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D7EBD" w14:textId="77777777" w:rsidR="00F00705" w:rsidRDefault="005E16AE">
      <w:pPr>
        <w:tabs>
          <w:tab w:val="left" w:pos="540"/>
        </w:tabs>
        <w:spacing w:afterLines="100" w:after="312"/>
        <w:jc w:val="center"/>
        <w:rPr>
          <w:rFonts w:ascii="Times New Roman" w:hAnsi="Times New Roman"/>
          <w:b/>
          <w:sz w:val="36"/>
          <w:szCs w:val="36"/>
          <w:lang w:val="zh-CN"/>
        </w:rPr>
      </w:pPr>
      <w:r>
        <w:rPr>
          <w:rFonts w:ascii="Times New Roman" w:eastAsia="黑体" w:hAnsi="Times New Roman"/>
          <w:noProof/>
          <w:kern w:val="0"/>
        </w:rPr>
        <mc:AlternateContent>
          <mc:Choice Requires="wps">
            <w:drawing>
              <wp:anchor distT="0" distB="0" distL="114300" distR="114300" simplePos="0" relativeHeight="251660288" behindDoc="0" locked="0" layoutInCell="1" allowOverlap="1">
                <wp:simplePos x="0" y="0"/>
                <wp:positionH relativeFrom="column">
                  <wp:posOffset>2002155</wp:posOffset>
                </wp:positionH>
                <wp:positionV relativeFrom="paragraph">
                  <wp:posOffset>591820</wp:posOffset>
                </wp:positionV>
                <wp:extent cx="3447415" cy="504825"/>
                <wp:effectExtent l="0" t="0" r="63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7415" cy="504825"/>
                        </a:xfrm>
                        <a:prstGeom prst="rect">
                          <a:avLst/>
                        </a:prstGeom>
                        <a:solidFill>
                          <a:srgbClr val="FFFFFF"/>
                        </a:solidFill>
                        <a:ln>
                          <a:noFill/>
                        </a:ln>
                        <a:effectLst/>
                      </wps:spPr>
                      <wps:txbx>
                        <w:txbxContent>
                          <w:p w14:paraId="254A0F3C" w14:textId="77777777" w:rsidR="00F00705" w:rsidRDefault="005E16AE">
                            <w:pPr>
                              <w:rPr>
                                <w:rFonts w:ascii="华文行楷" w:eastAsia="华文行楷"/>
                                <w:sz w:val="44"/>
                                <w:szCs w:val="44"/>
                              </w:rPr>
                            </w:pPr>
                            <w:r>
                              <w:rPr>
                                <w:rFonts w:ascii="华文行楷" w:eastAsia="华文行楷" w:hint="eastAsia"/>
                                <w:sz w:val="44"/>
                                <w:szCs w:val="44"/>
                              </w:rPr>
                              <w:t>潢川县职业中等专业学校</w:t>
                            </w:r>
                          </w:p>
                        </w:txbxContent>
                      </wps:txbx>
                      <wps:bodyPr rot="0" vert="horz" wrap="square" lIns="91440" tIns="45720" rIns="91440" bIns="45720" anchor="t" anchorCtr="0" upright="1">
                        <a:noAutofit/>
                      </wps:bodyPr>
                    </wps:wsp>
                  </a:graphicData>
                </a:graphic>
              </wp:anchor>
            </w:drawing>
          </mc:Choice>
          <mc:Fallback>
            <w:pict>
              <v:rect id="矩形 4" o:spid="_x0000_s1026" style="position:absolute;left:0;text-align:left;margin-left:157.65pt;margin-top:46.6pt;width:271.4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" stroked="f">
                <v:textbox>
                  <w:txbxContent>
                    <w:p w14:paraId="254A0F3C" w14:textId="77777777" w:rsidR="00F00705" w:rsidRDefault="005E16AE">
                      <w:pPr>
                        <w:rPr>
                          <w:rFonts w:ascii="华文行楷" w:eastAsia="华文行楷"/>
                          <w:sz w:val="44"/>
                          <w:szCs w:val="44"/>
                        </w:rPr>
                      </w:pPr>
                      <w:r>
                        <w:rPr>
                          <w:rFonts w:ascii="华文行楷" w:eastAsia="华文行楷" w:hint="eastAsia"/>
                          <w:sz w:val="44"/>
                          <w:szCs w:val="44"/>
                        </w:rPr>
                        <w:t>潢川县职业中等专业学校</w:t>
                      </w:r>
                    </w:p>
                  </w:txbxContent>
                </v:textbox>
              </v:rect>
            </w:pict>
          </mc:Fallback>
        </mc:AlternateContent>
      </w:r>
      <w:r>
        <w:rPr>
          <w:rFonts w:hint="eastAsia"/>
          <w:noProof/>
        </w:rPr>
        <w:drawing>
          <wp:anchor distT="0" distB="0" distL="114300" distR="114300" simplePos="0" relativeHeight="251666432" behindDoc="0" locked="0" layoutInCell="1" allowOverlap="1">
            <wp:simplePos x="0" y="0"/>
            <wp:positionH relativeFrom="column">
              <wp:posOffset>45720</wp:posOffset>
            </wp:positionH>
            <wp:positionV relativeFrom="paragraph">
              <wp:posOffset>385445</wp:posOffset>
            </wp:positionV>
            <wp:extent cx="1473835" cy="975995"/>
            <wp:effectExtent l="0" t="0" r="12065" b="14605"/>
            <wp:wrapNone/>
            <wp:docPr id="7" name="图片 7" descr="c5a3ccfead0a0ac4ad0fd840a9578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5a3ccfead0a0ac4ad0fd840a9578e37"/>
                    <pic:cNvPicPr>
                      <a:picLocks noChangeAspect="1"/>
                    </pic:cNvPicPr>
                  </pic:nvPicPr>
                  <pic:blipFill>
                    <a:blip r:embed="rId9"/>
                    <a:srcRect t="15201" b="17506"/>
                    <a:stretch>
                      <a:fillRect/>
                    </a:stretch>
                  </pic:blipFill>
                  <pic:spPr>
                    <a:xfrm>
                      <a:off x="0" y="0"/>
                      <a:ext cx="1473835" cy="975995"/>
                    </a:xfrm>
                    <a:prstGeom prst="rect">
                      <a:avLst/>
                    </a:prstGeom>
                  </pic:spPr>
                </pic:pic>
              </a:graphicData>
            </a:graphic>
          </wp:anchor>
        </w:drawing>
      </w:r>
    </w:p>
    <w:p w14:paraId="5A03BFB2" w14:textId="77777777" w:rsidR="00F00705" w:rsidRDefault="005E16AE">
      <w:pPr>
        <w:widowControl/>
        <w:jc w:val="left"/>
        <w:rPr>
          <w:rFonts w:ascii="Times New Roman" w:eastAsia="黑体" w:hAnsi="Times New Roman"/>
          <w:kern w:val="0"/>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115570</wp:posOffset>
                </wp:positionV>
                <wp:extent cx="5562600" cy="1457325"/>
                <wp:effectExtent l="0" t="0" r="0" b="952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1457325"/>
                        </a:xfrm>
                        <a:prstGeom prst="rect">
                          <a:avLst/>
                        </a:prstGeom>
                        <a:solidFill>
                          <a:srgbClr val="FFFFFF"/>
                        </a:solidFill>
                        <a:ln>
                          <a:noFill/>
                        </a:ln>
                        <a:effectLst/>
                      </wps:spPr>
                      <wps:txbx>
                        <w:txbxContent>
                          <w:p w14:paraId="552E8146" w14:textId="77777777" w:rsidR="00F00705" w:rsidRDefault="00F00705"/>
                        </w:txbxContent>
                      </wps:txbx>
                      <wps:bodyPr rot="0" vert="horz" wrap="square" lIns="91440" tIns="45720" rIns="91440" bIns="45720" anchor="t" anchorCtr="0" upright="1">
                        <a:noAutofit/>
                      </wps:bodyPr>
                    </wps:wsp>
                  </a:graphicData>
                </a:graphic>
              </wp:anchor>
            </w:drawing>
          </mc:Choice>
          <mc:Fallback>
            <w:pict>
              <v:rect id="矩形 5" o:spid="_x0000_s1027" style="position:absolute;margin-left:-2.45pt;margin-top:9.1pt;width:438pt;height:11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" stroked="f">
                <v:textbox>
                  <w:txbxContent>
                    <w:p w14:paraId="552E8146" w14:textId="77777777" w:rsidR="00F00705" w:rsidRDefault="00F00705"/>
                  </w:txbxContent>
                </v:textbox>
              </v:rect>
            </w:pict>
          </mc:Fallback>
        </mc:AlternateContent>
      </w:r>
    </w:p>
    <w:p w14:paraId="5CDE01DA" w14:textId="77777777" w:rsidR="00F00705" w:rsidRDefault="00F00705">
      <w:pPr>
        <w:widowControl/>
        <w:jc w:val="left"/>
        <w:rPr>
          <w:rFonts w:ascii="Times New Roman" w:eastAsia="黑体" w:hAnsi="Times New Roman"/>
          <w:kern w:val="0"/>
        </w:rPr>
      </w:pPr>
    </w:p>
    <w:p w14:paraId="4BFA0181" w14:textId="77777777" w:rsidR="00F00705" w:rsidRDefault="005E16AE">
      <w:pPr>
        <w:widowControl/>
        <w:jc w:val="left"/>
        <w:rPr>
          <w:rFonts w:ascii="Times New Roman" w:eastAsia="黑体" w:hAnsi="Times New Roman"/>
          <w:kern w:val="0"/>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2067560</wp:posOffset>
                </wp:positionH>
                <wp:positionV relativeFrom="paragraph">
                  <wp:posOffset>59055</wp:posOffset>
                </wp:positionV>
                <wp:extent cx="2961005" cy="18415"/>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61005" cy="18415"/>
                        </a:xfrm>
                        <a:prstGeom prst="line">
                          <a:avLst/>
                        </a:prstGeom>
                        <a:noFill/>
                        <a:ln w="19050">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flip:y;margin-left:162.8pt;margin-top:4.65pt;height:1.45pt;width:233.15pt;z-index:251661312;mso-width-relative:page;mso-height-relative:page;" filled="f" stroked="t" coordsize="21600,21600" o:gfxdata="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pKQMzXAAAACAEAAA8AAAAAAAAAAQAgAAAAIgAAAGRycy9kb3ducmV2LnhtbFBLAQIU&#10;ABQAAAAIAIdO4kA0SU+E9AEAAMcDAAAOAAAAAAAAAAEAIAAAACYBAABkcnMvZTJvRG9jLnhtbFBL&#10;BQYAAAAABgAGAFkBAACMBQAAAAA=&#10;">
                <v:fill on="f" focussize="0,0"/>
                <v:stroke weight="1.5pt" color="#000000" joinstyle="round"/>
                <v:imagedata o:title=""/>
                <o:lock v:ext="edit" aspectratio="f"/>
              </v:line>
            </w:pict>
          </mc:Fallback>
        </mc:AlternateContent>
      </w:r>
    </w:p>
    <w:p w14:paraId="51188EA0" w14:textId="77777777" w:rsidR="00F00705" w:rsidRDefault="00F00705">
      <w:pPr>
        <w:widowControl/>
        <w:jc w:val="left"/>
        <w:rPr>
          <w:rFonts w:ascii="Times New Roman" w:eastAsia="黑体" w:hAnsi="Times New Roman"/>
          <w:kern w:val="0"/>
        </w:rPr>
      </w:pPr>
    </w:p>
    <w:p w14:paraId="36246505" w14:textId="77777777" w:rsidR="00F00705" w:rsidRDefault="00F00705">
      <w:pPr>
        <w:widowControl/>
        <w:spacing w:beforeLines="100" w:before="312" w:afterLines="100" w:after="312"/>
        <w:jc w:val="center"/>
        <w:rPr>
          <w:rFonts w:ascii="Times New Roman" w:eastAsia="黑体" w:hAnsi="Times New Roman"/>
          <w:b/>
          <w:sz w:val="48"/>
          <w:szCs w:val="48"/>
        </w:rPr>
      </w:pPr>
    </w:p>
    <w:p w14:paraId="2D4442F0" w14:textId="77777777" w:rsidR="00F00705" w:rsidRDefault="00F00705">
      <w:pPr>
        <w:widowControl/>
        <w:spacing w:beforeLines="100" w:before="312" w:afterLines="100" w:after="312"/>
        <w:jc w:val="center"/>
        <w:rPr>
          <w:rFonts w:ascii="Times New Roman" w:eastAsia="黑体" w:hAnsi="Times New Roman"/>
          <w:kern w:val="0"/>
          <w:sz w:val="48"/>
          <w:szCs w:val="48"/>
        </w:rPr>
      </w:pPr>
    </w:p>
    <w:p w14:paraId="2EC8CE06" w14:textId="77777777" w:rsidR="00F00705" w:rsidRDefault="005E16AE">
      <w:pPr>
        <w:jc w:val="center"/>
        <w:rPr>
          <w:rFonts w:ascii="Times New Roman" w:eastAsia="黑体" w:hAnsi="Times New Roman"/>
          <w:sz w:val="48"/>
          <w:szCs w:val="48"/>
        </w:rPr>
      </w:pPr>
      <w:r>
        <w:rPr>
          <w:rFonts w:ascii="Times New Roman" w:eastAsia="黑体" w:hAnsi="Times New Roman" w:hint="eastAsia"/>
          <w:sz w:val="84"/>
          <w:szCs w:val="84"/>
        </w:rPr>
        <w:t>旅游服务与管理专业</w:t>
      </w:r>
    </w:p>
    <w:p w14:paraId="6894980A" w14:textId="77777777" w:rsidR="00F00705" w:rsidRDefault="005E16AE">
      <w:pPr>
        <w:jc w:val="center"/>
        <w:rPr>
          <w:rFonts w:ascii="Times New Roman" w:eastAsia="黑体" w:hAnsi="Times New Roman"/>
          <w:b/>
          <w:sz w:val="84"/>
          <w:szCs w:val="84"/>
        </w:rPr>
      </w:pPr>
      <w:r>
        <w:rPr>
          <w:rFonts w:ascii="Times New Roman" w:eastAsia="黑体" w:hAnsi="Times New Roman"/>
          <w:sz w:val="84"/>
          <w:szCs w:val="84"/>
        </w:rPr>
        <w:t>人才培养方案</w:t>
      </w:r>
    </w:p>
    <w:p w14:paraId="2799AC00" w14:textId="77777777" w:rsidR="00F00705" w:rsidRDefault="00F00705">
      <w:pPr>
        <w:jc w:val="center"/>
        <w:rPr>
          <w:rFonts w:ascii="Times New Roman" w:eastAsia="楷体_GB2312" w:hAnsi="Times New Roman"/>
          <w:b/>
          <w:sz w:val="48"/>
          <w:szCs w:val="48"/>
        </w:rPr>
      </w:pPr>
    </w:p>
    <w:p w14:paraId="4D6832D9" w14:textId="77777777" w:rsidR="00F00705" w:rsidRDefault="00F00705">
      <w:pPr>
        <w:jc w:val="center"/>
        <w:rPr>
          <w:rFonts w:ascii="Times New Roman" w:eastAsia="楷体_GB2312" w:hAnsi="Times New Roman"/>
          <w:b/>
          <w:sz w:val="48"/>
          <w:szCs w:val="48"/>
        </w:rPr>
      </w:pPr>
    </w:p>
    <w:p w14:paraId="3173872C" w14:textId="77777777" w:rsidR="00F00705" w:rsidRDefault="00F00705">
      <w:pPr>
        <w:rPr>
          <w:rFonts w:ascii="Times New Roman" w:hAnsi="Times New Roman"/>
        </w:rPr>
      </w:pPr>
    </w:p>
    <w:p w14:paraId="381582BE" w14:textId="77777777" w:rsidR="00F00705" w:rsidRDefault="00F00705">
      <w:pPr>
        <w:rPr>
          <w:rFonts w:ascii="Times New Roman" w:hAnsi="Times New Roman"/>
        </w:rPr>
      </w:pPr>
    </w:p>
    <w:p w14:paraId="2C45921C" w14:textId="77777777" w:rsidR="00F00705" w:rsidRDefault="00F00705">
      <w:pPr>
        <w:rPr>
          <w:rFonts w:ascii="Times New Roman" w:hAnsi="Times New Roman"/>
        </w:rPr>
      </w:pPr>
    </w:p>
    <w:p w14:paraId="040302E8" w14:textId="77777777" w:rsidR="00F00705" w:rsidRDefault="00F00705">
      <w:pPr>
        <w:rPr>
          <w:rFonts w:ascii="Times New Roman" w:hAnsi="Times New Roman"/>
        </w:rPr>
      </w:pPr>
    </w:p>
    <w:p w14:paraId="029343BE" w14:textId="77777777" w:rsidR="00F00705" w:rsidRDefault="00F00705">
      <w:pPr>
        <w:rPr>
          <w:rFonts w:ascii="Times New Roman" w:hAnsi="Times New Roman"/>
        </w:rPr>
      </w:pPr>
    </w:p>
    <w:p w14:paraId="669A921C" w14:textId="77777777" w:rsidR="00F00705" w:rsidRDefault="00F00705">
      <w:pPr>
        <w:tabs>
          <w:tab w:val="left" w:pos="540"/>
        </w:tabs>
        <w:spacing w:afterLines="100" w:after="312"/>
        <w:jc w:val="center"/>
        <w:rPr>
          <w:rFonts w:ascii="Times New Roman" w:hAnsi="Times New Roman"/>
          <w:b/>
          <w:sz w:val="36"/>
          <w:szCs w:val="36"/>
          <w:lang w:val="zh-CN"/>
        </w:rPr>
      </w:pPr>
    </w:p>
    <w:p w14:paraId="52E41DF4" w14:textId="77777777" w:rsidR="00F00705" w:rsidRDefault="005E16AE">
      <w:pPr>
        <w:tabs>
          <w:tab w:val="left" w:pos="540"/>
        </w:tabs>
        <w:spacing w:afterLines="100" w:after="312"/>
        <w:jc w:val="center"/>
        <w:rPr>
          <w:rFonts w:ascii="Times New Roman" w:hAnsi="Times New Roman"/>
          <w:b/>
          <w:sz w:val="36"/>
          <w:szCs w:val="36"/>
          <w:lang w:val="zh-CN"/>
        </w:rPr>
      </w:pPr>
      <w:r>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1883410</wp:posOffset>
                </wp:positionH>
                <wp:positionV relativeFrom="paragraph">
                  <wp:posOffset>518795</wp:posOffset>
                </wp:positionV>
                <wp:extent cx="1924050" cy="551815"/>
                <wp:effectExtent l="0" t="0" r="0" b="635"/>
                <wp:wrapNone/>
                <wp:docPr id="29" name="文本框 29"/>
                <wp:cNvGraphicFramePr/>
                <a:graphic xmlns:a="http://schemas.openxmlformats.org/drawingml/2006/main">
                  <a:graphicData uri="http://schemas.microsoft.com/office/word/2010/wordprocessingShape">
                    <wps:wsp>
                      <wps:cNvSpPr txBox="1"/>
                      <wps:spPr>
                        <a:xfrm>
                          <a:off x="0" y="0"/>
                          <a:ext cx="1924050" cy="390525"/>
                        </a:xfrm>
                        <a:prstGeom prst="rect">
                          <a:avLst/>
                        </a:prstGeom>
                        <a:solidFill>
                          <a:sysClr val="window" lastClr="FFFFFF"/>
                        </a:solidFill>
                        <a:ln w="6350">
                          <a:noFill/>
                        </a:ln>
                        <a:effectLst/>
                      </wps:spPr>
                      <wps:txbx>
                        <w:txbxContent>
                          <w:p w14:paraId="6105182C" w14:textId="77777777" w:rsidR="00F00705" w:rsidRDefault="005E16AE">
                            <w:pPr>
                              <w:jc w:val="center"/>
                              <w:rPr>
                                <w:rFonts w:ascii="黑体" w:eastAsia="黑体" w:hAnsi="黑体"/>
                                <w:sz w:val="32"/>
                              </w:rPr>
                            </w:pPr>
                            <w:r>
                              <w:rPr>
                                <w:rFonts w:ascii="黑体" w:eastAsia="黑体" w:hAnsi="黑体" w:hint="eastAsia"/>
                                <w:sz w:val="28"/>
                                <w:szCs w:val="28"/>
                              </w:rPr>
                              <w:t>二〇二五年九月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9" o:spid="_x0000_s1028" type="#_x0000_t202" style="position:absolute;left:0;text-align:left;margin-left:148.3pt;margin-top:40.85pt;width:151.5pt;height:43.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" fillcolor="window" stroked="f" strokeweight=".5pt">
                <v:textbox>
                  <w:txbxContent>
                    <w:p w14:paraId="6105182C" w14:textId="77777777" w:rsidR="00F00705" w:rsidRDefault="005E16AE">
                      <w:pPr>
                        <w:jc w:val="center"/>
                        <w:rPr>
                          <w:rFonts w:ascii="黑体" w:eastAsia="黑体" w:hAnsi="黑体"/>
                          <w:sz w:val="32"/>
                        </w:rPr>
                      </w:pPr>
                      <w:r>
                        <w:rPr>
                          <w:rFonts w:ascii="黑体" w:eastAsia="黑体" w:hAnsi="黑体" w:hint="eastAsia"/>
                          <w:sz w:val="28"/>
                          <w:szCs w:val="28"/>
                        </w:rPr>
                        <w:t>二〇二五年九月</w:t>
                      </w:r>
                    </w:p>
                  </w:txbxContent>
                </v:textbox>
              </v:shape>
            </w:pict>
          </mc:Fallback>
        </mc:AlternateContent>
      </w:r>
      <w:r>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column">
                  <wp:posOffset>1454785</wp:posOffset>
                </wp:positionH>
                <wp:positionV relativeFrom="paragraph">
                  <wp:posOffset>85725</wp:posOffset>
                </wp:positionV>
                <wp:extent cx="2952750" cy="542925"/>
                <wp:effectExtent l="0" t="0" r="0" b="9525"/>
                <wp:wrapNone/>
                <wp:docPr id="28" name="文本框 28"/>
                <wp:cNvGraphicFramePr/>
                <a:graphic xmlns:a="http://schemas.openxmlformats.org/drawingml/2006/main">
                  <a:graphicData uri="http://schemas.microsoft.com/office/word/2010/wordprocessingShape">
                    <wps:wsp>
                      <wps:cNvSpPr txBox="1"/>
                      <wps:spPr>
                        <a:xfrm>
                          <a:off x="0" y="0"/>
                          <a:ext cx="2952750" cy="409575"/>
                        </a:xfrm>
                        <a:prstGeom prst="rect">
                          <a:avLst/>
                        </a:prstGeom>
                        <a:solidFill>
                          <a:sysClr val="window" lastClr="FFFFFF"/>
                        </a:solidFill>
                        <a:ln w="6350">
                          <a:noFill/>
                        </a:ln>
                        <a:effectLst/>
                      </wps:spPr>
                      <wps:txbx>
                        <w:txbxContent>
                          <w:p w14:paraId="30F5D90F" w14:textId="77777777" w:rsidR="00F00705" w:rsidRDefault="005E16AE">
                            <w:pPr>
                              <w:jc w:val="center"/>
                              <w:rPr>
                                <w:rFonts w:eastAsia="黑体"/>
                                <w:sz w:val="28"/>
                                <w:szCs w:val="28"/>
                              </w:rPr>
                            </w:pPr>
                            <w:r>
                              <w:rPr>
                                <w:rFonts w:eastAsia="黑体" w:hint="eastAsia"/>
                                <w:sz w:val="28"/>
                                <w:szCs w:val="28"/>
                              </w:rPr>
                              <w:t>潢川县职业中等专业学校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8" o:spid="_x0000_s1029" type="#_x0000_t202" style="position:absolute;left:0;text-align:left;margin-left:114.55pt;margin-top:6.75pt;width:232.5pt;height:42.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" fillcolor="window" stroked="f" strokeweight=".5pt">
                <v:textbox>
                  <w:txbxContent>
                    <w:p w14:paraId="30F5D90F" w14:textId="77777777" w:rsidR="00F00705" w:rsidRDefault="005E16AE">
                      <w:pPr>
                        <w:jc w:val="center"/>
                        <w:rPr>
                          <w:rFonts w:eastAsia="黑体"/>
                          <w:sz w:val="28"/>
                          <w:szCs w:val="28"/>
                        </w:rPr>
                      </w:pPr>
                      <w:r>
                        <w:rPr>
                          <w:rFonts w:eastAsia="黑体" w:hint="eastAsia"/>
                          <w:sz w:val="28"/>
                          <w:szCs w:val="28"/>
                        </w:rPr>
                        <w:t>潢川县职业中等专业学校</w:t>
                      </w:r>
                    </w:p>
                  </w:txbxContent>
                </v:textbox>
              </v:shape>
            </w:pict>
          </mc:Fallback>
        </mc:AlternateContent>
      </w:r>
      <w:r>
        <w:rPr>
          <w:rFonts w:ascii="Times New Roman" w:hAnsi="Times New Roman"/>
          <w:noProof/>
        </w:rPr>
        <mc:AlternateContent>
          <mc:Choice Requires="wpg">
            <w:drawing>
              <wp:anchor distT="0" distB="0" distL="114300" distR="114300" simplePos="0" relativeHeight="251663360" behindDoc="0" locked="0" layoutInCell="1" allowOverlap="1">
                <wp:simplePos x="0" y="0"/>
                <wp:positionH relativeFrom="column">
                  <wp:posOffset>3978910</wp:posOffset>
                </wp:positionH>
                <wp:positionV relativeFrom="paragraph">
                  <wp:posOffset>403860</wp:posOffset>
                </wp:positionV>
                <wp:extent cx="2505075" cy="359410"/>
                <wp:effectExtent l="77470" t="17780" r="65405" b="80010"/>
                <wp:wrapNone/>
                <wp:docPr id="19" name="组合 19"/>
                <wp:cNvGraphicFramePr/>
                <a:graphic xmlns:a="http://schemas.openxmlformats.org/drawingml/2006/main">
                  <a:graphicData uri="http://schemas.microsoft.com/office/word/2010/wordprocessingGroup">
                    <wpg:wgp>
                      <wpg:cNvGrpSpPr/>
                      <wpg:grpSpPr>
                        <a:xfrm>
                          <a:off x="0" y="0"/>
                          <a:ext cx="2505075" cy="359410"/>
                          <a:chOff x="0" y="0"/>
                          <a:chExt cx="2505075" cy="359410"/>
                        </a:xfrm>
                        <a:effectLst/>
                      </wpg:grpSpPr>
                      <wps:wsp>
                        <wps:cNvPr id="20" name="矩形 8"/>
                        <wps:cNvSpPr/>
                        <wps:spPr>
                          <a:xfrm>
                            <a:off x="0" y="0"/>
                            <a:ext cx="2505075" cy="35560"/>
                          </a:xfrm>
                          <a:prstGeom prst="rect">
                            <a:avLst/>
                          </a:prstGeom>
                          <a:solidFill>
                            <a:srgbClr val="4BACC6">
                              <a:lumMod val="60000"/>
                              <a:lumOff val="4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1" name="矩形 9"/>
                        <wps:cNvSpPr/>
                        <wps:spPr>
                          <a:xfrm>
                            <a:off x="0" y="114300"/>
                            <a:ext cx="2505075" cy="35560"/>
                          </a:xfrm>
                          <a:prstGeom prst="rect">
                            <a:avLst/>
                          </a:prstGeom>
                          <a:solidFill>
                            <a:srgbClr val="C0504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2" name="矩形 10"/>
                        <wps:cNvSpPr/>
                        <wps:spPr>
                          <a:xfrm>
                            <a:off x="0" y="219075"/>
                            <a:ext cx="2505075" cy="35560"/>
                          </a:xfrm>
                          <a:prstGeom prst="rect">
                            <a:avLst/>
                          </a:prstGeom>
                          <a:solidFill>
                            <a:srgbClr val="4F81B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 name="矩形 11"/>
                        <wps:cNvSpPr/>
                        <wps:spPr>
                          <a:xfrm>
                            <a:off x="0" y="323850"/>
                            <a:ext cx="2505075" cy="35560"/>
                          </a:xfrm>
                          <a:prstGeom prst="rect">
                            <a:avLst/>
                          </a:prstGeom>
                          <a:solidFill>
                            <a:srgbClr val="F79646">
                              <a:lumMod val="20000"/>
                              <a:lumOff val="8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313.3pt;margin-top:31.8pt;height:28.3pt;width:197.25pt;z-index:251663360;mso-width-relative:page;mso-height-relative:page;" coordsize="2505075,359410" o:gfxdata="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">
                <o:lock v:ext="edit" aspectratio="f"/>
                <v:rect id="矩形 8" o:spid="_x0000_s1026" o:spt="1" style="position:absolute;left:0;top:0;height:35560;width:2505075;v-text-anchor:middle;" fillcolor="#93CDDD" filled="t" stroked="f" coordsize="21600,21600" o:gfxdata="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aLaQugAAANsA&#10;AAAPAAAAAAAAAAEAIAAAACIAAABkcnMvZG93bnJldi54bWxQSwECFAAUAAAACACHTuJAMy8FnjsA&#10;AAA5AAAAEAAAAAAAAAABACAAAAAJAQAAZHJzL3NoYXBleG1sLnhtbFBLBQYAAAAABgAGAFsBAACz&#10;AwAAAAA=&#10;">
                  <v:fill on="t" focussize="0,0"/>
                  <v:stroke on="f" weight="0.25pt"/>
                  <v:imagedata o:title=""/>
                  <o:lock v:ext="edit" aspectratio="f"/>
                  <v:shadow on="t" type="perspective" color="#000000" opacity="13107f" offset="0pt,0pt" origin="32768f,32768f" matrix="65536f,27758f,0f,15073f"/>
                </v:rect>
                <v:rect id="矩形 9" o:spid="_x0000_s1026" o:spt="1" style="position:absolute;left:0;top:114300;height:35560;width:2505075;v-text-anchor:middle;" fillcolor="#E6B9B8" filled="t" stroked="f" coordsize="21600,21600" o:gfxdata="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Pp8WbsAAADb&#10;AAAADwAAAAAAAAABACAAAAAiAAAAZHJzL2Rvd25yZXYueG1sUEsBAhQAFAAAAAgAh07iQDMvBZ47&#10;AAAAOQAAABAAAAAAAAAAAQAgAAAACgEAAGRycy9zaGFwZXhtbC54bWxQSwUGAAAAAAYABgBbAQAA&#10;tAMAAAAA&#10;">
                  <v:fill on="t" focussize="0,0"/>
                  <v:stroke on="f" weight="0.25pt"/>
                  <v:imagedata o:title=""/>
                  <o:lock v:ext="edit" aspectratio="f"/>
                  <v:shadow on="t" type="perspective" color="#000000" opacity="13107f" offset="0pt,0pt" origin="32768f,32768f" matrix="65536f,27758f,0f,15073f"/>
                </v:rect>
                <v:rect id="矩形 10" o:spid="_x0000_s1026" o:spt="1" style="position:absolute;left:0;top:219075;height:35560;width:2505075;v-text-anchor:middle;" fillcolor="#B9CDE5" filled="t" stroked="f" coordsize="21600,21600" o:gfxdata="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w6EqvQAA&#10;ANsAAAAPAAAAAAAAAAEAIAAAACIAAABkcnMvZG93bnJldi54bWxQSwECFAAUAAAACACHTuJAMy8F&#10;njsAAAA5AAAAEAAAAAAAAAABACAAAAAMAQAAZHJzL3NoYXBleG1sLnhtbFBLBQYAAAAABgAGAFsB&#10;AAC2AwAAAAA=&#10;">
                  <v:fill on="t" focussize="0,0"/>
                  <v:stroke on="f" weight="0.25pt"/>
                  <v:imagedata o:title=""/>
                  <o:lock v:ext="edit" aspectratio="f"/>
                  <v:shadow on="t" type="perspective" color="#000000" opacity="13107f" offset="0pt,0pt" origin="32768f,32768f" matrix="65536f,27758f,0f,15073f"/>
                </v:rect>
                <v:rect id="矩形 11" o:spid="_x0000_s1026" o:spt="1" style="position:absolute;left:0;top:323850;height:35560;width:2505075;v-text-anchor:middle;" fillcolor="#FDEADA" filled="t" stroked="f" coordsize="21600,21600" o:gfxdata="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4Fr4A&#10;AADbAAAADwAAAAAAAAABACAAAAAiAAAAZHJzL2Rvd25yZXYueG1sUEsBAhQAFAAAAAgAh07iQDMv&#10;BZ47AAAAOQAAABAAAAAAAAAAAQAgAAAADQEAAGRycy9zaGFwZXhtbC54bWxQSwUGAAAAAAYABgBb&#10;AQAAtwMAAAAA&#10;">
                  <v:fill on="t" focussize="0,0"/>
                  <v:stroke on="f" weight="0.25pt"/>
                  <v:imagedata o:title=""/>
                  <o:lock v:ext="edit" aspectratio="f"/>
                  <v:shadow on="t" type="perspective" color="#000000" opacity="13107f" offset="0pt,0pt" origin="32768f,32768f" matrix="65536f,27758f,0f,15073f"/>
                </v:rect>
              </v:group>
            </w:pict>
          </mc:Fallback>
        </mc:AlternateContent>
      </w:r>
      <w:r>
        <w:rPr>
          <w:rFonts w:ascii="Times New Roman" w:hAnsi="Times New Roman"/>
          <w:noProof/>
        </w:rPr>
        <mc:AlternateContent>
          <mc:Choice Requires="wpg">
            <w:drawing>
              <wp:anchor distT="0" distB="0" distL="114300" distR="114300" simplePos="0" relativeHeight="251662336" behindDoc="0" locked="0" layoutInCell="1" allowOverlap="1">
                <wp:simplePos x="0" y="0"/>
                <wp:positionH relativeFrom="column">
                  <wp:posOffset>-859790</wp:posOffset>
                </wp:positionH>
                <wp:positionV relativeFrom="paragraph">
                  <wp:posOffset>434975</wp:posOffset>
                </wp:positionV>
                <wp:extent cx="2505075" cy="359410"/>
                <wp:effectExtent l="77470" t="17780" r="65405" b="80010"/>
                <wp:wrapNone/>
                <wp:docPr id="14" name="组合 14"/>
                <wp:cNvGraphicFramePr/>
                <a:graphic xmlns:a="http://schemas.openxmlformats.org/drawingml/2006/main">
                  <a:graphicData uri="http://schemas.microsoft.com/office/word/2010/wordprocessingGroup">
                    <wpg:wgp>
                      <wpg:cNvGrpSpPr/>
                      <wpg:grpSpPr>
                        <a:xfrm>
                          <a:off x="0" y="0"/>
                          <a:ext cx="2505075" cy="359410"/>
                          <a:chOff x="0" y="0"/>
                          <a:chExt cx="2505075" cy="359410"/>
                        </a:xfrm>
                        <a:effectLst/>
                      </wpg:grpSpPr>
                      <wps:wsp>
                        <wps:cNvPr id="15" name="矩形 4"/>
                        <wps:cNvSpPr/>
                        <wps:spPr>
                          <a:xfrm>
                            <a:off x="0" y="0"/>
                            <a:ext cx="2505075" cy="35560"/>
                          </a:xfrm>
                          <a:prstGeom prst="rect">
                            <a:avLst/>
                          </a:prstGeom>
                          <a:solidFill>
                            <a:srgbClr val="4BACC6">
                              <a:lumMod val="60000"/>
                              <a:lumOff val="4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6" name="矩形 5"/>
                        <wps:cNvSpPr/>
                        <wps:spPr>
                          <a:xfrm>
                            <a:off x="0" y="104775"/>
                            <a:ext cx="2505075" cy="35560"/>
                          </a:xfrm>
                          <a:prstGeom prst="rect">
                            <a:avLst/>
                          </a:prstGeom>
                          <a:solidFill>
                            <a:srgbClr val="C0504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7" name="矩形 6"/>
                        <wps:cNvSpPr/>
                        <wps:spPr>
                          <a:xfrm>
                            <a:off x="0" y="219075"/>
                            <a:ext cx="2505075" cy="35560"/>
                          </a:xfrm>
                          <a:prstGeom prst="rect">
                            <a:avLst/>
                          </a:prstGeom>
                          <a:solidFill>
                            <a:srgbClr val="4F81B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8" name="矩形 7"/>
                        <wps:cNvSpPr/>
                        <wps:spPr>
                          <a:xfrm>
                            <a:off x="0" y="323850"/>
                            <a:ext cx="2505075" cy="35560"/>
                          </a:xfrm>
                          <a:prstGeom prst="rect">
                            <a:avLst/>
                          </a:prstGeom>
                          <a:solidFill>
                            <a:srgbClr val="F79646">
                              <a:lumMod val="20000"/>
                              <a:lumOff val="8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67.7pt;margin-top:34.25pt;height:28.3pt;width:197.25pt;z-index:251662336;mso-width-relative:page;mso-height-relative:page;" coordsize="2505075,359410" o:gfxdata="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">
                <o:lock v:ext="edit" aspectratio="f"/>
                <v:rect id="矩形 4" o:spid="_x0000_s1026" o:spt="1" style="position:absolute;left:0;top:0;height:35560;width:2505075;v-text-anchor:middle;" fillcolor="#93CDDD" filled="t" stroked="f" coordsize="21600,21600" o:gfxdata="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z37W8AAAA&#10;2wAAAA8AAAAAAAAAAQAgAAAAIgAAAGRycy9kb3ducmV2LnhtbFBLAQIUABQAAAAIAIdO4kAzLwWe&#10;OwAAADkAAAAQAAAAAAAAAAEAIAAAAAsBAABkcnMvc2hhcGV4bWwueG1sUEsFBgAAAAAGAAYAWwEA&#10;ALUDAAAAAA==&#10;">
                  <v:fill on="t" focussize="0,0"/>
                  <v:stroke on="f" weight="0.25pt"/>
                  <v:imagedata o:title=""/>
                  <o:lock v:ext="edit" aspectratio="f"/>
                  <v:shadow on="t" type="perspective" color="#000000" opacity="13107f" offset="0pt,0pt" origin="32768f,32768f" matrix="65536f,27758f,0f,15073f"/>
                </v:rect>
                <v:rect id="矩形 5" o:spid="_x0000_s1026" o:spt="1" style="position:absolute;left:0;top:104775;height:35560;width:2505075;v-text-anchor:middle;" fillcolor="#E6B9B8" filled="t" stroked="f" coordsize="21600,21600" o:gfxdata="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LpC5AAAA2wAA&#10;AA8AAAAAAAAAAQAgAAAAIgAAAGRycy9kb3ducmV2LnhtbFBLAQIUABQAAAAIAIdO4kAzLwWeOwAA&#10;ADkAAAAQAAAAAAAAAAEAIAAAAAgBAABkcnMvc2hhcGV4bWwueG1sUEsFBgAAAAAGAAYAWwEAALID&#10;AAAAAA==&#10;">
                  <v:fill on="t" focussize="0,0"/>
                  <v:stroke on="f" weight="0.25pt"/>
                  <v:imagedata o:title=""/>
                  <o:lock v:ext="edit" aspectratio="f"/>
                  <v:shadow on="t" type="perspective" color="#000000" opacity="13107f" offset="0pt,0pt" origin="32768f,32768f" matrix="65536f,27758f,0f,15073f"/>
                </v:rect>
                <v:rect id="矩形 6" o:spid="_x0000_s1026" o:spt="1" style="position:absolute;left:0;top:219075;height:35560;width:2505075;v-text-anchor:middle;" fillcolor="#B9CDE5" filled="t" stroked="f" coordsize="21600,21600" o:gfxdata="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9jID7sAAADb&#10;AAAADwAAAAAAAAABACAAAAAiAAAAZHJzL2Rvd25yZXYueG1sUEsBAhQAFAAAAAgAh07iQDMvBZ47&#10;AAAAOQAAABAAAAAAAAAAAQAgAAAACgEAAGRycy9zaGFwZXhtbC54bWxQSwUGAAAAAAYABgBbAQAA&#10;tAMAAAAA&#10;">
                  <v:fill on="t" focussize="0,0"/>
                  <v:stroke on="f" weight="0.25pt"/>
                  <v:imagedata o:title=""/>
                  <o:lock v:ext="edit" aspectratio="f"/>
                  <v:shadow on="t" type="perspective" color="#000000" opacity="13107f" offset="0pt,0pt" origin="32768f,32768f" matrix="65536f,27758f,0f,15073f"/>
                </v:rect>
                <v:rect id="矩形 7" o:spid="_x0000_s1026" o:spt="1" style="position:absolute;left:0;top:323850;height:35560;width:2505075;v-text-anchor:middle;" fillcolor="#FDEADA" filled="t" stroked="f" coordsize="21600,21600" o:gfxdata="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O6DavQAA&#10;ANsAAAAPAAAAAAAAAAEAIAAAACIAAABkcnMvZG93bnJldi54bWxQSwECFAAUAAAACACHTuJAMy8F&#10;njsAAAA5AAAAEAAAAAAAAAABACAAAAAMAQAAZHJzL3NoYXBleG1sLnhtbFBLBQYAAAAABgAGAFsB&#10;AAC2AwAAAAA=&#10;">
                  <v:fill on="t" focussize="0,0"/>
                  <v:stroke on="f" weight="0.25pt"/>
                  <v:imagedata o:title=""/>
                  <o:lock v:ext="edit" aspectratio="f"/>
                  <v:shadow on="t" type="perspective" color="#000000" opacity="13107f" offset="0pt,0pt" origin="32768f,32768f" matrix="65536f,27758f,0f,15073f"/>
                </v:rect>
              </v:group>
            </w:pict>
          </mc:Fallback>
        </mc:AlternateContent>
      </w:r>
    </w:p>
    <w:p w14:paraId="145E0C0F" w14:textId="77777777" w:rsidR="00F00705" w:rsidRDefault="00F00705">
      <w:pPr>
        <w:tabs>
          <w:tab w:val="left" w:pos="540"/>
        </w:tabs>
        <w:spacing w:afterLines="100" w:after="312"/>
        <w:jc w:val="center"/>
        <w:rPr>
          <w:rFonts w:ascii="Times New Roman" w:hAnsi="Times New Roman"/>
          <w:b/>
          <w:sz w:val="36"/>
          <w:szCs w:val="36"/>
          <w:lang w:val="zh-CN"/>
        </w:rPr>
      </w:pPr>
    </w:p>
    <w:p w14:paraId="77015CEF" w14:textId="77777777" w:rsidR="00F00705" w:rsidRDefault="00F00705">
      <w:pPr>
        <w:rPr>
          <w:rFonts w:ascii="仿宋_GB2312" w:eastAsia="仿宋_GB2312" w:hAnsi="仿宋_GB2312" w:cs="仿宋_GB2312"/>
          <w:b/>
          <w:bCs/>
          <w:sz w:val="44"/>
          <w:szCs w:val="44"/>
        </w:rPr>
      </w:pPr>
    </w:p>
    <w:p w14:paraId="0A573397" w14:textId="77777777" w:rsidR="00F00705" w:rsidRDefault="00F00705">
      <w:pPr>
        <w:spacing w:line="580" w:lineRule="exact"/>
        <w:rPr>
          <w:rFonts w:ascii="宋体" w:hAnsi="宋体" w:cs="宋体"/>
          <w:b/>
          <w:bCs/>
          <w:sz w:val="36"/>
          <w:szCs w:val="36"/>
        </w:rPr>
        <w:sectPr w:rsidR="00F00705">
          <w:headerReference w:type="default" r:id="rId10"/>
          <w:pgSz w:w="11906" w:h="16838"/>
          <w:pgMar w:top="1814" w:right="1531" w:bottom="1758" w:left="1531" w:header="851" w:footer="992" w:gutter="0"/>
          <w:cols w:space="425"/>
          <w:docGrid w:type="lines" w:linePitch="312"/>
        </w:sectPr>
      </w:pPr>
    </w:p>
    <w:p w14:paraId="4E62D796" w14:textId="77777777" w:rsidR="00F00705" w:rsidRDefault="00F00705">
      <w:pPr>
        <w:spacing w:line="580" w:lineRule="exact"/>
        <w:rPr>
          <w:rFonts w:ascii="宋体" w:hAnsi="宋体" w:cs="宋体"/>
          <w:b/>
          <w:bCs/>
          <w:sz w:val="36"/>
          <w:szCs w:val="36"/>
        </w:rPr>
      </w:pPr>
    </w:p>
    <w:p w14:paraId="40F56404" w14:textId="77777777" w:rsidR="00F00705" w:rsidRDefault="005E16AE">
      <w:pPr>
        <w:spacing w:line="580" w:lineRule="exact"/>
        <w:jc w:val="center"/>
        <w:rPr>
          <w:rFonts w:ascii="微软雅黑" w:eastAsia="微软雅黑" w:hAnsi="微软雅黑" w:cs="微软雅黑"/>
          <w:b/>
          <w:bCs/>
          <w:sz w:val="44"/>
          <w:szCs w:val="44"/>
        </w:rPr>
      </w:pPr>
      <w:r>
        <w:rPr>
          <w:rFonts w:ascii="微软雅黑" w:eastAsia="微软雅黑" w:hAnsi="微软雅黑" w:cs="微软雅黑" w:hint="eastAsia"/>
          <w:b/>
          <w:bCs/>
          <w:sz w:val="44"/>
          <w:szCs w:val="44"/>
        </w:rPr>
        <w:t>潢川职业中等专业学校旅游服务与管理专业</w:t>
      </w:r>
    </w:p>
    <w:p w14:paraId="210AD515" w14:textId="77777777" w:rsidR="00F00705" w:rsidRDefault="005E16AE">
      <w:pPr>
        <w:spacing w:line="580" w:lineRule="exact"/>
        <w:jc w:val="center"/>
        <w:rPr>
          <w:rFonts w:ascii="微软雅黑" w:eastAsia="微软雅黑" w:hAnsi="微软雅黑" w:cs="微软雅黑"/>
          <w:b/>
          <w:bCs/>
          <w:sz w:val="44"/>
          <w:szCs w:val="44"/>
        </w:rPr>
      </w:pPr>
      <w:r>
        <w:rPr>
          <w:rFonts w:ascii="微软雅黑" w:eastAsia="微软雅黑" w:hAnsi="微软雅黑" w:cs="微软雅黑" w:hint="eastAsia"/>
          <w:b/>
          <w:bCs/>
          <w:sz w:val="44"/>
          <w:szCs w:val="44"/>
        </w:rPr>
        <w:t>人才培养方案</w:t>
      </w:r>
    </w:p>
    <w:p w14:paraId="379D421F" w14:textId="77777777" w:rsidR="00F00705" w:rsidRDefault="00F00705">
      <w:pPr>
        <w:spacing w:line="580" w:lineRule="exact"/>
        <w:rPr>
          <w:rFonts w:ascii="黑体" w:eastAsia="黑体" w:hAnsi="黑体" w:cs="宋体"/>
          <w:sz w:val="32"/>
          <w:szCs w:val="32"/>
        </w:rPr>
      </w:pPr>
    </w:p>
    <w:p w14:paraId="26FE81A5" w14:textId="77777777" w:rsidR="00F00705" w:rsidRDefault="005E16AE">
      <w:pPr>
        <w:spacing w:line="580" w:lineRule="exact"/>
        <w:rPr>
          <w:rFonts w:ascii="黑体" w:eastAsia="黑体" w:hAnsi="黑体" w:cs="宋体"/>
          <w:sz w:val="32"/>
          <w:szCs w:val="32"/>
        </w:rPr>
      </w:pPr>
      <w:r>
        <w:rPr>
          <w:rFonts w:ascii="黑体" w:eastAsia="黑体" w:hAnsi="黑体" w:cs="宋体" w:hint="eastAsia"/>
          <w:sz w:val="32"/>
          <w:szCs w:val="32"/>
        </w:rPr>
        <w:t>一、专业名称</w:t>
      </w:r>
      <w:r>
        <w:rPr>
          <w:rFonts w:ascii="黑体" w:eastAsia="黑体" w:hAnsi="黑体" w:cs="宋体" w:hint="eastAsia"/>
          <w:sz w:val="32"/>
          <w:szCs w:val="32"/>
        </w:rPr>
        <w:t>(</w:t>
      </w:r>
      <w:r>
        <w:rPr>
          <w:rFonts w:ascii="黑体" w:eastAsia="黑体" w:hAnsi="黑体" w:cs="宋体" w:hint="eastAsia"/>
          <w:sz w:val="32"/>
          <w:szCs w:val="32"/>
        </w:rPr>
        <w:t>专业代码</w:t>
      </w:r>
      <w:r>
        <w:rPr>
          <w:rFonts w:ascii="黑体" w:eastAsia="黑体" w:hAnsi="黑体" w:cs="宋体" w:hint="eastAsia"/>
          <w:sz w:val="32"/>
          <w:szCs w:val="32"/>
        </w:rPr>
        <w:t>)</w:t>
      </w:r>
    </w:p>
    <w:p w14:paraId="0CC05D61" w14:textId="77777777" w:rsidR="00F00705" w:rsidRDefault="005E16AE">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旅游服务与管理（</w:t>
      </w:r>
      <w:r>
        <w:rPr>
          <w:rFonts w:ascii="仿宋" w:eastAsia="仿宋" w:hAnsi="仿宋" w:cs="宋体"/>
          <w:sz w:val="32"/>
          <w:szCs w:val="32"/>
        </w:rPr>
        <w:t>7</w:t>
      </w:r>
      <w:r>
        <w:rPr>
          <w:rFonts w:ascii="仿宋" w:eastAsia="仿宋" w:hAnsi="仿宋" w:cs="宋体" w:hint="eastAsia"/>
          <w:sz w:val="32"/>
          <w:szCs w:val="32"/>
        </w:rPr>
        <w:t>40101</w:t>
      </w:r>
      <w:r>
        <w:rPr>
          <w:rFonts w:ascii="仿宋" w:eastAsia="仿宋" w:hAnsi="仿宋" w:cs="宋体" w:hint="eastAsia"/>
          <w:sz w:val="32"/>
          <w:szCs w:val="32"/>
        </w:rPr>
        <w:t>）</w:t>
      </w:r>
    </w:p>
    <w:p w14:paraId="4ACAFBD3" w14:textId="77777777" w:rsidR="00F00705" w:rsidRDefault="005E16AE">
      <w:pPr>
        <w:spacing w:line="580" w:lineRule="exact"/>
        <w:rPr>
          <w:rFonts w:ascii="黑体" w:eastAsia="黑体" w:hAnsi="黑体" w:cs="宋体"/>
          <w:sz w:val="32"/>
          <w:szCs w:val="32"/>
        </w:rPr>
      </w:pPr>
      <w:r>
        <w:rPr>
          <w:rFonts w:ascii="黑体" w:eastAsia="黑体" w:hAnsi="黑体" w:cs="宋体" w:hint="eastAsia"/>
          <w:sz w:val="32"/>
          <w:szCs w:val="32"/>
        </w:rPr>
        <w:t>二、入学要求</w:t>
      </w:r>
    </w:p>
    <w:p w14:paraId="682BA039" w14:textId="3539BFDD" w:rsidR="00F00705" w:rsidRPr="007D4E6E" w:rsidRDefault="007D4E6E">
      <w:pPr>
        <w:spacing w:line="580" w:lineRule="exact"/>
        <w:ind w:firstLineChars="200" w:firstLine="640"/>
        <w:rPr>
          <w:rFonts w:ascii="仿宋" w:eastAsia="仿宋" w:hAnsi="仿宋" w:cs="宋体"/>
          <w:sz w:val="32"/>
          <w:szCs w:val="32"/>
        </w:rPr>
      </w:pPr>
      <w:r w:rsidRPr="007D4E6E">
        <w:rPr>
          <w:rFonts w:ascii="仿宋" w:eastAsia="仿宋" w:hAnsi="仿宋" w:cs="宋体" w:hint="eastAsia"/>
          <w:sz w:val="32"/>
          <w:szCs w:val="32"/>
        </w:rPr>
        <w:t>初级中等学校毕业或具备同等学力</w:t>
      </w:r>
      <w:commentRangeStart w:id="0"/>
      <w:r w:rsidR="005E16AE" w:rsidRPr="007D4E6E">
        <w:rPr>
          <w:rFonts w:ascii="仿宋" w:eastAsia="仿宋" w:hAnsi="仿宋" w:cs="宋体" w:hint="eastAsia"/>
          <w:sz w:val="32"/>
          <w:szCs w:val="32"/>
        </w:rPr>
        <w:t>。</w:t>
      </w:r>
      <w:commentRangeEnd w:id="0"/>
      <w:r w:rsidR="005E16AE" w:rsidRPr="007D4E6E">
        <w:rPr>
          <w:rFonts w:ascii="仿宋" w:eastAsia="仿宋" w:hAnsi="仿宋" w:cs="宋体"/>
          <w:sz w:val="32"/>
          <w:szCs w:val="32"/>
        </w:rPr>
        <w:commentReference w:id="0"/>
      </w:r>
    </w:p>
    <w:p w14:paraId="6CAE8AFD" w14:textId="77777777" w:rsidR="00F00705" w:rsidRDefault="005E16AE">
      <w:pPr>
        <w:spacing w:line="580" w:lineRule="exact"/>
        <w:rPr>
          <w:rFonts w:ascii="黑体" w:eastAsia="黑体" w:hAnsi="黑体" w:cs="宋体"/>
          <w:sz w:val="32"/>
          <w:szCs w:val="32"/>
        </w:rPr>
      </w:pPr>
      <w:r>
        <w:rPr>
          <w:rFonts w:ascii="黑体" w:eastAsia="黑体" w:hAnsi="黑体" w:cs="宋体" w:hint="eastAsia"/>
          <w:sz w:val="32"/>
          <w:szCs w:val="32"/>
        </w:rPr>
        <w:t>三、基本学制</w:t>
      </w:r>
    </w:p>
    <w:p w14:paraId="7F16F568" w14:textId="55AA9EE0" w:rsidR="00F00705" w:rsidRDefault="005E16AE">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学制</w:t>
      </w:r>
      <w:r>
        <w:rPr>
          <w:rFonts w:ascii="仿宋" w:eastAsia="仿宋" w:hAnsi="仿宋" w:cs="宋体" w:hint="eastAsia"/>
          <w:sz w:val="32"/>
          <w:szCs w:val="32"/>
        </w:rPr>
        <w:t>3</w:t>
      </w:r>
      <w:r>
        <w:rPr>
          <w:rFonts w:ascii="仿宋" w:eastAsia="仿宋" w:hAnsi="仿宋" w:cs="宋体" w:hint="eastAsia"/>
          <w:sz w:val="32"/>
          <w:szCs w:val="32"/>
        </w:rPr>
        <w:t>年。</w:t>
      </w:r>
    </w:p>
    <w:p w14:paraId="40D43DEB" w14:textId="63F6A02A" w:rsidR="008C5670" w:rsidRDefault="008C5670" w:rsidP="008C5670">
      <w:pPr>
        <w:spacing w:line="580" w:lineRule="exact"/>
        <w:rPr>
          <w:rFonts w:ascii="黑体" w:eastAsia="黑体" w:hAnsi="黑体" w:cs="宋体"/>
          <w:sz w:val="32"/>
          <w:szCs w:val="32"/>
        </w:rPr>
      </w:pPr>
      <w:r>
        <w:rPr>
          <w:rFonts w:ascii="黑体" w:eastAsia="黑体" w:hAnsi="黑体" w:cs="宋体" w:hint="eastAsia"/>
          <w:sz w:val="32"/>
          <w:szCs w:val="32"/>
        </w:rPr>
        <w:t>四</w:t>
      </w:r>
      <w:r>
        <w:rPr>
          <w:rFonts w:ascii="黑体" w:eastAsia="黑体" w:hAnsi="黑体" w:cs="宋体" w:hint="eastAsia"/>
          <w:sz w:val="32"/>
          <w:szCs w:val="32"/>
        </w:rPr>
        <w:t>、职业面向</w:t>
      </w:r>
    </w:p>
    <w:tbl>
      <w:tblPr>
        <w:tblStyle w:val="af"/>
        <w:tblW w:w="8580" w:type="dxa"/>
        <w:jc w:val="center"/>
        <w:tblLayout w:type="fixed"/>
        <w:tblLook w:val="04A0" w:firstRow="1" w:lastRow="0" w:firstColumn="1" w:lastColumn="0" w:noHBand="0" w:noVBand="1"/>
      </w:tblPr>
      <w:tblGrid>
        <w:gridCol w:w="1043"/>
        <w:gridCol w:w="2718"/>
        <w:gridCol w:w="2673"/>
        <w:gridCol w:w="2146"/>
      </w:tblGrid>
      <w:tr w:rsidR="008C5670" w14:paraId="1D100895" w14:textId="77777777" w:rsidTr="00AC6798">
        <w:trPr>
          <w:trHeight w:val="533"/>
          <w:jc w:val="center"/>
        </w:trPr>
        <w:tc>
          <w:tcPr>
            <w:tcW w:w="1043" w:type="dxa"/>
            <w:vAlign w:val="center"/>
          </w:tcPr>
          <w:p w14:paraId="29583544" w14:textId="77777777" w:rsidR="008C5670" w:rsidRDefault="008C5670" w:rsidP="00AC6798">
            <w:pPr>
              <w:spacing w:line="580" w:lineRule="exact"/>
              <w:jc w:val="center"/>
              <w:rPr>
                <w:rFonts w:ascii="宋体" w:eastAsia="宋体" w:hAnsi="宋体" w:cs="宋体"/>
                <w:b/>
                <w:bCs/>
                <w:sz w:val="28"/>
                <w:szCs w:val="28"/>
              </w:rPr>
            </w:pPr>
            <w:r>
              <w:rPr>
                <w:rFonts w:ascii="宋体" w:eastAsia="宋体" w:hAnsi="宋体" w:cs="宋体" w:hint="eastAsia"/>
                <w:b/>
                <w:bCs/>
                <w:sz w:val="28"/>
                <w:szCs w:val="28"/>
              </w:rPr>
              <w:t>序号</w:t>
            </w:r>
          </w:p>
        </w:tc>
        <w:tc>
          <w:tcPr>
            <w:tcW w:w="2718" w:type="dxa"/>
            <w:vAlign w:val="center"/>
          </w:tcPr>
          <w:p w14:paraId="380043D3" w14:textId="77777777" w:rsidR="008C5670" w:rsidRDefault="008C5670" w:rsidP="00AC6798">
            <w:pPr>
              <w:spacing w:line="580" w:lineRule="exact"/>
              <w:jc w:val="center"/>
              <w:rPr>
                <w:rFonts w:ascii="宋体" w:eastAsia="宋体" w:hAnsi="宋体" w:cs="宋体"/>
                <w:b/>
                <w:bCs/>
                <w:sz w:val="28"/>
                <w:szCs w:val="28"/>
              </w:rPr>
            </w:pPr>
            <w:r>
              <w:rPr>
                <w:rFonts w:ascii="宋体" w:eastAsia="宋体" w:hAnsi="宋体" w:cs="宋体" w:hint="eastAsia"/>
                <w:b/>
                <w:bCs/>
                <w:sz w:val="28"/>
                <w:szCs w:val="28"/>
              </w:rPr>
              <w:t>对应岗位</w:t>
            </w:r>
          </w:p>
        </w:tc>
        <w:tc>
          <w:tcPr>
            <w:tcW w:w="2673" w:type="dxa"/>
            <w:vAlign w:val="center"/>
          </w:tcPr>
          <w:p w14:paraId="7D36D27C" w14:textId="77777777" w:rsidR="008C5670" w:rsidRDefault="008C5670" w:rsidP="00AC6798">
            <w:pPr>
              <w:spacing w:line="580" w:lineRule="exact"/>
              <w:jc w:val="center"/>
              <w:rPr>
                <w:rFonts w:ascii="宋体" w:eastAsia="宋体" w:hAnsi="宋体" w:cs="宋体"/>
                <w:b/>
                <w:bCs/>
                <w:sz w:val="28"/>
                <w:szCs w:val="28"/>
              </w:rPr>
            </w:pPr>
            <w:r>
              <w:rPr>
                <w:rFonts w:ascii="宋体" w:eastAsia="宋体" w:hAnsi="宋体" w:cs="宋体" w:hint="eastAsia"/>
                <w:b/>
                <w:bCs/>
                <w:sz w:val="28"/>
                <w:szCs w:val="28"/>
              </w:rPr>
              <w:t>职业资格证书举例</w:t>
            </w:r>
          </w:p>
        </w:tc>
        <w:tc>
          <w:tcPr>
            <w:tcW w:w="2146" w:type="dxa"/>
            <w:vAlign w:val="center"/>
          </w:tcPr>
          <w:p w14:paraId="3B35E146" w14:textId="77777777" w:rsidR="008C5670" w:rsidRDefault="008C5670" w:rsidP="00AC6798">
            <w:pPr>
              <w:spacing w:line="580" w:lineRule="exact"/>
              <w:jc w:val="center"/>
              <w:rPr>
                <w:rFonts w:ascii="宋体" w:eastAsia="宋体" w:hAnsi="宋体" w:cs="宋体"/>
                <w:b/>
                <w:bCs/>
                <w:sz w:val="28"/>
                <w:szCs w:val="28"/>
              </w:rPr>
            </w:pPr>
            <w:r>
              <w:rPr>
                <w:rFonts w:ascii="宋体" w:eastAsia="宋体" w:hAnsi="宋体" w:cs="宋体" w:hint="eastAsia"/>
                <w:b/>
                <w:bCs/>
                <w:sz w:val="28"/>
                <w:szCs w:val="28"/>
              </w:rPr>
              <w:t>专业（技能）方向</w:t>
            </w:r>
          </w:p>
        </w:tc>
      </w:tr>
      <w:tr w:rsidR="008C5670" w14:paraId="1610FB0B" w14:textId="77777777" w:rsidTr="00AC6798">
        <w:trPr>
          <w:trHeight w:val="703"/>
          <w:jc w:val="center"/>
        </w:trPr>
        <w:tc>
          <w:tcPr>
            <w:tcW w:w="1043" w:type="dxa"/>
            <w:vAlign w:val="center"/>
          </w:tcPr>
          <w:p w14:paraId="0B2600EB" w14:textId="77777777" w:rsidR="008C5670" w:rsidRDefault="008C5670" w:rsidP="00AC6798">
            <w:pPr>
              <w:spacing w:line="580" w:lineRule="exact"/>
              <w:jc w:val="center"/>
              <w:rPr>
                <w:rFonts w:ascii="宋体" w:eastAsia="宋体" w:hAnsi="宋体" w:cs="宋体"/>
                <w:sz w:val="28"/>
                <w:szCs w:val="28"/>
              </w:rPr>
            </w:pPr>
            <w:r>
              <w:rPr>
                <w:rFonts w:ascii="宋体" w:eastAsia="宋体" w:hAnsi="宋体" w:cs="宋体" w:hint="eastAsia"/>
                <w:sz w:val="28"/>
                <w:szCs w:val="28"/>
              </w:rPr>
              <w:t>1</w:t>
            </w:r>
          </w:p>
        </w:tc>
        <w:tc>
          <w:tcPr>
            <w:tcW w:w="2718" w:type="dxa"/>
            <w:vAlign w:val="center"/>
          </w:tcPr>
          <w:p w14:paraId="4BFDE11B" w14:textId="77777777" w:rsidR="008C5670" w:rsidRDefault="008C5670" w:rsidP="00AC6798">
            <w:pPr>
              <w:spacing w:line="580" w:lineRule="exact"/>
              <w:jc w:val="center"/>
              <w:rPr>
                <w:rFonts w:ascii="宋体" w:eastAsia="宋体" w:hAnsi="宋体" w:cs="宋体"/>
                <w:sz w:val="28"/>
                <w:szCs w:val="28"/>
              </w:rPr>
            </w:pPr>
            <w:r>
              <w:rPr>
                <w:rFonts w:ascii="宋体" w:eastAsia="宋体" w:hAnsi="宋体" w:cs="宋体" w:hint="eastAsia"/>
                <w:color w:val="333333"/>
                <w:sz w:val="28"/>
                <w:szCs w:val="28"/>
                <w:shd w:val="clear" w:color="auto" w:fill="FFFFFF"/>
              </w:rPr>
              <w:t>导游</w:t>
            </w:r>
          </w:p>
        </w:tc>
        <w:tc>
          <w:tcPr>
            <w:tcW w:w="2673" w:type="dxa"/>
            <w:vMerge w:val="restart"/>
            <w:vAlign w:val="center"/>
          </w:tcPr>
          <w:p w14:paraId="65B1A950" w14:textId="77777777" w:rsidR="008C5670" w:rsidRDefault="008C5670" w:rsidP="00AC6798">
            <w:pPr>
              <w:spacing w:line="580" w:lineRule="exact"/>
              <w:rPr>
                <w:rFonts w:ascii="宋体" w:eastAsia="宋体" w:hAnsi="宋体" w:cs="宋体"/>
                <w:sz w:val="28"/>
                <w:szCs w:val="28"/>
              </w:rPr>
            </w:pPr>
            <w:r>
              <w:rPr>
                <w:rFonts w:ascii="宋体" w:eastAsia="宋体" w:hAnsi="宋体" w:cs="宋体" w:hint="eastAsia"/>
                <w:color w:val="333333"/>
                <w:sz w:val="28"/>
                <w:szCs w:val="28"/>
                <w:shd w:val="clear" w:color="auto" w:fill="FFFFFF"/>
              </w:rPr>
              <w:t>导游资格、旅行策划、酒店运营管理、</w:t>
            </w:r>
            <w:proofErr w:type="gramStart"/>
            <w:r>
              <w:rPr>
                <w:rFonts w:ascii="宋体" w:eastAsia="宋体" w:hAnsi="宋体" w:cs="宋体" w:hint="eastAsia"/>
                <w:color w:val="333333"/>
                <w:sz w:val="28"/>
                <w:szCs w:val="28"/>
                <w:shd w:val="clear" w:color="auto" w:fill="FFFFFF"/>
              </w:rPr>
              <w:t>研</w:t>
            </w:r>
            <w:proofErr w:type="gramEnd"/>
            <w:r>
              <w:rPr>
                <w:rFonts w:ascii="宋体" w:eastAsia="宋体" w:hAnsi="宋体" w:cs="宋体" w:hint="eastAsia"/>
                <w:color w:val="333333"/>
                <w:sz w:val="28"/>
                <w:szCs w:val="28"/>
                <w:shd w:val="clear" w:color="auto" w:fill="FFFFFF"/>
              </w:rPr>
              <w:t>学旅行策划与管理</w:t>
            </w:r>
          </w:p>
          <w:p w14:paraId="6BB96077" w14:textId="77777777" w:rsidR="008C5670" w:rsidRDefault="008C5670" w:rsidP="00AC6798">
            <w:pPr>
              <w:spacing w:line="580" w:lineRule="exact"/>
              <w:ind w:firstLine="425"/>
              <w:jc w:val="center"/>
              <w:rPr>
                <w:rFonts w:ascii="宋体" w:eastAsia="宋体" w:hAnsi="宋体" w:cs="宋体"/>
                <w:sz w:val="28"/>
                <w:szCs w:val="28"/>
              </w:rPr>
            </w:pPr>
          </w:p>
        </w:tc>
        <w:tc>
          <w:tcPr>
            <w:tcW w:w="2146" w:type="dxa"/>
            <w:vMerge w:val="restart"/>
            <w:vAlign w:val="center"/>
          </w:tcPr>
          <w:p w14:paraId="41B69F7B" w14:textId="77777777" w:rsidR="008C5670" w:rsidRDefault="008C5670" w:rsidP="00AC6798">
            <w:pPr>
              <w:spacing w:line="580" w:lineRule="exact"/>
              <w:jc w:val="center"/>
              <w:rPr>
                <w:rFonts w:ascii="宋体" w:eastAsia="宋体" w:hAnsi="宋体" w:cs="宋体"/>
                <w:sz w:val="28"/>
                <w:szCs w:val="28"/>
              </w:rPr>
            </w:pPr>
            <w:r>
              <w:rPr>
                <w:rFonts w:ascii="宋体" w:eastAsia="宋体" w:hAnsi="宋体" w:cs="宋体" w:hint="eastAsia"/>
                <w:sz w:val="28"/>
                <w:szCs w:val="28"/>
              </w:rPr>
              <w:t>景区服务、旅游电子商务服务、旅行社服务、定制旅游服务、导游服务、酒店服务</w:t>
            </w:r>
          </w:p>
        </w:tc>
      </w:tr>
      <w:tr w:rsidR="008C5670" w14:paraId="72CC88A4" w14:textId="77777777" w:rsidTr="00AC6798">
        <w:trPr>
          <w:trHeight w:val="703"/>
          <w:jc w:val="center"/>
        </w:trPr>
        <w:tc>
          <w:tcPr>
            <w:tcW w:w="1043" w:type="dxa"/>
            <w:vAlign w:val="center"/>
          </w:tcPr>
          <w:p w14:paraId="247B81CE" w14:textId="77777777" w:rsidR="008C5670" w:rsidRDefault="008C5670" w:rsidP="00AC6798">
            <w:pPr>
              <w:spacing w:line="580" w:lineRule="exact"/>
              <w:jc w:val="center"/>
              <w:rPr>
                <w:rFonts w:ascii="宋体" w:eastAsia="宋体" w:hAnsi="宋体" w:cs="宋体"/>
                <w:sz w:val="28"/>
                <w:szCs w:val="28"/>
              </w:rPr>
            </w:pPr>
            <w:r>
              <w:rPr>
                <w:rFonts w:ascii="宋体" w:eastAsia="宋体" w:hAnsi="宋体" w:cs="宋体" w:hint="eastAsia"/>
                <w:sz w:val="28"/>
                <w:szCs w:val="28"/>
              </w:rPr>
              <w:t>2</w:t>
            </w:r>
          </w:p>
        </w:tc>
        <w:tc>
          <w:tcPr>
            <w:tcW w:w="2718" w:type="dxa"/>
            <w:vAlign w:val="center"/>
          </w:tcPr>
          <w:p w14:paraId="312F8724" w14:textId="77777777" w:rsidR="008C5670" w:rsidRDefault="008C5670" w:rsidP="00AC6798">
            <w:pPr>
              <w:spacing w:line="580" w:lineRule="exact"/>
              <w:jc w:val="center"/>
              <w:rPr>
                <w:rFonts w:ascii="宋体" w:eastAsia="宋体" w:hAnsi="宋体" w:cs="宋体"/>
                <w:sz w:val="28"/>
                <w:szCs w:val="28"/>
              </w:rPr>
            </w:pPr>
            <w:r>
              <w:rPr>
                <w:rFonts w:ascii="宋体" w:eastAsia="宋体" w:hAnsi="宋体" w:cs="宋体" w:hint="eastAsia"/>
                <w:sz w:val="28"/>
                <w:szCs w:val="28"/>
              </w:rPr>
              <w:t>旅游团队领队</w:t>
            </w:r>
          </w:p>
        </w:tc>
        <w:tc>
          <w:tcPr>
            <w:tcW w:w="2673" w:type="dxa"/>
            <w:vMerge/>
            <w:vAlign w:val="center"/>
          </w:tcPr>
          <w:p w14:paraId="0760389D" w14:textId="77777777" w:rsidR="008C5670" w:rsidRDefault="008C5670" w:rsidP="00AC6798">
            <w:pPr>
              <w:spacing w:line="580" w:lineRule="exact"/>
              <w:ind w:firstLine="425"/>
              <w:jc w:val="center"/>
              <w:rPr>
                <w:rFonts w:ascii="宋体" w:hAnsi="宋体" w:cs="宋体"/>
                <w:sz w:val="28"/>
                <w:szCs w:val="28"/>
              </w:rPr>
            </w:pPr>
          </w:p>
        </w:tc>
        <w:tc>
          <w:tcPr>
            <w:tcW w:w="2146" w:type="dxa"/>
            <w:vMerge/>
            <w:vAlign w:val="center"/>
          </w:tcPr>
          <w:p w14:paraId="11688BEC" w14:textId="77777777" w:rsidR="008C5670" w:rsidRDefault="008C5670" w:rsidP="00AC6798">
            <w:pPr>
              <w:spacing w:line="580" w:lineRule="exact"/>
              <w:ind w:firstLine="425"/>
              <w:jc w:val="center"/>
              <w:rPr>
                <w:rFonts w:ascii="宋体" w:hAnsi="宋体" w:cs="宋体"/>
                <w:sz w:val="28"/>
                <w:szCs w:val="28"/>
              </w:rPr>
            </w:pPr>
          </w:p>
        </w:tc>
      </w:tr>
      <w:tr w:rsidR="008C5670" w14:paraId="0C4D09BA" w14:textId="77777777" w:rsidTr="00AC6798">
        <w:trPr>
          <w:trHeight w:val="703"/>
          <w:jc w:val="center"/>
        </w:trPr>
        <w:tc>
          <w:tcPr>
            <w:tcW w:w="1043" w:type="dxa"/>
            <w:vAlign w:val="center"/>
          </w:tcPr>
          <w:p w14:paraId="2BA2E65A" w14:textId="77777777" w:rsidR="008C5670" w:rsidRDefault="008C5670" w:rsidP="00AC6798">
            <w:pPr>
              <w:spacing w:line="580" w:lineRule="exact"/>
              <w:jc w:val="center"/>
              <w:rPr>
                <w:rFonts w:ascii="宋体" w:eastAsia="宋体" w:hAnsi="宋体" w:cs="宋体"/>
                <w:sz w:val="28"/>
                <w:szCs w:val="28"/>
              </w:rPr>
            </w:pPr>
            <w:r>
              <w:rPr>
                <w:rFonts w:ascii="宋体" w:eastAsia="宋体" w:hAnsi="宋体" w:cs="宋体" w:hint="eastAsia"/>
                <w:sz w:val="28"/>
                <w:szCs w:val="28"/>
              </w:rPr>
              <w:t>3</w:t>
            </w:r>
          </w:p>
        </w:tc>
        <w:tc>
          <w:tcPr>
            <w:tcW w:w="2718" w:type="dxa"/>
            <w:vAlign w:val="center"/>
          </w:tcPr>
          <w:p w14:paraId="236BDE64" w14:textId="77777777" w:rsidR="008C5670" w:rsidRDefault="008C5670" w:rsidP="00AC6798">
            <w:pPr>
              <w:spacing w:line="580" w:lineRule="exact"/>
              <w:jc w:val="center"/>
              <w:rPr>
                <w:rFonts w:ascii="宋体" w:eastAsia="宋体" w:hAnsi="宋体" w:cs="宋体"/>
                <w:sz w:val="28"/>
                <w:szCs w:val="28"/>
              </w:rPr>
            </w:pPr>
            <w:r>
              <w:rPr>
                <w:rFonts w:ascii="宋体" w:eastAsia="宋体" w:hAnsi="宋体" w:cs="宋体" w:hint="eastAsia"/>
                <w:sz w:val="28"/>
                <w:szCs w:val="28"/>
              </w:rPr>
              <w:t>旅行社计调</w:t>
            </w:r>
          </w:p>
        </w:tc>
        <w:tc>
          <w:tcPr>
            <w:tcW w:w="2673" w:type="dxa"/>
            <w:vMerge/>
            <w:vAlign w:val="center"/>
          </w:tcPr>
          <w:p w14:paraId="7C3F780B" w14:textId="77777777" w:rsidR="008C5670" w:rsidRDefault="008C5670" w:rsidP="00AC6798">
            <w:pPr>
              <w:spacing w:line="580" w:lineRule="exact"/>
              <w:ind w:firstLine="425"/>
              <w:jc w:val="center"/>
              <w:rPr>
                <w:rFonts w:ascii="宋体" w:hAnsi="宋体" w:cs="宋体"/>
                <w:sz w:val="28"/>
                <w:szCs w:val="28"/>
              </w:rPr>
            </w:pPr>
          </w:p>
        </w:tc>
        <w:tc>
          <w:tcPr>
            <w:tcW w:w="2146" w:type="dxa"/>
            <w:vMerge/>
            <w:vAlign w:val="center"/>
          </w:tcPr>
          <w:p w14:paraId="29ED3668" w14:textId="77777777" w:rsidR="008C5670" w:rsidRDefault="008C5670" w:rsidP="00AC6798">
            <w:pPr>
              <w:spacing w:line="580" w:lineRule="exact"/>
              <w:jc w:val="center"/>
              <w:rPr>
                <w:rFonts w:ascii="宋体" w:hAnsi="宋体" w:cs="宋体"/>
                <w:sz w:val="28"/>
                <w:szCs w:val="28"/>
              </w:rPr>
            </w:pPr>
          </w:p>
        </w:tc>
      </w:tr>
      <w:tr w:rsidR="008C5670" w14:paraId="4671365E" w14:textId="77777777" w:rsidTr="00AC6798">
        <w:trPr>
          <w:trHeight w:val="703"/>
          <w:jc w:val="center"/>
        </w:trPr>
        <w:tc>
          <w:tcPr>
            <w:tcW w:w="1043" w:type="dxa"/>
            <w:vAlign w:val="center"/>
          </w:tcPr>
          <w:p w14:paraId="027AE52A" w14:textId="77777777" w:rsidR="008C5670" w:rsidRDefault="008C5670" w:rsidP="00AC6798">
            <w:pPr>
              <w:spacing w:line="580" w:lineRule="exact"/>
              <w:jc w:val="center"/>
              <w:rPr>
                <w:rFonts w:ascii="宋体" w:eastAsia="宋体" w:hAnsi="宋体" w:cs="宋体"/>
                <w:sz w:val="28"/>
                <w:szCs w:val="28"/>
              </w:rPr>
            </w:pPr>
            <w:r>
              <w:rPr>
                <w:rFonts w:ascii="宋体" w:eastAsia="宋体" w:hAnsi="宋体" w:cs="宋体" w:hint="eastAsia"/>
                <w:sz w:val="28"/>
                <w:szCs w:val="28"/>
              </w:rPr>
              <w:t>4</w:t>
            </w:r>
          </w:p>
        </w:tc>
        <w:tc>
          <w:tcPr>
            <w:tcW w:w="2718" w:type="dxa"/>
            <w:vAlign w:val="center"/>
          </w:tcPr>
          <w:p w14:paraId="3FB61F66" w14:textId="77777777" w:rsidR="008C5670" w:rsidRDefault="008C5670" w:rsidP="00AC6798">
            <w:pPr>
              <w:spacing w:line="580" w:lineRule="exact"/>
              <w:jc w:val="center"/>
              <w:rPr>
                <w:rFonts w:ascii="宋体" w:eastAsia="宋体" w:hAnsi="宋体" w:cs="宋体"/>
                <w:sz w:val="28"/>
                <w:szCs w:val="28"/>
              </w:rPr>
            </w:pPr>
            <w:r>
              <w:rPr>
                <w:rFonts w:ascii="宋体" w:eastAsia="宋体" w:hAnsi="宋体" w:cs="宋体" w:hint="eastAsia"/>
                <w:sz w:val="28"/>
                <w:szCs w:val="28"/>
              </w:rPr>
              <w:t>旅游咨询员</w:t>
            </w:r>
          </w:p>
        </w:tc>
        <w:tc>
          <w:tcPr>
            <w:tcW w:w="2673" w:type="dxa"/>
            <w:vMerge/>
            <w:vAlign w:val="center"/>
          </w:tcPr>
          <w:p w14:paraId="48DF6D2A" w14:textId="77777777" w:rsidR="008C5670" w:rsidRDefault="008C5670" w:rsidP="00AC6798">
            <w:pPr>
              <w:spacing w:line="580" w:lineRule="exact"/>
              <w:ind w:firstLine="425"/>
              <w:jc w:val="center"/>
              <w:rPr>
                <w:rFonts w:ascii="宋体" w:hAnsi="宋体" w:cs="宋体"/>
                <w:sz w:val="28"/>
                <w:szCs w:val="28"/>
              </w:rPr>
            </w:pPr>
          </w:p>
        </w:tc>
        <w:tc>
          <w:tcPr>
            <w:tcW w:w="2146" w:type="dxa"/>
            <w:vMerge/>
            <w:vAlign w:val="center"/>
          </w:tcPr>
          <w:p w14:paraId="3E6BBE52" w14:textId="77777777" w:rsidR="008C5670" w:rsidRDefault="008C5670" w:rsidP="00AC6798">
            <w:pPr>
              <w:spacing w:line="580" w:lineRule="exact"/>
              <w:ind w:firstLine="425"/>
              <w:jc w:val="center"/>
              <w:rPr>
                <w:rFonts w:ascii="宋体" w:hAnsi="宋体" w:cs="宋体"/>
                <w:sz w:val="28"/>
                <w:szCs w:val="28"/>
              </w:rPr>
            </w:pPr>
          </w:p>
        </w:tc>
      </w:tr>
      <w:tr w:rsidR="008C5670" w14:paraId="71301051" w14:textId="77777777" w:rsidTr="00AC6798">
        <w:trPr>
          <w:trHeight w:val="703"/>
          <w:jc w:val="center"/>
        </w:trPr>
        <w:tc>
          <w:tcPr>
            <w:tcW w:w="1043" w:type="dxa"/>
            <w:vAlign w:val="center"/>
          </w:tcPr>
          <w:p w14:paraId="003F812E" w14:textId="77777777" w:rsidR="008C5670" w:rsidRDefault="008C5670" w:rsidP="00AC6798">
            <w:pPr>
              <w:spacing w:line="580" w:lineRule="exact"/>
              <w:jc w:val="center"/>
              <w:rPr>
                <w:rFonts w:ascii="宋体" w:eastAsia="宋体" w:hAnsi="宋体" w:cs="宋体"/>
                <w:sz w:val="28"/>
                <w:szCs w:val="28"/>
              </w:rPr>
            </w:pPr>
            <w:r>
              <w:rPr>
                <w:rFonts w:ascii="宋体" w:eastAsia="宋体" w:hAnsi="宋体" w:cs="宋体" w:hint="eastAsia"/>
                <w:sz w:val="28"/>
                <w:szCs w:val="28"/>
              </w:rPr>
              <w:t>5</w:t>
            </w:r>
          </w:p>
        </w:tc>
        <w:tc>
          <w:tcPr>
            <w:tcW w:w="2718" w:type="dxa"/>
            <w:vAlign w:val="center"/>
          </w:tcPr>
          <w:p w14:paraId="1F4B6AB3" w14:textId="77777777" w:rsidR="008C5670" w:rsidRDefault="008C5670" w:rsidP="00AC6798">
            <w:pPr>
              <w:spacing w:line="580" w:lineRule="exact"/>
              <w:jc w:val="center"/>
              <w:rPr>
                <w:rFonts w:ascii="宋体" w:eastAsia="宋体" w:hAnsi="宋体" w:cs="宋体"/>
                <w:sz w:val="28"/>
                <w:szCs w:val="28"/>
              </w:rPr>
            </w:pPr>
            <w:r>
              <w:rPr>
                <w:rFonts w:ascii="宋体" w:eastAsia="宋体" w:hAnsi="宋体" w:cs="宋体" w:hint="eastAsia"/>
                <w:sz w:val="28"/>
                <w:szCs w:val="28"/>
              </w:rPr>
              <w:t>公共游览场所服务员</w:t>
            </w:r>
          </w:p>
        </w:tc>
        <w:tc>
          <w:tcPr>
            <w:tcW w:w="2673" w:type="dxa"/>
            <w:vMerge/>
            <w:vAlign w:val="center"/>
          </w:tcPr>
          <w:p w14:paraId="2B491638" w14:textId="77777777" w:rsidR="008C5670" w:rsidRDefault="008C5670" w:rsidP="00AC6798">
            <w:pPr>
              <w:spacing w:line="580" w:lineRule="exact"/>
              <w:ind w:firstLine="425"/>
              <w:jc w:val="center"/>
              <w:rPr>
                <w:rFonts w:ascii="宋体" w:hAnsi="宋体" w:cs="宋体"/>
                <w:sz w:val="28"/>
                <w:szCs w:val="28"/>
              </w:rPr>
            </w:pPr>
          </w:p>
        </w:tc>
        <w:tc>
          <w:tcPr>
            <w:tcW w:w="2146" w:type="dxa"/>
            <w:vMerge/>
            <w:vAlign w:val="center"/>
          </w:tcPr>
          <w:p w14:paraId="2DE62542" w14:textId="77777777" w:rsidR="008C5670" w:rsidRDefault="008C5670" w:rsidP="00AC6798">
            <w:pPr>
              <w:spacing w:line="580" w:lineRule="exact"/>
              <w:ind w:firstLine="425"/>
              <w:jc w:val="center"/>
              <w:rPr>
                <w:rFonts w:ascii="宋体" w:hAnsi="宋体" w:cs="宋体"/>
                <w:sz w:val="28"/>
                <w:szCs w:val="28"/>
              </w:rPr>
            </w:pPr>
          </w:p>
        </w:tc>
      </w:tr>
      <w:tr w:rsidR="008C5670" w14:paraId="55247984" w14:textId="77777777" w:rsidTr="00AC6798">
        <w:trPr>
          <w:trHeight w:val="703"/>
          <w:jc w:val="center"/>
        </w:trPr>
        <w:tc>
          <w:tcPr>
            <w:tcW w:w="1043" w:type="dxa"/>
            <w:vAlign w:val="center"/>
          </w:tcPr>
          <w:p w14:paraId="5BEEEE3B" w14:textId="77777777" w:rsidR="008C5670" w:rsidRDefault="008C5670" w:rsidP="00AC6798">
            <w:pPr>
              <w:spacing w:line="580" w:lineRule="exact"/>
              <w:jc w:val="center"/>
              <w:rPr>
                <w:rFonts w:ascii="宋体" w:eastAsia="宋体" w:hAnsi="宋体" w:cs="宋体"/>
                <w:sz w:val="28"/>
                <w:szCs w:val="28"/>
              </w:rPr>
            </w:pPr>
            <w:r>
              <w:rPr>
                <w:rFonts w:ascii="宋体" w:eastAsia="宋体" w:hAnsi="宋体" w:cs="宋体" w:hint="eastAsia"/>
                <w:sz w:val="28"/>
                <w:szCs w:val="28"/>
              </w:rPr>
              <w:t>6</w:t>
            </w:r>
          </w:p>
        </w:tc>
        <w:tc>
          <w:tcPr>
            <w:tcW w:w="2718" w:type="dxa"/>
            <w:vAlign w:val="center"/>
          </w:tcPr>
          <w:p w14:paraId="7836428B" w14:textId="77777777" w:rsidR="008C5670" w:rsidRDefault="008C5670" w:rsidP="00AC6798">
            <w:pPr>
              <w:spacing w:line="580" w:lineRule="exact"/>
              <w:jc w:val="center"/>
              <w:rPr>
                <w:rFonts w:ascii="宋体" w:eastAsia="宋体" w:hAnsi="宋体" w:cs="宋体"/>
                <w:sz w:val="28"/>
                <w:szCs w:val="28"/>
              </w:rPr>
            </w:pPr>
            <w:proofErr w:type="gramStart"/>
            <w:r>
              <w:rPr>
                <w:rFonts w:ascii="宋体" w:eastAsia="宋体" w:hAnsi="宋体" w:cs="宋体" w:hint="eastAsia"/>
                <w:sz w:val="28"/>
                <w:szCs w:val="28"/>
              </w:rPr>
              <w:t>研</w:t>
            </w:r>
            <w:proofErr w:type="gramEnd"/>
            <w:r>
              <w:rPr>
                <w:rFonts w:ascii="宋体" w:eastAsia="宋体" w:hAnsi="宋体" w:cs="宋体" w:hint="eastAsia"/>
                <w:sz w:val="28"/>
                <w:szCs w:val="28"/>
              </w:rPr>
              <w:t>学</w:t>
            </w:r>
            <w:proofErr w:type="gramStart"/>
            <w:r>
              <w:rPr>
                <w:rFonts w:ascii="宋体" w:eastAsia="宋体" w:hAnsi="宋体" w:cs="宋体" w:hint="eastAsia"/>
                <w:sz w:val="28"/>
                <w:szCs w:val="28"/>
              </w:rPr>
              <w:t>旅行指</w:t>
            </w:r>
            <w:proofErr w:type="gramEnd"/>
            <w:r>
              <w:rPr>
                <w:rFonts w:ascii="宋体" w:eastAsia="宋体" w:hAnsi="宋体" w:cs="宋体" w:hint="eastAsia"/>
                <w:sz w:val="28"/>
                <w:szCs w:val="28"/>
              </w:rPr>
              <w:t>导师</w:t>
            </w:r>
          </w:p>
        </w:tc>
        <w:tc>
          <w:tcPr>
            <w:tcW w:w="2673" w:type="dxa"/>
            <w:vMerge/>
            <w:vAlign w:val="center"/>
          </w:tcPr>
          <w:p w14:paraId="54A3CB07" w14:textId="77777777" w:rsidR="008C5670" w:rsidRDefault="008C5670" w:rsidP="00AC6798">
            <w:pPr>
              <w:spacing w:line="580" w:lineRule="exact"/>
              <w:ind w:firstLine="425"/>
              <w:jc w:val="center"/>
              <w:rPr>
                <w:rFonts w:ascii="宋体" w:hAnsi="宋体" w:cs="宋体"/>
                <w:sz w:val="28"/>
                <w:szCs w:val="28"/>
              </w:rPr>
            </w:pPr>
          </w:p>
        </w:tc>
        <w:tc>
          <w:tcPr>
            <w:tcW w:w="2146" w:type="dxa"/>
            <w:vMerge/>
            <w:vAlign w:val="center"/>
          </w:tcPr>
          <w:p w14:paraId="2AB0A130" w14:textId="77777777" w:rsidR="008C5670" w:rsidRDefault="008C5670" w:rsidP="00AC6798">
            <w:pPr>
              <w:spacing w:line="580" w:lineRule="exact"/>
              <w:ind w:firstLine="425"/>
              <w:jc w:val="center"/>
              <w:rPr>
                <w:rFonts w:ascii="宋体" w:hAnsi="宋体" w:cs="宋体"/>
                <w:sz w:val="28"/>
                <w:szCs w:val="28"/>
              </w:rPr>
            </w:pPr>
          </w:p>
        </w:tc>
      </w:tr>
      <w:tr w:rsidR="008C5670" w14:paraId="74D2C62A" w14:textId="77777777" w:rsidTr="00AC6798">
        <w:trPr>
          <w:trHeight w:val="703"/>
          <w:jc w:val="center"/>
        </w:trPr>
        <w:tc>
          <w:tcPr>
            <w:tcW w:w="1043" w:type="dxa"/>
            <w:vAlign w:val="center"/>
          </w:tcPr>
          <w:p w14:paraId="735696F0" w14:textId="77777777" w:rsidR="008C5670" w:rsidRDefault="008C5670" w:rsidP="00AC6798">
            <w:pPr>
              <w:spacing w:line="580" w:lineRule="exact"/>
              <w:jc w:val="center"/>
              <w:rPr>
                <w:rFonts w:ascii="宋体" w:eastAsia="宋体" w:hAnsi="宋体" w:cs="宋体"/>
                <w:sz w:val="28"/>
                <w:szCs w:val="28"/>
              </w:rPr>
            </w:pPr>
            <w:r>
              <w:rPr>
                <w:rFonts w:ascii="宋体" w:eastAsia="宋体" w:hAnsi="宋体" w:cs="宋体" w:hint="eastAsia"/>
                <w:sz w:val="28"/>
                <w:szCs w:val="28"/>
              </w:rPr>
              <w:t>7</w:t>
            </w:r>
          </w:p>
        </w:tc>
        <w:tc>
          <w:tcPr>
            <w:tcW w:w="2718" w:type="dxa"/>
            <w:vAlign w:val="center"/>
          </w:tcPr>
          <w:p w14:paraId="5BE97B28" w14:textId="77777777" w:rsidR="008C5670" w:rsidRDefault="008C5670" w:rsidP="00AC6798">
            <w:pPr>
              <w:spacing w:line="580" w:lineRule="exact"/>
              <w:jc w:val="center"/>
              <w:rPr>
                <w:rFonts w:ascii="宋体" w:eastAsia="宋体" w:hAnsi="宋体" w:cs="宋体"/>
                <w:sz w:val="28"/>
                <w:szCs w:val="28"/>
              </w:rPr>
            </w:pPr>
            <w:r>
              <w:rPr>
                <w:rFonts w:ascii="宋体" w:eastAsia="宋体" w:hAnsi="宋体" w:cs="宋体" w:hint="eastAsia"/>
                <w:sz w:val="28"/>
                <w:szCs w:val="28"/>
              </w:rPr>
              <w:t>景区运营管理师</w:t>
            </w:r>
          </w:p>
        </w:tc>
        <w:tc>
          <w:tcPr>
            <w:tcW w:w="2673" w:type="dxa"/>
            <w:vMerge/>
            <w:vAlign w:val="center"/>
          </w:tcPr>
          <w:p w14:paraId="2726A50B" w14:textId="77777777" w:rsidR="008C5670" w:rsidRDefault="008C5670" w:rsidP="00AC6798">
            <w:pPr>
              <w:spacing w:line="580" w:lineRule="exact"/>
              <w:ind w:firstLine="425"/>
              <w:jc w:val="center"/>
              <w:rPr>
                <w:rFonts w:ascii="宋体" w:hAnsi="宋体" w:cs="宋体"/>
                <w:sz w:val="28"/>
                <w:szCs w:val="28"/>
              </w:rPr>
            </w:pPr>
          </w:p>
        </w:tc>
        <w:tc>
          <w:tcPr>
            <w:tcW w:w="2146" w:type="dxa"/>
            <w:vMerge/>
            <w:vAlign w:val="center"/>
          </w:tcPr>
          <w:p w14:paraId="109665F9" w14:textId="77777777" w:rsidR="008C5670" w:rsidRDefault="008C5670" w:rsidP="00AC6798">
            <w:pPr>
              <w:spacing w:line="580" w:lineRule="exact"/>
              <w:ind w:firstLine="425"/>
              <w:jc w:val="center"/>
              <w:rPr>
                <w:rFonts w:ascii="宋体" w:hAnsi="宋体" w:cs="宋体"/>
                <w:sz w:val="28"/>
                <w:szCs w:val="28"/>
              </w:rPr>
            </w:pPr>
          </w:p>
        </w:tc>
      </w:tr>
    </w:tbl>
    <w:p w14:paraId="0D9DEB38" w14:textId="77777777" w:rsidR="008C5670" w:rsidRDefault="008C5670">
      <w:pPr>
        <w:spacing w:line="580" w:lineRule="exact"/>
        <w:ind w:firstLineChars="200" w:firstLine="640"/>
        <w:rPr>
          <w:rFonts w:ascii="仿宋" w:eastAsia="仿宋" w:hAnsi="仿宋" w:cs="宋体" w:hint="eastAsia"/>
          <w:sz w:val="32"/>
          <w:szCs w:val="32"/>
        </w:rPr>
      </w:pPr>
    </w:p>
    <w:p w14:paraId="2ED18D65" w14:textId="625B9C87" w:rsidR="00F00705" w:rsidRDefault="008C5670">
      <w:pPr>
        <w:spacing w:line="580" w:lineRule="exact"/>
        <w:rPr>
          <w:rFonts w:ascii="黑体" w:eastAsia="黑体" w:hAnsi="黑体" w:cs="宋体"/>
          <w:sz w:val="32"/>
          <w:szCs w:val="32"/>
        </w:rPr>
      </w:pPr>
      <w:r>
        <w:rPr>
          <w:rFonts w:ascii="黑体" w:eastAsia="黑体" w:hAnsi="黑体" w:cs="宋体" w:hint="eastAsia"/>
          <w:sz w:val="32"/>
          <w:szCs w:val="32"/>
        </w:rPr>
        <w:t>五</w:t>
      </w:r>
      <w:r w:rsidR="005E16AE">
        <w:rPr>
          <w:rFonts w:ascii="黑体" w:eastAsia="黑体" w:hAnsi="黑体" w:cs="宋体" w:hint="eastAsia"/>
          <w:sz w:val="32"/>
          <w:szCs w:val="32"/>
        </w:rPr>
        <w:t>、培养目标</w:t>
      </w:r>
      <w:r>
        <w:rPr>
          <w:rFonts w:ascii="黑体" w:eastAsia="黑体" w:hAnsi="黑体" w:cs="宋体" w:hint="eastAsia"/>
          <w:sz w:val="32"/>
          <w:szCs w:val="32"/>
        </w:rPr>
        <w:t>与培养规格</w:t>
      </w:r>
    </w:p>
    <w:p w14:paraId="6F90C813" w14:textId="25960F1D" w:rsidR="008C5670" w:rsidRPr="008C5670" w:rsidRDefault="008C5670" w:rsidP="008C5670">
      <w:pPr>
        <w:spacing w:line="580" w:lineRule="exact"/>
        <w:ind w:firstLineChars="200" w:firstLine="643"/>
        <w:rPr>
          <w:rFonts w:ascii="仿宋" w:eastAsia="仿宋" w:hAnsi="仿宋" w:cs="宋体" w:hint="eastAsia"/>
          <w:b/>
          <w:bCs/>
          <w:sz w:val="32"/>
          <w:szCs w:val="32"/>
        </w:rPr>
      </w:pPr>
      <w:r>
        <w:rPr>
          <w:rFonts w:ascii="仿宋" w:eastAsia="仿宋" w:hAnsi="仿宋" w:cs="宋体" w:hint="eastAsia"/>
          <w:b/>
          <w:bCs/>
          <w:sz w:val="32"/>
          <w:szCs w:val="32"/>
        </w:rPr>
        <w:t>（一）</w:t>
      </w:r>
      <w:r w:rsidRPr="00F96B26">
        <w:rPr>
          <w:rFonts w:ascii="仿宋" w:eastAsia="仿宋" w:hAnsi="仿宋" w:cs="宋体" w:hint="eastAsia"/>
          <w:b/>
          <w:bCs/>
          <w:sz w:val="32"/>
          <w:szCs w:val="32"/>
        </w:rPr>
        <w:t>培养目标</w:t>
      </w:r>
    </w:p>
    <w:p w14:paraId="382A23D9" w14:textId="77777777" w:rsidR="00F00705" w:rsidRDefault="005E16AE">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本专业培养能够</w:t>
      </w:r>
      <w:proofErr w:type="gramStart"/>
      <w:r>
        <w:rPr>
          <w:rFonts w:ascii="仿宋" w:eastAsia="仿宋" w:hAnsi="仿宋" w:cs="宋体" w:hint="eastAsia"/>
          <w:sz w:val="32"/>
          <w:szCs w:val="32"/>
        </w:rPr>
        <w:t>践行</w:t>
      </w:r>
      <w:proofErr w:type="gramEnd"/>
      <w:r>
        <w:rPr>
          <w:rFonts w:ascii="仿宋" w:eastAsia="仿宋" w:hAnsi="仿宋" w:cs="宋体" w:hint="eastAsia"/>
          <w:sz w:val="32"/>
          <w:szCs w:val="32"/>
        </w:rPr>
        <w:t>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旅行社及相关服务行业的景区服务、旅游电子商务服务、旅行社服务、定制旅行服务、导游服务、酒店服务等岗位（群），能够从事旅游服务及旅游企业基层管理等工作的技能人才。</w:t>
      </w:r>
    </w:p>
    <w:p w14:paraId="18C0B49A" w14:textId="77777777" w:rsidR="008C5670" w:rsidRPr="00F96B26" w:rsidRDefault="008C5670" w:rsidP="008C5670">
      <w:pPr>
        <w:spacing w:line="580" w:lineRule="exact"/>
        <w:ind w:firstLineChars="200" w:firstLine="643"/>
        <w:rPr>
          <w:rFonts w:ascii="仿宋" w:eastAsia="仿宋" w:hAnsi="仿宋" w:cs="宋体"/>
          <w:b/>
          <w:bCs/>
          <w:sz w:val="32"/>
          <w:szCs w:val="32"/>
        </w:rPr>
      </w:pPr>
      <w:r w:rsidRPr="00F96B26">
        <w:rPr>
          <w:rFonts w:ascii="仿宋" w:eastAsia="仿宋" w:hAnsi="仿宋" w:cs="宋体" w:hint="eastAsia"/>
          <w:b/>
          <w:bCs/>
          <w:sz w:val="32"/>
          <w:szCs w:val="32"/>
        </w:rPr>
        <w:t>（二）培养规格</w:t>
      </w:r>
    </w:p>
    <w:p w14:paraId="3C055F67" w14:textId="77777777" w:rsidR="00F00705" w:rsidRDefault="005E16AE">
      <w:pPr>
        <w:spacing w:line="580" w:lineRule="exact"/>
        <w:jc w:val="left"/>
        <w:rPr>
          <w:rFonts w:ascii="仿宋" w:eastAsia="仿宋" w:hAnsi="仿宋" w:cs="仿宋"/>
          <w:sz w:val="32"/>
          <w:szCs w:val="32"/>
        </w:rPr>
      </w:pPr>
      <w:r>
        <w:rPr>
          <w:rFonts w:ascii="黑体" w:eastAsia="黑体" w:hAnsi="黑体" w:cs="宋体" w:hint="eastAsia"/>
          <w:sz w:val="32"/>
          <w:szCs w:val="32"/>
        </w:rPr>
        <w:t xml:space="preserve">    </w:t>
      </w:r>
      <w:r>
        <w:rPr>
          <w:rFonts w:ascii="仿宋" w:eastAsia="仿宋" w:hAnsi="仿宋" w:cs="仿宋" w:hint="eastAsia"/>
          <w:sz w:val="32"/>
          <w:szCs w:val="32"/>
        </w:rPr>
        <w:t>本专业学生应全面提升知识、能力、素质，筑牢科学文化知识和专业类通用技术技能基础，掌握并实际运用岗位（群）需要的专业技术技能，实现德智体美劳全面发展，总体上须达到以下要求：</w:t>
      </w:r>
      <w:r>
        <w:rPr>
          <w:rFonts w:ascii="仿宋" w:eastAsia="仿宋" w:hAnsi="仿宋" w:cs="仿宋" w:hint="eastAsia"/>
          <w:sz w:val="32"/>
          <w:szCs w:val="32"/>
        </w:rPr>
        <w:t xml:space="preserve"> </w:t>
      </w:r>
    </w:p>
    <w:p w14:paraId="3529B9FA" w14:textId="77777777" w:rsidR="00F00705" w:rsidRDefault="005E16AE">
      <w:pPr>
        <w:spacing w:line="580" w:lineRule="exact"/>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）坚定拥护中国共产党领导和中国特色社会主义制度，以习近平新时代中国特色社会主义思想为指导，</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社会主义核心价值观，具有坚定的理想信念、深厚的爱国情感和中华民族自豪感；</w:t>
      </w:r>
      <w:r>
        <w:rPr>
          <w:rFonts w:ascii="仿宋" w:eastAsia="仿宋" w:hAnsi="仿宋" w:cs="仿宋" w:hint="eastAsia"/>
          <w:sz w:val="32"/>
          <w:szCs w:val="32"/>
        </w:rPr>
        <w:t xml:space="preserve"> </w:t>
      </w:r>
    </w:p>
    <w:p w14:paraId="1CD07135" w14:textId="77777777" w:rsidR="00F00705" w:rsidRDefault="005E16AE">
      <w:pPr>
        <w:spacing w:line="580" w:lineRule="exact"/>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）掌握与本专业对应职业活动相关的国家法律、行业规定，掌握环境保护、安全防护、质量管理等相关知识与技能，了解</w:t>
      </w:r>
      <w:r>
        <w:rPr>
          <w:rFonts w:ascii="仿宋" w:eastAsia="仿宋" w:hAnsi="仿宋" w:cs="仿宋" w:hint="eastAsia"/>
          <w:sz w:val="32"/>
          <w:szCs w:val="32"/>
        </w:rPr>
        <w:lastRenderedPageBreak/>
        <w:t>相关行业文化，具有爱岗敬业的职业精神，遵守职业道德准则和行为规范，具备社会责任感和担当精神；</w:t>
      </w:r>
      <w:r>
        <w:rPr>
          <w:rFonts w:ascii="仿宋" w:eastAsia="仿宋" w:hAnsi="仿宋" w:cs="仿宋" w:hint="eastAsia"/>
          <w:sz w:val="32"/>
          <w:szCs w:val="32"/>
        </w:rPr>
        <w:t xml:space="preserve"> </w:t>
      </w:r>
    </w:p>
    <w:p w14:paraId="0393B960" w14:textId="77777777" w:rsidR="00F00705" w:rsidRDefault="005E16AE">
      <w:pPr>
        <w:spacing w:line="580" w:lineRule="exact"/>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）掌握支撑本专业学习和可持续发展必备的语文、历史、数学、外语（英语等）、信息技术等文化基础知识，具有良好的人文素养与科学素养，具</w:t>
      </w:r>
      <w:r>
        <w:rPr>
          <w:rFonts w:ascii="仿宋" w:eastAsia="仿宋" w:hAnsi="仿宋" w:cs="仿宋" w:hint="eastAsia"/>
          <w:sz w:val="32"/>
          <w:szCs w:val="32"/>
        </w:rPr>
        <w:t>备职业生涯规划能力；</w:t>
      </w:r>
      <w:r>
        <w:rPr>
          <w:rFonts w:ascii="仿宋" w:eastAsia="仿宋" w:hAnsi="仿宋" w:cs="仿宋" w:hint="eastAsia"/>
          <w:sz w:val="32"/>
          <w:szCs w:val="32"/>
        </w:rPr>
        <w:t xml:space="preserve"> </w:t>
      </w:r>
    </w:p>
    <w:p w14:paraId="553B576A" w14:textId="77777777" w:rsidR="00F00705" w:rsidRDefault="005E16AE">
      <w:pPr>
        <w:spacing w:line="580" w:lineRule="exact"/>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）具有良好的语言表达能力、文字表达能力、沟通合作能力，具有较强的集体意识和团队合作意识，学习</w:t>
      </w:r>
      <w:r>
        <w:rPr>
          <w:rFonts w:ascii="仿宋" w:eastAsia="仿宋" w:hAnsi="仿宋" w:cs="仿宋" w:hint="eastAsia"/>
          <w:sz w:val="32"/>
          <w:szCs w:val="32"/>
        </w:rPr>
        <w:t xml:space="preserve"> 1 </w:t>
      </w:r>
      <w:r>
        <w:rPr>
          <w:rFonts w:ascii="仿宋" w:eastAsia="仿宋" w:hAnsi="仿宋" w:cs="仿宋" w:hint="eastAsia"/>
          <w:sz w:val="32"/>
          <w:szCs w:val="32"/>
        </w:rPr>
        <w:t>门外语并结合本专业加以运用；</w:t>
      </w:r>
      <w:r>
        <w:rPr>
          <w:rFonts w:ascii="仿宋" w:eastAsia="仿宋" w:hAnsi="仿宋" w:cs="仿宋" w:hint="eastAsia"/>
          <w:sz w:val="32"/>
          <w:szCs w:val="32"/>
        </w:rPr>
        <w:t xml:space="preserve"> </w:t>
      </w:r>
    </w:p>
    <w:p w14:paraId="6095588B" w14:textId="77777777" w:rsidR="00F00705" w:rsidRDefault="005E16AE">
      <w:pPr>
        <w:spacing w:line="580" w:lineRule="exact"/>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）掌握旅游基础知识、旅游地理、旅游文化、旅游政策与法规等方面的专业基础理论知识，具有良好的人文素养和文化修养；</w:t>
      </w:r>
      <w:r>
        <w:rPr>
          <w:rFonts w:ascii="仿宋" w:eastAsia="仿宋" w:hAnsi="仿宋" w:cs="仿宋" w:hint="eastAsia"/>
          <w:sz w:val="32"/>
          <w:szCs w:val="32"/>
        </w:rPr>
        <w:t xml:space="preserve"> </w:t>
      </w:r>
    </w:p>
    <w:p w14:paraId="5C72C0EF" w14:textId="77777777" w:rsidR="00F00705" w:rsidRDefault="005E16AE">
      <w:pPr>
        <w:spacing w:line="580" w:lineRule="exact"/>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）掌握旅游心理学、旅游服务沟通技巧、景区服务、旅行社服务、酒店服务等相关知识，具有良好的礼仪素养和得体的行为举止；</w:t>
      </w:r>
      <w:r>
        <w:rPr>
          <w:rFonts w:ascii="仿宋" w:eastAsia="仿宋" w:hAnsi="仿宋" w:cs="仿宋" w:hint="eastAsia"/>
          <w:sz w:val="32"/>
          <w:szCs w:val="32"/>
        </w:rPr>
        <w:t xml:space="preserve"> </w:t>
      </w:r>
    </w:p>
    <w:p w14:paraId="39607501" w14:textId="77777777" w:rsidR="00F00705" w:rsidRDefault="005E16AE">
      <w:pPr>
        <w:spacing w:line="580" w:lineRule="exact"/>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）掌握旅行社、酒店、景区、旅游电子商务、定制旅行、</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学营地（基地）服务所需掌握的技术技能，具有灵活运用专业基础</w:t>
      </w:r>
      <w:r>
        <w:rPr>
          <w:rFonts w:ascii="仿宋" w:eastAsia="仿宋" w:hAnsi="仿宋" w:cs="仿宋" w:hint="eastAsia"/>
          <w:sz w:val="32"/>
          <w:szCs w:val="32"/>
        </w:rPr>
        <w:t>理论知识的能力或实践能力；</w:t>
      </w:r>
      <w:r>
        <w:rPr>
          <w:rFonts w:ascii="仿宋" w:eastAsia="仿宋" w:hAnsi="仿宋" w:cs="仿宋" w:hint="eastAsia"/>
          <w:sz w:val="32"/>
          <w:szCs w:val="32"/>
        </w:rPr>
        <w:t xml:space="preserve"> </w:t>
      </w:r>
    </w:p>
    <w:p w14:paraId="44757B95" w14:textId="77777777" w:rsidR="00F00705" w:rsidRDefault="005E16AE">
      <w:pPr>
        <w:spacing w:line="580" w:lineRule="exact"/>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8</w:t>
      </w:r>
      <w:r>
        <w:rPr>
          <w:rFonts w:ascii="仿宋" w:eastAsia="仿宋" w:hAnsi="仿宋" w:cs="仿宋" w:hint="eastAsia"/>
          <w:sz w:val="32"/>
          <w:szCs w:val="32"/>
        </w:rPr>
        <w:t>）具备在旅游服务及旅游企业基层管理等工作中灵活处理问题的能力，能应对各种突发状况；</w:t>
      </w:r>
      <w:r>
        <w:rPr>
          <w:rFonts w:ascii="仿宋" w:eastAsia="仿宋" w:hAnsi="仿宋" w:cs="仿宋" w:hint="eastAsia"/>
          <w:sz w:val="32"/>
          <w:szCs w:val="32"/>
        </w:rPr>
        <w:t xml:space="preserve"> </w:t>
      </w:r>
    </w:p>
    <w:p w14:paraId="6A12E342" w14:textId="77777777" w:rsidR="00F00705" w:rsidRDefault="005E16AE">
      <w:pPr>
        <w:spacing w:line="580" w:lineRule="exact"/>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9</w:t>
      </w:r>
      <w:r>
        <w:rPr>
          <w:rFonts w:ascii="仿宋" w:eastAsia="仿宋" w:hAnsi="仿宋" w:cs="仿宋" w:hint="eastAsia"/>
          <w:sz w:val="32"/>
          <w:szCs w:val="32"/>
        </w:rPr>
        <w:t>）具备把握旅游业、现代服务业发展趋势的能力，能创造性地开展服务工作，满足宾客个性化的要求；</w:t>
      </w:r>
      <w:r>
        <w:rPr>
          <w:rFonts w:ascii="仿宋" w:eastAsia="仿宋" w:hAnsi="仿宋" w:cs="仿宋" w:hint="eastAsia"/>
          <w:sz w:val="32"/>
          <w:szCs w:val="32"/>
        </w:rPr>
        <w:t xml:space="preserve"> </w:t>
      </w:r>
    </w:p>
    <w:p w14:paraId="71A55CE6" w14:textId="77777777" w:rsidR="00F00705" w:rsidRDefault="005E16AE">
      <w:pPr>
        <w:spacing w:line="580" w:lineRule="exact"/>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10</w:t>
      </w:r>
      <w:r>
        <w:rPr>
          <w:rFonts w:ascii="仿宋" w:eastAsia="仿宋" w:hAnsi="仿宋" w:cs="仿宋" w:hint="eastAsia"/>
          <w:sz w:val="32"/>
          <w:szCs w:val="32"/>
        </w:rPr>
        <w:t>）掌握信息技术基础知识，具有适应本行业数字化和智能</w:t>
      </w:r>
      <w:r>
        <w:rPr>
          <w:rFonts w:ascii="仿宋" w:eastAsia="仿宋" w:hAnsi="仿宋" w:cs="仿宋" w:hint="eastAsia"/>
          <w:sz w:val="32"/>
          <w:szCs w:val="32"/>
        </w:rPr>
        <w:lastRenderedPageBreak/>
        <w:t>化发展需求的基本数字技能；</w:t>
      </w:r>
      <w:r>
        <w:rPr>
          <w:rFonts w:ascii="仿宋" w:eastAsia="仿宋" w:hAnsi="仿宋" w:cs="仿宋" w:hint="eastAsia"/>
          <w:sz w:val="32"/>
          <w:szCs w:val="32"/>
        </w:rPr>
        <w:t xml:space="preserve"> </w:t>
      </w:r>
    </w:p>
    <w:p w14:paraId="6FE9E268" w14:textId="77777777" w:rsidR="00F00705" w:rsidRDefault="005E16AE">
      <w:pPr>
        <w:spacing w:line="580" w:lineRule="exact"/>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11</w:t>
      </w:r>
      <w:r>
        <w:rPr>
          <w:rFonts w:ascii="仿宋" w:eastAsia="仿宋" w:hAnsi="仿宋" w:cs="仿宋" w:hint="eastAsia"/>
          <w:sz w:val="32"/>
          <w:szCs w:val="32"/>
        </w:rPr>
        <w:t>）具有终身学习和可持续发展的能力，具有一定的分析问题和解决问题的能力；</w:t>
      </w:r>
      <w:r>
        <w:rPr>
          <w:rFonts w:ascii="仿宋" w:eastAsia="仿宋" w:hAnsi="仿宋" w:cs="仿宋" w:hint="eastAsia"/>
          <w:sz w:val="32"/>
          <w:szCs w:val="32"/>
        </w:rPr>
        <w:t xml:space="preserve"> </w:t>
      </w:r>
    </w:p>
    <w:p w14:paraId="7A9F9D8C" w14:textId="77777777" w:rsidR="00F00705" w:rsidRDefault="005E16AE">
      <w:pPr>
        <w:spacing w:line="580" w:lineRule="exact"/>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12</w:t>
      </w:r>
      <w:r>
        <w:rPr>
          <w:rFonts w:ascii="仿宋" w:eastAsia="仿宋" w:hAnsi="仿宋" w:cs="仿宋" w:hint="eastAsia"/>
          <w:sz w:val="32"/>
          <w:szCs w:val="32"/>
        </w:rPr>
        <w:t>）掌握身体运动的基本知识和至少</w:t>
      </w:r>
      <w:r>
        <w:rPr>
          <w:rFonts w:ascii="仿宋" w:eastAsia="仿宋" w:hAnsi="仿宋" w:cs="仿宋" w:hint="eastAsia"/>
          <w:sz w:val="32"/>
          <w:szCs w:val="32"/>
        </w:rPr>
        <w:t xml:space="preserve"> 1 </w:t>
      </w:r>
      <w:r>
        <w:rPr>
          <w:rFonts w:ascii="仿宋" w:eastAsia="仿宋" w:hAnsi="仿宋" w:cs="仿宋" w:hint="eastAsia"/>
          <w:sz w:val="32"/>
          <w:szCs w:val="32"/>
        </w:rPr>
        <w:t>项体育运动技能，养成良好的运动习惯、卫生习惯和行为习惯；具备一定的心理调适能力；</w:t>
      </w:r>
      <w:r>
        <w:rPr>
          <w:rFonts w:ascii="仿宋" w:eastAsia="仿宋" w:hAnsi="仿宋" w:cs="仿宋" w:hint="eastAsia"/>
          <w:sz w:val="32"/>
          <w:szCs w:val="32"/>
        </w:rPr>
        <w:t xml:space="preserve">  </w:t>
      </w:r>
    </w:p>
    <w:p w14:paraId="586C081B" w14:textId="77777777" w:rsidR="00F00705" w:rsidRDefault="005E16AE">
      <w:pPr>
        <w:spacing w:line="580" w:lineRule="exact"/>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13</w:t>
      </w:r>
      <w:r>
        <w:rPr>
          <w:rFonts w:ascii="仿宋" w:eastAsia="仿宋" w:hAnsi="仿宋" w:cs="仿宋" w:hint="eastAsia"/>
          <w:sz w:val="32"/>
          <w:szCs w:val="32"/>
        </w:rPr>
        <w:t>）掌握必备的美育知识，具有一定的文化修养、审美能力，形成至少</w:t>
      </w:r>
      <w:r>
        <w:rPr>
          <w:rFonts w:ascii="仿宋" w:eastAsia="仿宋" w:hAnsi="仿宋" w:cs="仿宋" w:hint="eastAsia"/>
          <w:sz w:val="32"/>
          <w:szCs w:val="32"/>
        </w:rPr>
        <w:t xml:space="preserve"> 1 </w:t>
      </w:r>
      <w:r>
        <w:rPr>
          <w:rFonts w:ascii="仿宋" w:eastAsia="仿宋" w:hAnsi="仿宋" w:cs="仿宋" w:hint="eastAsia"/>
          <w:sz w:val="32"/>
          <w:szCs w:val="32"/>
        </w:rPr>
        <w:t>项艺术特长或爱好；</w:t>
      </w:r>
      <w:r>
        <w:rPr>
          <w:rFonts w:ascii="仿宋" w:eastAsia="仿宋" w:hAnsi="仿宋" w:cs="仿宋" w:hint="eastAsia"/>
          <w:sz w:val="32"/>
          <w:szCs w:val="32"/>
        </w:rPr>
        <w:t xml:space="preserve"> </w:t>
      </w:r>
    </w:p>
    <w:p w14:paraId="437FE493" w14:textId="77777777" w:rsidR="00F00705" w:rsidRDefault="005E16AE">
      <w:pPr>
        <w:spacing w:line="580" w:lineRule="exact"/>
        <w:jc w:val="left"/>
        <w:rPr>
          <w:rFonts w:ascii="宋体" w:hAnsi="宋体" w:cs="宋体"/>
          <w:sz w:val="28"/>
          <w:szCs w:val="28"/>
        </w:rPr>
      </w:pPr>
      <w:r>
        <w:rPr>
          <w:rFonts w:ascii="仿宋" w:eastAsia="仿宋" w:hAnsi="仿宋" w:cs="仿宋" w:hint="eastAsia"/>
          <w:sz w:val="32"/>
          <w:szCs w:val="32"/>
        </w:rPr>
        <w:t>（</w:t>
      </w:r>
      <w:r>
        <w:rPr>
          <w:rFonts w:ascii="仿宋" w:eastAsia="仿宋" w:hAnsi="仿宋" w:cs="仿宋" w:hint="eastAsia"/>
          <w:sz w:val="32"/>
          <w:szCs w:val="32"/>
        </w:rPr>
        <w:t>14</w:t>
      </w:r>
      <w:r>
        <w:rPr>
          <w:rFonts w:ascii="仿宋" w:eastAsia="仿宋" w:hAnsi="仿宋" w:cs="仿宋" w:hint="eastAsia"/>
          <w:sz w:val="32"/>
          <w:szCs w:val="32"/>
        </w:rPr>
        <w:t>）树立正确的劳动观，尊重劳动，热爱劳动，具备与本专业职业发展相适应的劳动素养，弘扬劳模精神、劳动精神、工匠精神，弘扬劳动光荣、技能宝贵、创造伟大的时代风尚</w:t>
      </w:r>
      <w:r>
        <w:rPr>
          <w:rFonts w:ascii="宋体" w:hAnsi="宋体" w:cs="宋体" w:hint="eastAsia"/>
          <w:sz w:val="28"/>
          <w:szCs w:val="28"/>
        </w:rPr>
        <w:t>。</w:t>
      </w:r>
      <w:r>
        <w:rPr>
          <w:rFonts w:ascii="宋体" w:hAnsi="宋体" w:cs="宋体" w:hint="eastAsia"/>
          <w:sz w:val="28"/>
          <w:szCs w:val="28"/>
        </w:rPr>
        <w:t xml:space="preserve"> </w:t>
      </w:r>
    </w:p>
    <w:p w14:paraId="2B6A6C23" w14:textId="699DF2B3" w:rsidR="00F00705" w:rsidRDefault="008C5670">
      <w:pPr>
        <w:spacing w:line="580" w:lineRule="exact"/>
        <w:rPr>
          <w:rFonts w:ascii="黑体" w:eastAsia="黑体" w:hAnsi="黑体" w:cs="宋体"/>
          <w:sz w:val="32"/>
          <w:szCs w:val="32"/>
        </w:rPr>
      </w:pPr>
      <w:r>
        <w:rPr>
          <w:rFonts w:ascii="黑体" w:eastAsia="黑体" w:hAnsi="黑体" w:cs="宋体" w:hint="eastAsia"/>
          <w:sz w:val="32"/>
          <w:szCs w:val="32"/>
        </w:rPr>
        <w:t>六、</w:t>
      </w:r>
      <w:r w:rsidR="005E16AE">
        <w:rPr>
          <w:rFonts w:ascii="黑体" w:eastAsia="黑体" w:hAnsi="黑体" w:cs="宋体" w:hint="eastAsia"/>
          <w:sz w:val="32"/>
          <w:szCs w:val="32"/>
        </w:rPr>
        <w:t>课程设置及要求</w:t>
      </w:r>
    </w:p>
    <w:p w14:paraId="2CC3390F" w14:textId="77777777" w:rsidR="00F00705" w:rsidRDefault="005E16AE">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本专业课程设置分为公共基础课和专业技能课。</w:t>
      </w:r>
    </w:p>
    <w:p w14:paraId="5870ACB8" w14:textId="77777777" w:rsidR="00F00705" w:rsidRDefault="005E16AE">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文化课包括思想政治、语文、历史、数学、外语（英语等）、信息技术、体育与健康、艺术、</w:t>
      </w:r>
      <w:r>
        <w:rPr>
          <w:rFonts w:ascii="仿宋" w:eastAsia="仿宋" w:hAnsi="仿宋" w:cs="宋体" w:hint="eastAsia"/>
          <w:bCs/>
          <w:sz w:val="32"/>
          <w:szCs w:val="32"/>
        </w:rPr>
        <w:t xml:space="preserve"> </w:t>
      </w:r>
      <w:r>
        <w:rPr>
          <w:rFonts w:ascii="仿宋" w:eastAsia="仿宋" w:hAnsi="仿宋" w:cs="宋体" w:hint="eastAsia"/>
          <w:bCs/>
          <w:sz w:val="32"/>
          <w:szCs w:val="32"/>
        </w:rPr>
        <w:t>劳动教育等列为公共基础必修课程。将党史国史、中华优秀传统文化、国家安全教育、职业</w:t>
      </w:r>
      <w:r>
        <w:rPr>
          <w:rFonts w:ascii="仿宋" w:eastAsia="仿宋" w:hAnsi="仿宋" w:cs="宋体" w:hint="eastAsia"/>
          <w:bCs/>
          <w:sz w:val="32"/>
          <w:szCs w:val="32"/>
        </w:rPr>
        <w:t xml:space="preserve"> </w:t>
      </w:r>
      <w:r>
        <w:rPr>
          <w:rFonts w:ascii="仿宋" w:eastAsia="仿宋" w:hAnsi="仿宋" w:cs="宋体" w:hint="eastAsia"/>
          <w:bCs/>
          <w:sz w:val="32"/>
          <w:szCs w:val="32"/>
        </w:rPr>
        <w:t>发展与就业指导、创新创业教育、职业素养等列为必修课程或限定选修课程。</w:t>
      </w:r>
    </w:p>
    <w:p w14:paraId="759EF87D" w14:textId="77777777" w:rsidR="00F00705" w:rsidRDefault="005E16AE">
      <w:pPr>
        <w:spacing w:line="580" w:lineRule="exact"/>
        <w:rPr>
          <w:rFonts w:ascii="楷体" w:eastAsia="楷体" w:hAnsi="楷体" w:cs="宋体"/>
          <w:b/>
          <w:sz w:val="32"/>
          <w:szCs w:val="32"/>
        </w:rPr>
      </w:pPr>
      <w:r>
        <w:rPr>
          <w:rFonts w:ascii="楷体" w:eastAsia="楷体" w:hAnsi="楷体" w:cs="宋体" w:hint="eastAsia"/>
          <w:b/>
          <w:sz w:val="32"/>
          <w:szCs w:val="32"/>
        </w:rPr>
        <w:t>（一）公共基础课</w:t>
      </w:r>
    </w:p>
    <w:p w14:paraId="6EAFD7F5" w14:textId="77777777" w:rsidR="00F00705" w:rsidRDefault="005E16AE">
      <w:pPr>
        <w:spacing w:line="580" w:lineRule="exact"/>
        <w:rPr>
          <w:rFonts w:ascii="仿宋" w:eastAsia="仿宋" w:hAnsi="仿宋" w:cs="宋体"/>
          <w:b/>
          <w:sz w:val="32"/>
          <w:szCs w:val="32"/>
        </w:rPr>
      </w:pPr>
      <w:r>
        <w:rPr>
          <w:rFonts w:ascii="仿宋" w:eastAsia="仿宋" w:hAnsi="仿宋" w:cs="宋体" w:hint="eastAsia"/>
          <w:b/>
          <w:sz w:val="32"/>
          <w:szCs w:val="32"/>
        </w:rPr>
        <w:t>1</w:t>
      </w:r>
      <w:r>
        <w:rPr>
          <w:rFonts w:ascii="仿宋" w:eastAsia="仿宋" w:hAnsi="仿宋" w:cs="宋体" w:hint="eastAsia"/>
          <w:b/>
          <w:sz w:val="32"/>
          <w:szCs w:val="32"/>
        </w:rPr>
        <w:t>、语文</w:t>
      </w:r>
    </w:p>
    <w:p w14:paraId="6AFCB847" w14:textId="77777777" w:rsidR="00F00705" w:rsidRDefault="005E16AE">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培养学生热爱祖国语言文字的思想感情，使学生进一步提高正确理解与运用祖国语言文字的能力，提高科学文化素养，以适</w:t>
      </w:r>
      <w:r>
        <w:rPr>
          <w:rFonts w:ascii="仿宋" w:eastAsia="仿宋" w:hAnsi="仿宋" w:cs="宋体" w:hint="eastAsia"/>
          <w:bCs/>
          <w:sz w:val="32"/>
          <w:szCs w:val="32"/>
        </w:rPr>
        <w:lastRenderedPageBreak/>
        <w:t>应就业和创业的需要。指导学生学习必需的语文基础知识，掌握日常生活和职业岗字体设计位需要的现代文阅读能力、写作能力、口语交际能力，具有初步的文</w:t>
      </w:r>
      <w:r>
        <w:rPr>
          <w:rFonts w:ascii="仿宋" w:eastAsia="仿宋" w:hAnsi="仿宋" w:cs="宋体" w:hint="eastAsia"/>
          <w:bCs/>
          <w:sz w:val="32"/>
          <w:szCs w:val="32"/>
        </w:rPr>
        <w:t>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p w14:paraId="7C3679BE" w14:textId="77777777" w:rsidR="00F00705" w:rsidRDefault="005E16AE">
      <w:pPr>
        <w:spacing w:line="580" w:lineRule="exact"/>
        <w:rPr>
          <w:rFonts w:ascii="仿宋" w:eastAsia="仿宋" w:hAnsi="仿宋" w:cs="宋体"/>
          <w:b/>
          <w:sz w:val="32"/>
          <w:szCs w:val="32"/>
        </w:rPr>
      </w:pPr>
      <w:r>
        <w:rPr>
          <w:rFonts w:ascii="仿宋" w:eastAsia="仿宋" w:hAnsi="仿宋" w:cs="宋体" w:hint="eastAsia"/>
          <w:b/>
          <w:sz w:val="32"/>
          <w:szCs w:val="32"/>
        </w:rPr>
        <w:t>2</w:t>
      </w:r>
      <w:r>
        <w:rPr>
          <w:rFonts w:ascii="仿宋" w:eastAsia="仿宋" w:hAnsi="仿宋" w:cs="宋体" w:hint="eastAsia"/>
          <w:b/>
          <w:sz w:val="32"/>
          <w:szCs w:val="32"/>
        </w:rPr>
        <w:t>、数学</w:t>
      </w:r>
    </w:p>
    <w:p w14:paraId="50E97B43" w14:textId="77777777" w:rsidR="00F00705" w:rsidRDefault="005E16AE">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使学生进一步学习并掌握职业岗位和生活中所必要的数学基础知识。培养学生的计算技能、计算工具使用技能和数据处理技能，培养学生的观察能力、空间想象能力、分析与解决问题能力和数学思维能力。引导学生逐步养成良好的学习习惯、实践意识、创新意识和实事求是的科学态度，提高学生就业能力与创业能</w:t>
      </w:r>
      <w:r>
        <w:rPr>
          <w:rFonts w:ascii="仿宋" w:eastAsia="仿宋" w:hAnsi="仿宋" w:cs="宋体" w:hint="eastAsia"/>
          <w:bCs/>
          <w:sz w:val="32"/>
          <w:szCs w:val="32"/>
        </w:rPr>
        <w:t>力。</w:t>
      </w:r>
    </w:p>
    <w:p w14:paraId="282AA251" w14:textId="77777777" w:rsidR="00F00705" w:rsidRDefault="005E16AE">
      <w:pPr>
        <w:spacing w:line="580" w:lineRule="exact"/>
        <w:rPr>
          <w:rFonts w:ascii="仿宋" w:eastAsia="仿宋" w:hAnsi="仿宋" w:cs="宋体"/>
          <w:b/>
          <w:sz w:val="32"/>
          <w:szCs w:val="32"/>
        </w:rPr>
      </w:pPr>
      <w:r>
        <w:rPr>
          <w:rFonts w:ascii="仿宋" w:eastAsia="仿宋" w:hAnsi="仿宋" w:cs="宋体" w:hint="eastAsia"/>
          <w:b/>
          <w:sz w:val="32"/>
          <w:szCs w:val="32"/>
        </w:rPr>
        <w:t>3</w:t>
      </w:r>
      <w:r>
        <w:rPr>
          <w:rFonts w:ascii="仿宋" w:eastAsia="仿宋" w:hAnsi="仿宋" w:cs="宋体" w:hint="eastAsia"/>
          <w:b/>
          <w:sz w:val="32"/>
          <w:szCs w:val="32"/>
        </w:rPr>
        <w:t>、英语</w:t>
      </w:r>
    </w:p>
    <w:p w14:paraId="06A1C343" w14:textId="77777777" w:rsidR="00F00705" w:rsidRDefault="005E16AE">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帮助学生进一步学习英语基础知识，培养听、说、读、写等语言技能，初步</w:t>
      </w:r>
      <w:proofErr w:type="gramStart"/>
      <w:r>
        <w:rPr>
          <w:rFonts w:ascii="仿宋" w:eastAsia="仿宋" w:hAnsi="仿宋" w:cs="宋体" w:hint="eastAsia"/>
          <w:bCs/>
          <w:sz w:val="32"/>
          <w:szCs w:val="32"/>
        </w:rPr>
        <w:t>形成职场英语</w:t>
      </w:r>
      <w:proofErr w:type="gramEnd"/>
      <w:r>
        <w:rPr>
          <w:rFonts w:ascii="仿宋" w:eastAsia="仿宋" w:hAnsi="仿宋" w:cs="宋体" w:hint="eastAsia"/>
          <w:bCs/>
          <w:sz w:val="32"/>
          <w:szCs w:val="32"/>
        </w:rPr>
        <w:t>的应用能力；激发和培养学生学习英语的兴趣，提高学生学习的自信心，帮助学生掌握学习策略，养成良好的学习习惯，提高自主学习能力；引导学生了解、认识中西方文化差异，培养正确的情感、态度和价值观。</w:t>
      </w:r>
    </w:p>
    <w:p w14:paraId="06CC9FE9" w14:textId="0E98B766" w:rsidR="00F00705" w:rsidRPr="007D4E6E" w:rsidRDefault="005E16AE">
      <w:pPr>
        <w:spacing w:line="580" w:lineRule="exact"/>
        <w:rPr>
          <w:rFonts w:ascii="仿宋" w:eastAsia="仿宋" w:hAnsi="仿宋" w:cs="宋体"/>
          <w:b/>
          <w:sz w:val="32"/>
          <w:szCs w:val="32"/>
        </w:rPr>
      </w:pPr>
      <w:r>
        <w:rPr>
          <w:rFonts w:ascii="仿宋" w:eastAsia="仿宋" w:hAnsi="仿宋" w:cs="宋体" w:hint="eastAsia"/>
          <w:b/>
          <w:sz w:val="32"/>
          <w:szCs w:val="32"/>
        </w:rPr>
        <w:t>4</w:t>
      </w:r>
      <w:r>
        <w:rPr>
          <w:rFonts w:ascii="仿宋" w:eastAsia="仿宋" w:hAnsi="仿宋" w:cs="宋体" w:hint="eastAsia"/>
          <w:b/>
          <w:sz w:val="32"/>
          <w:szCs w:val="32"/>
        </w:rPr>
        <w:t>、</w:t>
      </w:r>
      <w:r w:rsidR="007D4E6E" w:rsidRPr="007D4E6E">
        <w:rPr>
          <w:rFonts w:ascii="仿宋" w:eastAsia="仿宋" w:hAnsi="仿宋" w:cs="宋体" w:hint="eastAsia"/>
          <w:b/>
          <w:sz w:val="32"/>
          <w:szCs w:val="32"/>
        </w:rPr>
        <w:t>思想政治</w:t>
      </w:r>
    </w:p>
    <w:p w14:paraId="731F5474" w14:textId="4D487483" w:rsidR="00F00705" w:rsidRDefault="007D4E6E">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开设</w:t>
      </w:r>
      <w:r>
        <w:rPr>
          <w:rFonts w:ascii="仿宋" w:eastAsia="仿宋" w:hAnsi="仿宋" w:cs="宋体" w:hint="eastAsia"/>
          <w:bCs/>
          <w:sz w:val="32"/>
          <w:szCs w:val="32"/>
        </w:rPr>
        <w:t>中国特色社会主义、心理健康与职业生涯、哲学与人生、</w:t>
      </w:r>
      <w:r>
        <w:rPr>
          <w:rFonts w:ascii="仿宋" w:eastAsia="仿宋" w:hAnsi="仿宋" w:cs="宋体" w:hint="eastAsia"/>
          <w:bCs/>
          <w:sz w:val="32"/>
          <w:szCs w:val="32"/>
        </w:rPr>
        <w:lastRenderedPageBreak/>
        <w:t>职业道德与法治</w:t>
      </w:r>
      <w:r>
        <w:rPr>
          <w:rFonts w:ascii="仿宋" w:eastAsia="仿宋" w:hAnsi="仿宋" w:cs="宋体" w:hint="eastAsia"/>
          <w:bCs/>
          <w:sz w:val="32"/>
          <w:szCs w:val="32"/>
        </w:rPr>
        <w:t>四门课程</w:t>
      </w:r>
      <w:r>
        <w:rPr>
          <w:rFonts w:ascii="仿宋" w:eastAsia="仿宋" w:hAnsi="仿宋" w:cs="宋体" w:hint="eastAsia"/>
          <w:bCs/>
          <w:sz w:val="32"/>
          <w:szCs w:val="32"/>
        </w:rPr>
        <w:t>。</w:t>
      </w:r>
      <w:r w:rsidR="005E16AE">
        <w:rPr>
          <w:rFonts w:ascii="仿宋" w:eastAsia="仿宋" w:hAnsi="仿宋" w:cs="宋体" w:hint="eastAsia"/>
          <w:bCs/>
          <w:sz w:val="32"/>
          <w:szCs w:val="32"/>
        </w:rPr>
        <w:t>对学生进行马克思主义相关基本观点教育和我国社会主义经济、政治、文化与社会建设常识教育。其任务是使学生认同我国的经济、政治制度，了解所处的文化和社会环境，树立中国特色社会主义共同理想，积极投身我国经济、政治、文化、社会建设。教学总体目标：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14:paraId="13F7E9CB" w14:textId="77777777" w:rsidR="00F00705" w:rsidRDefault="005E16AE">
      <w:pPr>
        <w:spacing w:line="580" w:lineRule="exact"/>
        <w:rPr>
          <w:rFonts w:ascii="仿宋" w:eastAsia="仿宋" w:hAnsi="仿宋" w:cs="宋体"/>
          <w:b/>
          <w:sz w:val="32"/>
          <w:szCs w:val="32"/>
        </w:rPr>
      </w:pPr>
      <w:r>
        <w:rPr>
          <w:rFonts w:ascii="仿宋" w:eastAsia="仿宋" w:hAnsi="仿宋" w:cs="宋体" w:hint="eastAsia"/>
          <w:b/>
          <w:sz w:val="32"/>
          <w:szCs w:val="32"/>
        </w:rPr>
        <w:t>5</w:t>
      </w:r>
      <w:r>
        <w:rPr>
          <w:rFonts w:ascii="仿宋" w:eastAsia="仿宋" w:hAnsi="仿宋" w:cs="宋体" w:hint="eastAsia"/>
          <w:b/>
          <w:sz w:val="32"/>
          <w:szCs w:val="32"/>
        </w:rPr>
        <w:t>、历史</w:t>
      </w:r>
    </w:p>
    <w:p w14:paraId="28D0C9C5" w14:textId="77777777" w:rsidR="00F00705" w:rsidRDefault="005E16AE">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能使学生了解人类社会发展的基本脉络，总结历史经验教训，继承优秀的文化遗</w:t>
      </w:r>
      <w:r>
        <w:rPr>
          <w:rFonts w:ascii="仿宋" w:eastAsia="仿宋" w:hAnsi="仿宋" w:cs="宋体" w:hint="eastAsia"/>
          <w:bCs/>
          <w:sz w:val="32"/>
          <w:szCs w:val="32"/>
        </w:rPr>
        <w:t>产，弘扬民族精神；学会用马克思主义科学的历史观分析问题、解决问题；学习从历史的角度去了解和思考人与人、人与社会、人与自然的关系，进而关注中华民族以及全人类的历史命运。通过历史课程的学习，培养学生健全的人格，促进个性的健康发展。</w:t>
      </w:r>
    </w:p>
    <w:p w14:paraId="6CD946CE" w14:textId="77777777" w:rsidR="00F00705" w:rsidRDefault="005E16AE">
      <w:pPr>
        <w:spacing w:line="580" w:lineRule="exact"/>
        <w:rPr>
          <w:rFonts w:ascii="仿宋" w:eastAsia="仿宋" w:hAnsi="仿宋" w:cs="宋体"/>
          <w:b/>
          <w:sz w:val="32"/>
          <w:szCs w:val="32"/>
        </w:rPr>
      </w:pPr>
      <w:r>
        <w:rPr>
          <w:rFonts w:ascii="仿宋" w:eastAsia="仿宋" w:hAnsi="仿宋" w:cs="宋体" w:hint="eastAsia"/>
          <w:b/>
          <w:sz w:val="32"/>
          <w:szCs w:val="32"/>
        </w:rPr>
        <w:t>6</w:t>
      </w:r>
      <w:r>
        <w:rPr>
          <w:rFonts w:ascii="仿宋" w:eastAsia="仿宋" w:hAnsi="仿宋" w:cs="宋体" w:hint="eastAsia"/>
          <w:b/>
          <w:sz w:val="32"/>
          <w:szCs w:val="32"/>
        </w:rPr>
        <w:t>、地理</w:t>
      </w:r>
    </w:p>
    <w:p w14:paraId="667E4E89" w14:textId="77777777" w:rsidR="00F00705" w:rsidRDefault="005E16AE">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使学生学习地球科学、认识人类活动与地理环境的关系、初步掌握地理学习和地理研究方法、树立可持续发展观念的一门基础课程。</w:t>
      </w:r>
    </w:p>
    <w:p w14:paraId="1697C7CC" w14:textId="77777777" w:rsidR="00F00705" w:rsidRDefault="005E16AE">
      <w:pPr>
        <w:spacing w:line="580" w:lineRule="exact"/>
        <w:rPr>
          <w:rFonts w:ascii="仿宋" w:eastAsia="仿宋" w:hAnsi="仿宋" w:cs="宋体"/>
          <w:b/>
          <w:sz w:val="32"/>
          <w:szCs w:val="32"/>
        </w:rPr>
      </w:pPr>
      <w:r>
        <w:rPr>
          <w:rFonts w:ascii="仿宋" w:eastAsia="仿宋" w:hAnsi="仿宋" w:cs="宋体" w:hint="eastAsia"/>
          <w:b/>
          <w:sz w:val="32"/>
          <w:szCs w:val="32"/>
        </w:rPr>
        <w:t>7</w:t>
      </w:r>
      <w:r>
        <w:rPr>
          <w:rFonts w:ascii="仿宋" w:eastAsia="仿宋" w:hAnsi="仿宋" w:cs="宋体" w:hint="eastAsia"/>
          <w:b/>
          <w:sz w:val="32"/>
          <w:szCs w:val="32"/>
        </w:rPr>
        <w:t>、体育</w:t>
      </w:r>
    </w:p>
    <w:p w14:paraId="57D89168" w14:textId="77777777" w:rsidR="00F00705" w:rsidRDefault="005E16AE">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依据《中等职业学校体育与健康教学大纲》开设要求，注重</w:t>
      </w:r>
      <w:r>
        <w:rPr>
          <w:rFonts w:ascii="仿宋" w:eastAsia="仿宋" w:hAnsi="仿宋" w:cs="宋体" w:hint="eastAsia"/>
          <w:bCs/>
          <w:sz w:val="32"/>
          <w:szCs w:val="32"/>
        </w:rPr>
        <w:lastRenderedPageBreak/>
        <w:t>培养学生强健的体能素质、良好的体锻意识、健康的人格和心理，服务于学生职业生涯的发展。</w:t>
      </w:r>
    </w:p>
    <w:p w14:paraId="2A4F3ABE" w14:textId="6D00BBB8" w:rsidR="00F00705" w:rsidRDefault="005E16AE">
      <w:pPr>
        <w:spacing w:line="580" w:lineRule="exact"/>
        <w:rPr>
          <w:rFonts w:ascii="仿宋" w:eastAsia="仿宋" w:hAnsi="仿宋" w:cs="宋体"/>
          <w:b/>
          <w:sz w:val="32"/>
          <w:szCs w:val="32"/>
        </w:rPr>
      </w:pPr>
      <w:r>
        <w:rPr>
          <w:rFonts w:ascii="仿宋" w:eastAsia="仿宋" w:hAnsi="仿宋" w:cs="宋体" w:hint="eastAsia"/>
          <w:b/>
          <w:sz w:val="32"/>
          <w:szCs w:val="32"/>
        </w:rPr>
        <w:t>8</w:t>
      </w:r>
      <w:r>
        <w:rPr>
          <w:rFonts w:ascii="仿宋" w:eastAsia="仿宋" w:hAnsi="仿宋" w:cs="宋体" w:hint="eastAsia"/>
          <w:b/>
          <w:sz w:val="32"/>
          <w:szCs w:val="32"/>
        </w:rPr>
        <w:t>、</w:t>
      </w:r>
      <w:r w:rsidR="007D4E6E" w:rsidRPr="007D4E6E">
        <w:rPr>
          <w:rFonts w:ascii="楷体" w:eastAsia="楷体" w:hAnsi="楷体" w:cs="宋体" w:hint="eastAsia"/>
          <w:b/>
          <w:sz w:val="32"/>
          <w:szCs w:val="32"/>
        </w:rPr>
        <w:t>信息技术</w:t>
      </w:r>
    </w:p>
    <w:p w14:paraId="3C8D5D72" w14:textId="1DF4519B" w:rsidR="00F00705" w:rsidRDefault="005E16AE">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依据《中等职业学校计算机应用基础教学大纲》开设要求，注重培养学生计算机基本操作、办公应用、网络应用、多媒体技术应用等在本专业中的应用能力。</w:t>
      </w:r>
    </w:p>
    <w:p w14:paraId="7D9DF09A" w14:textId="77777777" w:rsidR="008C5670" w:rsidRDefault="008C5670" w:rsidP="008C5670">
      <w:pPr>
        <w:spacing w:line="580" w:lineRule="exact"/>
        <w:rPr>
          <w:rFonts w:ascii="仿宋" w:eastAsia="仿宋" w:hAnsi="仿宋" w:cs="宋体"/>
          <w:b/>
          <w:sz w:val="32"/>
          <w:szCs w:val="32"/>
        </w:rPr>
      </w:pPr>
      <w:r>
        <w:rPr>
          <w:rFonts w:ascii="仿宋" w:eastAsia="仿宋" w:hAnsi="仿宋" w:cs="宋体"/>
          <w:b/>
          <w:sz w:val="32"/>
          <w:szCs w:val="32"/>
        </w:rPr>
        <w:t>9</w:t>
      </w:r>
      <w:r>
        <w:rPr>
          <w:rFonts w:ascii="仿宋" w:eastAsia="仿宋" w:hAnsi="仿宋" w:cs="宋体" w:hint="eastAsia"/>
          <w:b/>
          <w:sz w:val="32"/>
          <w:szCs w:val="32"/>
        </w:rPr>
        <w:t>、劳动教育</w:t>
      </w:r>
    </w:p>
    <w:p w14:paraId="2F244E44" w14:textId="77777777" w:rsidR="008C5670" w:rsidRPr="00F96B26" w:rsidRDefault="008C5670" w:rsidP="008C5670">
      <w:pPr>
        <w:spacing w:line="580" w:lineRule="exact"/>
        <w:ind w:firstLineChars="200" w:firstLine="640"/>
        <w:rPr>
          <w:rFonts w:ascii="仿宋" w:eastAsia="仿宋" w:hAnsi="仿宋" w:cs="宋体"/>
          <w:bCs/>
          <w:sz w:val="32"/>
          <w:szCs w:val="32"/>
        </w:rPr>
      </w:pPr>
      <w:r w:rsidRPr="00F96B26">
        <w:rPr>
          <w:rFonts w:ascii="仿宋" w:eastAsia="仿宋" w:hAnsi="仿宋" w:cs="宋体" w:hint="eastAsia"/>
          <w:bCs/>
          <w:sz w:val="32"/>
          <w:szCs w:val="32"/>
        </w:rPr>
        <w:t>本课程旨在对学生进行热爱劳动、热爱劳动人民的教育活动，强化学生劳动观念，弘扬勤俭、奋斗、创新、奉献的劳动精神；强调全身心参与，手脑并用，亲历实际的劳动过程；充分发挥传统劳动工艺项目育人功能的同时，紧跟科技发展和产业变革，体现时代要求；充分发挥学生的主动性、积极性，鼓励创新创造。</w:t>
      </w:r>
    </w:p>
    <w:p w14:paraId="1EDB462B" w14:textId="77777777" w:rsidR="008C5670" w:rsidRDefault="008C5670" w:rsidP="008C5670">
      <w:pPr>
        <w:spacing w:line="580" w:lineRule="exact"/>
        <w:rPr>
          <w:rFonts w:ascii="仿宋" w:eastAsia="仿宋" w:hAnsi="仿宋" w:cs="宋体"/>
          <w:b/>
          <w:sz w:val="32"/>
          <w:szCs w:val="32"/>
        </w:rPr>
      </w:pPr>
      <w:r>
        <w:rPr>
          <w:rFonts w:ascii="仿宋" w:eastAsia="仿宋" w:hAnsi="仿宋" w:cs="宋体"/>
          <w:b/>
          <w:sz w:val="32"/>
          <w:szCs w:val="32"/>
        </w:rPr>
        <w:t>10</w:t>
      </w:r>
      <w:r>
        <w:rPr>
          <w:rFonts w:ascii="仿宋" w:eastAsia="仿宋" w:hAnsi="仿宋" w:cs="宋体" w:hint="eastAsia"/>
          <w:b/>
          <w:sz w:val="32"/>
          <w:szCs w:val="32"/>
        </w:rPr>
        <w:t>、艺术（音乐、美术）</w:t>
      </w:r>
    </w:p>
    <w:p w14:paraId="5D1FB3B0" w14:textId="77777777" w:rsidR="008C5670" w:rsidRDefault="008C5670" w:rsidP="008C5670">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音乐</w:t>
      </w:r>
      <w:r w:rsidRPr="00F96B26">
        <w:rPr>
          <w:rFonts w:ascii="仿宋" w:eastAsia="仿宋" w:hAnsi="仿宋" w:cs="宋体" w:hint="eastAsia"/>
          <w:bCs/>
          <w:sz w:val="32"/>
          <w:szCs w:val="32"/>
        </w:rPr>
        <w:t>课程旨在让学生学习音乐基础知识，培养音乐欣赏和表演能力。通过音乐理论、乐器演奏和合唱团练习等教学活动，学生将了解不同音乐风格和流派，培养音乐感知和审美能力。同时，学生还可以通过音乐创作和表演活动展示自己的音乐才华，提升团队协作和表达能力。</w:t>
      </w:r>
    </w:p>
    <w:p w14:paraId="40EB7529" w14:textId="50D925CA" w:rsidR="008C5670" w:rsidRPr="008C5670" w:rsidRDefault="008C5670" w:rsidP="008C5670">
      <w:pPr>
        <w:widowControl/>
        <w:ind w:firstLineChars="200" w:firstLine="640"/>
        <w:jc w:val="left"/>
        <w:rPr>
          <w:rFonts w:ascii="仿宋" w:eastAsia="仿宋" w:hAnsi="仿宋" w:cs="宋体" w:hint="eastAsia"/>
          <w:bCs/>
          <w:sz w:val="32"/>
          <w:szCs w:val="32"/>
        </w:rPr>
      </w:pPr>
      <w:r>
        <w:rPr>
          <w:rFonts w:ascii="仿宋" w:eastAsia="仿宋" w:hAnsi="仿宋" w:cs="宋体" w:hint="eastAsia"/>
          <w:bCs/>
          <w:sz w:val="32"/>
          <w:szCs w:val="32"/>
        </w:rPr>
        <w:t>美术课</w:t>
      </w:r>
      <w:r w:rsidRPr="00F96B26">
        <w:rPr>
          <w:rFonts w:ascii="仿宋" w:eastAsia="仿宋" w:hAnsi="仿宋" w:cs="宋体" w:hint="eastAsia"/>
          <w:bCs/>
          <w:sz w:val="32"/>
          <w:szCs w:val="32"/>
        </w:rPr>
        <w:t>程以培养学生的美术审美和实践能力，提升其美术品位为目的，通过学习了解不同的美术门类，理解美术创作的基本方法和造型语言，激发美术学习兴趣，掌握美术鉴赏的基</w:t>
      </w:r>
      <w:r w:rsidRPr="00F96B26">
        <w:rPr>
          <w:rFonts w:ascii="仿宋" w:eastAsia="仿宋" w:hAnsi="仿宋" w:cs="宋体" w:hint="eastAsia"/>
          <w:bCs/>
          <w:sz w:val="32"/>
          <w:szCs w:val="32"/>
        </w:rPr>
        <w:lastRenderedPageBreak/>
        <w:t>本方法，结合美术情景，运用恰当的美术语言对美术作品进行鉴赏，形成健康的审美情趣。</w:t>
      </w:r>
    </w:p>
    <w:p w14:paraId="1646B0C3" w14:textId="77777777" w:rsidR="00F00705" w:rsidRDefault="005E16AE">
      <w:pPr>
        <w:spacing w:line="580" w:lineRule="exact"/>
        <w:rPr>
          <w:rFonts w:ascii="楷体" w:eastAsia="楷体" w:hAnsi="楷体" w:cs="宋体"/>
          <w:b/>
          <w:sz w:val="32"/>
          <w:szCs w:val="32"/>
        </w:rPr>
      </w:pPr>
      <w:r>
        <w:rPr>
          <w:rFonts w:ascii="楷体" w:eastAsia="楷体" w:hAnsi="楷体" w:cs="宋体" w:hint="eastAsia"/>
          <w:b/>
          <w:sz w:val="32"/>
          <w:szCs w:val="32"/>
        </w:rPr>
        <w:t>（二）专业技能课</w:t>
      </w:r>
    </w:p>
    <w:p w14:paraId="30F7F438" w14:textId="77777777" w:rsidR="00F00705" w:rsidRDefault="005E16AE">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一般包括专业基础课程、专业核心课程和专业拓展课程。专业</w:t>
      </w:r>
      <w:proofErr w:type="gramStart"/>
      <w:r>
        <w:rPr>
          <w:rFonts w:ascii="仿宋" w:eastAsia="仿宋" w:hAnsi="仿宋" w:cs="宋体" w:hint="eastAsia"/>
          <w:bCs/>
          <w:sz w:val="32"/>
          <w:szCs w:val="32"/>
        </w:rPr>
        <w:t>础</w:t>
      </w:r>
      <w:proofErr w:type="gramEnd"/>
      <w:r>
        <w:rPr>
          <w:rFonts w:ascii="仿宋" w:eastAsia="仿宋" w:hAnsi="仿宋" w:cs="宋体" w:hint="eastAsia"/>
          <w:bCs/>
          <w:sz w:val="32"/>
          <w:szCs w:val="32"/>
        </w:rPr>
        <w:t>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r>
        <w:rPr>
          <w:rFonts w:ascii="仿宋" w:eastAsia="仿宋" w:hAnsi="仿宋" w:cs="宋体" w:hint="eastAsia"/>
          <w:bCs/>
          <w:sz w:val="32"/>
          <w:szCs w:val="32"/>
        </w:rPr>
        <w:t xml:space="preserve"> </w:t>
      </w:r>
    </w:p>
    <w:p w14:paraId="3360D7D8" w14:textId="77777777" w:rsidR="00F00705" w:rsidRDefault="005E16AE">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学</w:t>
      </w:r>
      <w:r>
        <w:rPr>
          <w:rFonts w:ascii="仿宋" w:eastAsia="仿宋" w:hAnsi="仿宋" w:cs="宋体" w:hint="eastAsia"/>
          <w:bCs/>
          <w:sz w:val="32"/>
          <w:szCs w:val="32"/>
        </w:rPr>
        <w:t>校可结合区域</w:t>
      </w:r>
      <w:r>
        <w:rPr>
          <w:rFonts w:ascii="仿宋" w:eastAsia="仿宋" w:hAnsi="仿宋" w:cs="宋体" w:hint="eastAsia"/>
          <w:bCs/>
          <w:sz w:val="32"/>
          <w:szCs w:val="32"/>
        </w:rPr>
        <w:t>/</w:t>
      </w:r>
      <w:r>
        <w:rPr>
          <w:rFonts w:ascii="仿宋" w:eastAsia="仿宋" w:hAnsi="仿宋" w:cs="宋体" w:hint="eastAsia"/>
          <w:bCs/>
          <w:sz w:val="32"/>
          <w:szCs w:val="32"/>
        </w:rPr>
        <w:t>行业实际、办学定位和人才培养需要自主确定课程，进行模块化课程设计，依托体现新方法、新技术、新工艺、新标准的真实生产项目和典型工作任务等，开展项目式、情境式教学，结合人工智能等技术实施课程教学的数字化转型。有条件的专业，可结合教学实际，探索创新课程体系。</w:t>
      </w:r>
      <w:r>
        <w:rPr>
          <w:rFonts w:ascii="仿宋" w:eastAsia="仿宋" w:hAnsi="仿宋" w:cs="宋体" w:hint="eastAsia"/>
          <w:bCs/>
          <w:sz w:val="32"/>
          <w:szCs w:val="32"/>
        </w:rPr>
        <w:t xml:space="preserve"> </w:t>
      </w:r>
    </w:p>
    <w:p w14:paraId="25454898" w14:textId="77777777" w:rsidR="00F00705" w:rsidRDefault="005E16AE">
      <w:pPr>
        <w:spacing w:line="580" w:lineRule="exact"/>
        <w:ind w:firstLineChars="200" w:firstLine="643"/>
        <w:rPr>
          <w:rFonts w:ascii="仿宋" w:eastAsia="仿宋" w:hAnsi="仿宋" w:cs="宋体"/>
          <w:b/>
          <w:sz w:val="32"/>
          <w:szCs w:val="32"/>
        </w:rPr>
      </w:pPr>
      <w:r>
        <w:rPr>
          <w:rFonts w:ascii="仿宋" w:eastAsia="仿宋" w:hAnsi="仿宋" w:cs="宋体" w:hint="eastAsia"/>
          <w:b/>
          <w:sz w:val="32"/>
          <w:szCs w:val="32"/>
        </w:rPr>
        <w:t>（</w:t>
      </w:r>
      <w:r>
        <w:rPr>
          <w:rFonts w:ascii="仿宋" w:eastAsia="仿宋" w:hAnsi="仿宋" w:cs="宋体" w:hint="eastAsia"/>
          <w:b/>
          <w:sz w:val="32"/>
          <w:szCs w:val="32"/>
        </w:rPr>
        <w:t>1</w:t>
      </w:r>
      <w:r>
        <w:rPr>
          <w:rFonts w:ascii="仿宋" w:eastAsia="仿宋" w:hAnsi="仿宋" w:cs="宋体" w:hint="eastAsia"/>
          <w:b/>
          <w:sz w:val="32"/>
          <w:szCs w:val="32"/>
        </w:rPr>
        <w:t>）专业基础课程</w:t>
      </w:r>
      <w:r>
        <w:rPr>
          <w:rFonts w:ascii="仿宋" w:eastAsia="仿宋" w:hAnsi="仿宋" w:cs="宋体" w:hint="eastAsia"/>
          <w:b/>
          <w:sz w:val="32"/>
          <w:szCs w:val="32"/>
        </w:rPr>
        <w:t xml:space="preserve"> </w:t>
      </w:r>
    </w:p>
    <w:p w14:paraId="6DFEC1DD" w14:textId="77777777" w:rsidR="00F00705" w:rsidRDefault="005E16AE">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一般设置</w:t>
      </w:r>
      <w:r>
        <w:rPr>
          <w:rFonts w:ascii="仿宋" w:eastAsia="仿宋" w:hAnsi="仿宋" w:cs="宋体" w:hint="eastAsia"/>
          <w:bCs/>
          <w:sz w:val="32"/>
          <w:szCs w:val="32"/>
        </w:rPr>
        <w:t xml:space="preserve"> 4 </w:t>
      </w:r>
      <w:r>
        <w:rPr>
          <w:rFonts w:ascii="仿宋" w:eastAsia="仿宋" w:hAnsi="仿宋" w:cs="宋体" w:hint="eastAsia"/>
          <w:bCs/>
          <w:sz w:val="32"/>
          <w:szCs w:val="32"/>
        </w:rPr>
        <w:t>门。包括：</w:t>
      </w:r>
      <w:bookmarkStart w:id="3" w:name="OLE_LINK9"/>
      <w:bookmarkStart w:id="4" w:name="OLE_LINK10"/>
      <w:r>
        <w:rPr>
          <w:rFonts w:ascii="仿宋" w:eastAsia="仿宋" w:hAnsi="仿宋" w:cs="宋体" w:hint="eastAsia"/>
          <w:bCs/>
          <w:sz w:val="32"/>
          <w:szCs w:val="32"/>
        </w:rPr>
        <w:t>旅游基础知识</w:t>
      </w:r>
      <w:r>
        <w:rPr>
          <w:rFonts w:ascii="仿宋" w:eastAsia="仿宋" w:hAnsi="仿宋" w:cs="宋体" w:hint="eastAsia"/>
          <w:bCs/>
          <w:sz w:val="32"/>
          <w:szCs w:val="32"/>
        </w:rPr>
        <w:t>、中国旅游地理、中国旅游客源地及目的地概况、旅游政策与法规</w:t>
      </w:r>
      <w:bookmarkEnd w:id="3"/>
      <w:bookmarkEnd w:id="4"/>
      <w:r>
        <w:rPr>
          <w:rFonts w:ascii="仿宋" w:eastAsia="仿宋" w:hAnsi="仿宋" w:cs="宋体" w:hint="eastAsia"/>
          <w:bCs/>
          <w:sz w:val="32"/>
          <w:szCs w:val="32"/>
        </w:rPr>
        <w:t>等领域的课程。</w:t>
      </w:r>
      <w:r>
        <w:rPr>
          <w:rFonts w:ascii="仿宋" w:eastAsia="仿宋" w:hAnsi="仿宋" w:cs="宋体" w:hint="eastAsia"/>
          <w:bCs/>
          <w:sz w:val="32"/>
          <w:szCs w:val="32"/>
        </w:rPr>
        <w:t xml:space="preserve"> </w:t>
      </w:r>
    </w:p>
    <w:p w14:paraId="61602289" w14:textId="77777777" w:rsidR="00F00705" w:rsidRDefault="005E16AE">
      <w:pPr>
        <w:spacing w:line="580" w:lineRule="exact"/>
        <w:ind w:firstLineChars="200" w:firstLine="643"/>
        <w:rPr>
          <w:rFonts w:ascii="仿宋" w:eastAsia="仿宋" w:hAnsi="仿宋" w:cs="宋体"/>
          <w:b/>
          <w:sz w:val="32"/>
          <w:szCs w:val="32"/>
        </w:rPr>
      </w:pPr>
      <w:r>
        <w:rPr>
          <w:rFonts w:ascii="仿宋" w:eastAsia="仿宋" w:hAnsi="仿宋" w:cs="宋体" w:hint="eastAsia"/>
          <w:b/>
          <w:sz w:val="32"/>
          <w:szCs w:val="32"/>
        </w:rPr>
        <w:t>（</w:t>
      </w:r>
      <w:r>
        <w:rPr>
          <w:rFonts w:ascii="仿宋" w:eastAsia="仿宋" w:hAnsi="仿宋" w:cs="宋体" w:hint="eastAsia"/>
          <w:b/>
          <w:sz w:val="32"/>
          <w:szCs w:val="32"/>
        </w:rPr>
        <w:t>2</w:t>
      </w:r>
      <w:r>
        <w:rPr>
          <w:rFonts w:ascii="仿宋" w:eastAsia="仿宋" w:hAnsi="仿宋" w:cs="宋体" w:hint="eastAsia"/>
          <w:b/>
          <w:sz w:val="32"/>
          <w:szCs w:val="32"/>
        </w:rPr>
        <w:t>）专业核心课程</w:t>
      </w:r>
      <w:r>
        <w:rPr>
          <w:rFonts w:ascii="仿宋" w:eastAsia="仿宋" w:hAnsi="仿宋" w:cs="宋体" w:hint="eastAsia"/>
          <w:b/>
          <w:sz w:val="32"/>
          <w:szCs w:val="32"/>
        </w:rPr>
        <w:t xml:space="preserve"> </w:t>
      </w:r>
    </w:p>
    <w:p w14:paraId="4019C74C" w14:textId="33990277" w:rsidR="00F00705" w:rsidRDefault="005E16AE">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一般设置</w:t>
      </w:r>
      <w:r w:rsidR="008C5670">
        <w:rPr>
          <w:rFonts w:ascii="仿宋" w:eastAsia="仿宋" w:hAnsi="仿宋" w:cs="宋体"/>
          <w:bCs/>
          <w:sz w:val="32"/>
          <w:szCs w:val="32"/>
        </w:rPr>
        <w:t>3</w:t>
      </w:r>
      <w:r>
        <w:rPr>
          <w:rFonts w:ascii="仿宋" w:eastAsia="仿宋" w:hAnsi="仿宋" w:cs="宋体" w:hint="eastAsia"/>
          <w:bCs/>
          <w:sz w:val="32"/>
          <w:szCs w:val="32"/>
        </w:rPr>
        <w:t>门。包括：</w:t>
      </w:r>
      <w:r>
        <w:rPr>
          <w:rFonts w:ascii="仿宋" w:eastAsia="仿宋" w:hAnsi="仿宋" w:cs="宋体" w:hint="eastAsia"/>
          <w:bCs/>
          <w:sz w:val="32"/>
          <w:szCs w:val="32"/>
        </w:rPr>
        <w:t>旅行社</w:t>
      </w:r>
      <w:r>
        <w:rPr>
          <w:rFonts w:ascii="仿宋" w:eastAsia="仿宋" w:hAnsi="仿宋" w:cs="宋体" w:hint="eastAsia"/>
          <w:bCs/>
          <w:sz w:val="32"/>
          <w:szCs w:val="32"/>
        </w:rPr>
        <w:t>服务基础、定制旅行服务、旅游电子商务等领域的课程。</w:t>
      </w:r>
    </w:p>
    <w:p w14:paraId="37FF8D2B" w14:textId="7B210D2B" w:rsidR="00F00705" w:rsidRPr="00762FDB" w:rsidRDefault="005E16AE" w:rsidP="00762FDB">
      <w:pPr>
        <w:pStyle w:val="af3"/>
        <w:numPr>
          <w:ilvl w:val="0"/>
          <w:numId w:val="5"/>
        </w:numPr>
        <w:spacing w:line="580" w:lineRule="exact"/>
        <w:ind w:firstLineChars="0"/>
        <w:rPr>
          <w:rFonts w:ascii="黑体" w:eastAsia="黑体" w:hAnsi="黑体" w:cs="宋体"/>
          <w:sz w:val="32"/>
          <w:szCs w:val="32"/>
        </w:rPr>
      </w:pPr>
      <w:r w:rsidRPr="00762FDB">
        <w:rPr>
          <w:rFonts w:ascii="黑体" w:eastAsia="黑体" w:hAnsi="黑体" w:cs="宋体" w:hint="eastAsia"/>
          <w:sz w:val="32"/>
          <w:szCs w:val="32"/>
        </w:rPr>
        <w:t>教学时间安排</w:t>
      </w:r>
    </w:p>
    <w:tbl>
      <w:tblPr>
        <w:tblW w:w="9135" w:type="dxa"/>
        <w:tblInd w:w="93" w:type="dxa"/>
        <w:tblLook w:val="04A0" w:firstRow="1" w:lastRow="0" w:firstColumn="1" w:lastColumn="0" w:noHBand="0" w:noVBand="1"/>
      </w:tblPr>
      <w:tblGrid>
        <w:gridCol w:w="1177"/>
        <w:gridCol w:w="1355"/>
        <w:gridCol w:w="791"/>
        <w:gridCol w:w="818"/>
        <w:gridCol w:w="818"/>
        <w:gridCol w:w="695"/>
        <w:gridCol w:w="695"/>
        <w:gridCol w:w="695"/>
        <w:gridCol w:w="695"/>
        <w:gridCol w:w="695"/>
        <w:gridCol w:w="701"/>
      </w:tblGrid>
      <w:tr w:rsidR="00F00705" w14:paraId="6A5D69FE" w14:textId="77777777" w:rsidTr="007D4E6E">
        <w:trPr>
          <w:trHeight w:val="315"/>
        </w:trPr>
        <w:tc>
          <w:tcPr>
            <w:tcW w:w="11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D78D4D"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课</w:t>
            </w:r>
            <w:r>
              <w:rPr>
                <w:rFonts w:ascii="等线" w:eastAsia="等线" w:hAnsi="等线" w:cs="等线" w:hint="eastAsia"/>
                <w:color w:val="000000"/>
                <w:kern w:val="0"/>
                <w:szCs w:val="21"/>
                <w:lang w:bidi="ar"/>
              </w:rPr>
              <w:t>程类别</w:t>
            </w:r>
          </w:p>
        </w:tc>
        <w:tc>
          <w:tcPr>
            <w:tcW w:w="1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54A548"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课程名称</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557A9F"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总学时</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4DF9D4"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理论</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763294"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实训</w:t>
            </w:r>
          </w:p>
        </w:tc>
        <w:tc>
          <w:tcPr>
            <w:tcW w:w="417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47F1536"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学期（</w:t>
            </w:r>
            <w:r>
              <w:rPr>
                <w:rFonts w:ascii="等线" w:eastAsia="等线" w:hAnsi="等线" w:cs="等线" w:hint="eastAsia"/>
                <w:color w:val="000000"/>
                <w:kern w:val="0"/>
                <w:szCs w:val="21"/>
                <w:lang w:bidi="ar"/>
              </w:rPr>
              <w:t>20</w:t>
            </w:r>
            <w:r>
              <w:rPr>
                <w:rFonts w:ascii="等线" w:eastAsia="等线" w:hAnsi="等线" w:cs="等线" w:hint="eastAsia"/>
                <w:color w:val="000000"/>
                <w:kern w:val="0"/>
                <w:szCs w:val="21"/>
                <w:lang w:bidi="ar"/>
              </w:rPr>
              <w:t>周）</w:t>
            </w:r>
          </w:p>
        </w:tc>
      </w:tr>
      <w:tr w:rsidR="00F00705" w14:paraId="75AFF638" w14:textId="77777777" w:rsidTr="007D4E6E">
        <w:trPr>
          <w:trHeight w:val="285"/>
        </w:trPr>
        <w:tc>
          <w:tcPr>
            <w:tcW w:w="1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B82A04" w14:textId="77777777" w:rsidR="00F00705" w:rsidRDefault="00F00705">
            <w:pPr>
              <w:jc w:val="center"/>
              <w:rPr>
                <w:rFonts w:ascii="等线" w:eastAsia="等线" w:hAnsi="等线" w:cs="等线"/>
                <w:color w:val="000000"/>
                <w:szCs w:val="21"/>
              </w:rPr>
            </w:pPr>
          </w:p>
        </w:tc>
        <w:tc>
          <w:tcPr>
            <w:tcW w:w="1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308EC7" w14:textId="77777777" w:rsidR="00F00705" w:rsidRDefault="00F00705">
            <w:pPr>
              <w:jc w:val="center"/>
              <w:rPr>
                <w:rFonts w:ascii="等线" w:eastAsia="等线" w:hAnsi="等线" w:cs="等线"/>
                <w:color w:val="000000"/>
                <w:szCs w:val="21"/>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E25264" w14:textId="77777777" w:rsidR="00F00705" w:rsidRDefault="00F00705">
            <w:pPr>
              <w:jc w:val="center"/>
              <w:rPr>
                <w:rFonts w:ascii="等线" w:eastAsia="等线" w:hAnsi="等线" w:cs="等线"/>
                <w:color w:val="000000"/>
                <w:szCs w:val="21"/>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7FA7F6" w14:textId="77777777" w:rsidR="00F00705" w:rsidRDefault="00F00705">
            <w:pPr>
              <w:jc w:val="center"/>
              <w:rPr>
                <w:rFonts w:ascii="等线" w:eastAsia="等线" w:hAnsi="等线" w:cs="等线"/>
                <w:color w:val="000000"/>
                <w:szCs w:val="21"/>
              </w:rPr>
            </w:pP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5B55D9"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91244"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E8988"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EDD2D"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3</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7FF15"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4</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1ACA9"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5</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995AE"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6</w:t>
            </w:r>
          </w:p>
        </w:tc>
      </w:tr>
      <w:tr w:rsidR="00F00705" w14:paraId="15EFC343" w14:textId="77777777" w:rsidTr="007D4E6E">
        <w:trPr>
          <w:trHeight w:val="285"/>
        </w:trPr>
        <w:tc>
          <w:tcPr>
            <w:tcW w:w="11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5C384"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公共基础课</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AA4D9"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语文</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30973"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216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E5AEA"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216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2B08D"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C007D"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BB193"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8191C"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836AA"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5FC62"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039A2"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r>
      <w:tr w:rsidR="00F00705" w14:paraId="04AB8D1D" w14:textId="77777777" w:rsidTr="007D4E6E">
        <w:trPr>
          <w:trHeight w:val="285"/>
        </w:trPr>
        <w:tc>
          <w:tcPr>
            <w:tcW w:w="1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2298CA" w14:textId="77777777" w:rsidR="00F00705" w:rsidRDefault="00F00705">
            <w:pPr>
              <w:jc w:val="center"/>
              <w:rPr>
                <w:rFonts w:ascii="等线" w:eastAsia="等线" w:hAnsi="等线" w:cs="等线"/>
                <w:color w:val="000000"/>
                <w:szCs w:val="21"/>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C40BF"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数学</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C9E2D"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144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D066E"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144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C7AE2"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31088"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E28D8"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1AE9F"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506E5"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63FB5"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6C54A" w14:textId="77777777" w:rsidR="00F00705" w:rsidRDefault="00F00705">
            <w:pPr>
              <w:jc w:val="center"/>
              <w:rPr>
                <w:rFonts w:ascii="等线" w:eastAsia="等线" w:hAnsi="等线" w:cs="等线"/>
                <w:color w:val="000000"/>
                <w:szCs w:val="21"/>
              </w:rPr>
            </w:pPr>
          </w:p>
        </w:tc>
      </w:tr>
      <w:tr w:rsidR="00F00705" w14:paraId="6FE0BE1C" w14:textId="77777777" w:rsidTr="007D4E6E">
        <w:trPr>
          <w:trHeight w:val="285"/>
        </w:trPr>
        <w:tc>
          <w:tcPr>
            <w:tcW w:w="1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515439" w14:textId="77777777" w:rsidR="00F00705" w:rsidRDefault="00F00705">
            <w:pPr>
              <w:jc w:val="center"/>
              <w:rPr>
                <w:rFonts w:ascii="等线" w:eastAsia="等线" w:hAnsi="等线" w:cs="等线"/>
                <w:color w:val="000000"/>
                <w:szCs w:val="21"/>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8DB81"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英语</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9EB08"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144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A85D2"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144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CA321"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AFAA9"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EFEC9"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1333F"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7C3A4"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9368E"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EC678" w14:textId="77777777" w:rsidR="00F00705" w:rsidRDefault="00F00705">
            <w:pPr>
              <w:jc w:val="center"/>
              <w:rPr>
                <w:rFonts w:ascii="等线" w:eastAsia="等线" w:hAnsi="等线" w:cs="等线"/>
                <w:color w:val="000000"/>
                <w:szCs w:val="21"/>
              </w:rPr>
            </w:pPr>
          </w:p>
        </w:tc>
      </w:tr>
      <w:tr w:rsidR="00F00705" w14:paraId="1358F790" w14:textId="77777777" w:rsidTr="007D4E6E">
        <w:trPr>
          <w:trHeight w:val="285"/>
        </w:trPr>
        <w:tc>
          <w:tcPr>
            <w:tcW w:w="1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EA342E" w14:textId="77777777" w:rsidR="00F00705" w:rsidRDefault="00F00705">
            <w:pPr>
              <w:jc w:val="center"/>
              <w:rPr>
                <w:rFonts w:ascii="等线" w:eastAsia="等线" w:hAnsi="等线" w:cs="等线"/>
                <w:color w:val="000000"/>
                <w:szCs w:val="21"/>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093DE" w14:textId="11056316" w:rsidR="00F00705"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szCs w:val="21"/>
              </w:rPr>
              <w:t>思想政治</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5663D"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144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03404"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144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83F9D"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D52CA"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DC077"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D47BB"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5BB1C"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7E37D"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EDC5E"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r>
      <w:tr w:rsidR="00F00705" w14:paraId="60CE437E" w14:textId="77777777" w:rsidTr="007D4E6E">
        <w:trPr>
          <w:trHeight w:val="285"/>
        </w:trPr>
        <w:tc>
          <w:tcPr>
            <w:tcW w:w="1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1E1B10" w14:textId="77777777" w:rsidR="00F00705" w:rsidRDefault="00F00705">
            <w:pPr>
              <w:jc w:val="center"/>
              <w:rPr>
                <w:rFonts w:ascii="等线" w:eastAsia="等线" w:hAnsi="等线" w:cs="等线"/>
                <w:color w:val="000000"/>
                <w:szCs w:val="21"/>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12727"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历史</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7E40C"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72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49B3D"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144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46F2A"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98FC6"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D7FE3"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002F3"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E1C29" w14:textId="77777777" w:rsidR="00F00705" w:rsidRDefault="00F00705">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B42B6" w14:textId="77777777" w:rsidR="00F00705" w:rsidRDefault="00F00705">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B1697" w14:textId="77777777" w:rsidR="00F00705" w:rsidRDefault="00F00705">
            <w:pPr>
              <w:rPr>
                <w:rFonts w:ascii="宋体" w:eastAsia="宋体" w:hAnsi="宋体" w:cs="宋体"/>
                <w:color w:val="000000"/>
                <w:sz w:val="24"/>
                <w:szCs w:val="24"/>
              </w:rPr>
            </w:pPr>
          </w:p>
        </w:tc>
      </w:tr>
      <w:tr w:rsidR="00F00705" w14:paraId="5F645041" w14:textId="77777777" w:rsidTr="007D4E6E">
        <w:trPr>
          <w:trHeight w:val="285"/>
        </w:trPr>
        <w:tc>
          <w:tcPr>
            <w:tcW w:w="1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03228" w14:textId="77777777" w:rsidR="00F00705" w:rsidRDefault="00F00705">
            <w:pPr>
              <w:jc w:val="center"/>
              <w:rPr>
                <w:rFonts w:ascii="等线" w:eastAsia="等线" w:hAnsi="等线" w:cs="等线"/>
                <w:color w:val="000000"/>
                <w:szCs w:val="21"/>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10C42"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信息技术</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0371D"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108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F262E"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46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899F7"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62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757E4"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3CAC0"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60A94"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0C003"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2EA50" w14:textId="77777777" w:rsidR="00F00705" w:rsidRDefault="00F00705">
            <w:pPr>
              <w:jc w:val="center"/>
              <w:rPr>
                <w:rFonts w:ascii="等线" w:eastAsia="等线" w:hAnsi="等线" w:cs="等线"/>
                <w:color w:val="000000"/>
                <w:szCs w:val="21"/>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3D3E1" w14:textId="77777777" w:rsidR="00F00705" w:rsidRDefault="00F00705">
            <w:pPr>
              <w:jc w:val="center"/>
              <w:rPr>
                <w:rFonts w:ascii="等线" w:eastAsia="等线" w:hAnsi="等线" w:cs="等线"/>
                <w:color w:val="000000"/>
                <w:szCs w:val="21"/>
              </w:rPr>
            </w:pPr>
          </w:p>
        </w:tc>
      </w:tr>
      <w:tr w:rsidR="00F00705" w14:paraId="604D5041" w14:textId="77777777" w:rsidTr="007D4E6E">
        <w:trPr>
          <w:trHeight w:val="285"/>
        </w:trPr>
        <w:tc>
          <w:tcPr>
            <w:tcW w:w="1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67AE93" w14:textId="77777777" w:rsidR="00F00705" w:rsidRDefault="00F00705">
            <w:pPr>
              <w:jc w:val="center"/>
              <w:rPr>
                <w:rFonts w:ascii="等线" w:eastAsia="等线" w:hAnsi="等线" w:cs="等线"/>
                <w:color w:val="000000"/>
                <w:szCs w:val="21"/>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0F286"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劳动教育</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4F691"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36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3E421"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39C75"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24</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5FF82"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7F13F"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EE19E"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23B2C"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4D97A" w14:textId="77777777" w:rsidR="00F00705" w:rsidRDefault="00F00705">
            <w:pPr>
              <w:jc w:val="center"/>
              <w:rPr>
                <w:rFonts w:ascii="等线" w:eastAsia="等线" w:hAnsi="等线" w:cs="等线"/>
                <w:color w:val="000000"/>
                <w:szCs w:val="21"/>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81CFF" w14:textId="77777777" w:rsidR="00F00705" w:rsidRDefault="00F00705">
            <w:pPr>
              <w:jc w:val="center"/>
              <w:rPr>
                <w:rFonts w:ascii="等线" w:eastAsia="等线" w:hAnsi="等线" w:cs="等线"/>
                <w:color w:val="000000"/>
                <w:szCs w:val="21"/>
              </w:rPr>
            </w:pPr>
          </w:p>
        </w:tc>
      </w:tr>
      <w:tr w:rsidR="00F00705" w14:paraId="0759C945" w14:textId="77777777" w:rsidTr="007D4E6E">
        <w:trPr>
          <w:trHeight w:val="285"/>
        </w:trPr>
        <w:tc>
          <w:tcPr>
            <w:tcW w:w="1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0CC3DA" w14:textId="77777777" w:rsidR="00F00705" w:rsidRDefault="00F00705">
            <w:pPr>
              <w:jc w:val="center"/>
              <w:rPr>
                <w:rFonts w:ascii="等线" w:eastAsia="等线" w:hAnsi="等线" w:cs="等线"/>
                <w:color w:val="000000"/>
                <w:szCs w:val="21"/>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24DCD"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艺术</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F6F84"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36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5DDB6"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36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893F"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938EF"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A1D30"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E97A7"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C93A6"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900B3" w14:textId="77777777" w:rsidR="00F00705" w:rsidRDefault="00F00705">
            <w:pPr>
              <w:jc w:val="center"/>
              <w:rPr>
                <w:rFonts w:ascii="等线" w:eastAsia="等线" w:hAnsi="等线" w:cs="等线"/>
                <w:color w:val="000000"/>
                <w:szCs w:val="21"/>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CB21C" w14:textId="77777777" w:rsidR="00F00705" w:rsidRDefault="00F00705">
            <w:pPr>
              <w:jc w:val="center"/>
              <w:rPr>
                <w:rFonts w:ascii="等线" w:eastAsia="等线" w:hAnsi="等线" w:cs="等线"/>
                <w:color w:val="000000"/>
                <w:szCs w:val="21"/>
              </w:rPr>
            </w:pPr>
          </w:p>
        </w:tc>
      </w:tr>
      <w:tr w:rsidR="00F00705" w14:paraId="3720EF96" w14:textId="77777777" w:rsidTr="007D4E6E">
        <w:trPr>
          <w:trHeight w:val="285"/>
        </w:trPr>
        <w:tc>
          <w:tcPr>
            <w:tcW w:w="1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8B2187" w14:textId="77777777" w:rsidR="00F00705" w:rsidRDefault="00F00705">
            <w:pPr>
              <w:jc w:val="center"/>
              <w:rPr>
                <w:rFonts w:ascii="等线" w:eastAsia="等线" w:hAnsi="等线" w:cs="等线"/>
                <w:color w:val="000000"/>
                <w:szCs w:val="21"/>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1FA21"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体育与健康</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5A5C6"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180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551FA"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60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6D4BD"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120</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C263C"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3A1E3"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6765A"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74253"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825A6"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90D53"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w:t>
            </w:r>
          </w:p>
        </w:tc>
      </w:tr>
      <w:tr w:rsidR="008C5670" w14:paraId="70021991" w14:textId="77777777" w:rsidTr="007D4E6E">
        <w:trPr>
          <w:trHeight w:val="300"/>
        </w:trPr>
        <w:tc>
          <w:tcPr>
            <w:tcW w:w="1177"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05941D72" w14:textId="77777777" w:rsidR="00F00705" w:rsidRDefault="00F00705">
            <w:pPr>
              <w:jc w:val="center"/>
              <w:rPr>
                <w:rFonts w:ascii="等线" w:eastAsia="等线" w:hAnsi="等线" w:cs="等线"/>
                <w:color w:val="000000"/>
                <w:szCs w:val="21"/>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A4AA0"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小计</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D960C"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1080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20D7E"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946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C9162"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206</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24B0C"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5DB4F"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B3846"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A8F5A"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A32D6" w14:textId="77777777" w:rsidR="00F00705" w:rsidRDefault="00F00705">
            <w:pPr>
              <w:jc w:val="center"/>
              <w:rPr>
                <w:rFonts w:ascii="等线" w:eastAsia="等线" w:hAnsi="等线" w:cs="等线"/>
                <w:color w:val="000000"/>
                <w:szCs w:val="21"/>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CE5A1" w14:textId="77777777" w:rsidR="00F00705" w:rsidRDefault="00F00705">
            <w:pPr>
              <w:jc w:val="center"/>
              <w:rPr>
                <w:rFonts w:ascii="等线" w:eastAsia="等线" w:hAnsi="等线" w:cs="等线"/>
                <w:color w:val="000000"/>
                <w:szCs w:val="21"/>
              </w:rPr>
            </w:pPr>
          </w:p>
        </w:tc>
      </w:tr>
      <w:tr w:rsidR="007D4E6E" w14:paraId="54810D58" w14:textId="77777777" w:rsidTr="00E94496">
        <w:trPr>
          <w:trHeight w:val="300"/>
        </w:trPr>
        <w:tc>
          <w:tcPr>
            <w:tcW w:w="1177" w:type="dxa"/>
            <w:vMerge w:val="restart"/>
            <w:tcBorders>
              <w:top w:val="single" w:sz="4" w:space="0" w:color="auto"/>
              <w:left w:val="single" w:sz="4" w:space="0" w:color="auto"/>
              <w:right w:val="single" w:sz="4" w:space="0" w:color="auto"/>
            </w:tcBorders>
            <w:shd w:val="clear" w:color="auto" w:fill="auto"/>
            <w:vAlign w:val="center"/>
          </w:tcPr>
          <w:p w14:paraId="61BC81F7" w14:textId="77777777" w:rsidR="007D4E6E" w:rsidRPr="007D4E6E" w:rsidRDefault="007D4E6E">
            <w:pPr>
              <w:widowControl/>
              <w:jc w:val="center"/>
              <w:textAlignment w:val="center"/>
              <w:rPr>
                <w:rFonts w:ascii="等线" w:eastAsia="等线" w:hAnsi="等线" w:cs="等线"/>
                <w:color w:val="000000"/>
                <w:kern w:val="0"/>
                <w:szCs w:val="21"/>
                <w:lang w:bidi="ar"/>
              </w:rPr>
            </w:pPr>
            <w:commentRangeStart w:id="5"/>
            <w:r w:rsidRPr="007D4E6E">
              <w:rPr>
                <w:rFonts w:ascii="等线" w:eastAsia="等线" w:hAnsi="等线" w:cs="等线" w:hint="eastAsia"/>
                <w:color w:val="000000"/>
                <w:kern w:val="0"/>
                <w:szCs w:val="21"/>
                <w:lang w:bidi="ar"/>
              </w:rPr>
              <w:t>专业基础课</w:t>
            </w:r>
            <w:commentRangeEnd w:id="5"/>
            <w:r w:rsidRPr="007D4E6E">
              <w:rPr>
                <w:rFonts w:ascii="等线" w:eastAsia="等线" w:hAnsi="等线" w:cs="等线"/>
                <w:color w:val="000000"/>
                <w:kern w:val="0"/>
                <w:lang w:bidi="ar"/>
              </w:rPr>
              <w:commentReference w:id="5"/>
            </w:r>
          </w:p>
          <w:p w14:paraId="1B9BC5D7" w14:textId="247F1BD6" w:rsidR="007D4E6E" w:rsidRDefault="007D4E6E" w:rsidP="007D4E6E">
            <w:pPr>
              <w:jc w:val="center"/>
              <w:textAlignment w:val="center"/>
              <w:rPr>
                <w:rFonts w:ascii="等线" w:eastAsia="等线" w:hAnsi="等线" w:cs="等线" w:hint="eastAsia"/>
                <w:color w:val="FF0000"/>
                <w:szCs w:val="21"/>
              </w:rPr>
            </w:pPr>
          </w:p>
        </w:tc>
        <w:tc>
          <w:tcPr>
            <w:tcW w:w="1355" w:type="dxa"/>
            <w:tcBorders>
              <w:top w:val="single" w:sz="8" w:space="0" w:color="000000"/>
              <w:left w:val="single" w:sz="4" w:space="0" w:color="auto"/>
              <w:bottom w:val="single" w:sz="8" w:space="0" w:color="000000"/>
              <w:right w:val="single" w:sz="8" w:space="0" w:color="000000"/>
            </w:tcBorders>
            <w:shd w:val="clear" w:color="auto" w:fill="auto"/>
            <w:vAlign w:val="center"/>
          </w:tcPr>
          <w:p w14:paraId="42018DD1" w14:textId="32418DBC" w:rsidR="007D4E6E" w:rsidRDefault="008C5670">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旅游基础知识</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A540E"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184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781B7"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90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82125"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94</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C7636"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5</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FD381"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5</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1C631" w14:textId="77777777" w:rsidR="007D4E6E" w:rsidRDefault="007D4E6E">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D26D5" w14:textId="77777777" w:rsidR="007D4E6E" w:rsidRDefault="007D4E6E">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79BD5" w14:textId="77777777" w:rsidR="007D4E6E" w:rsidRDefault="007D4E6E">
            <w:pPr>
              <w:jc w:val="center"/>
              <w:rPr>
                <w:rFonts w:ascii="等线" w:eastAsia="等线" w:hAnsi="等线" w:cs="等线"/>
                <w:color w:val="000000"/>
                <w:szCs w:val="21"/>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22E26" w14:textId="77777777" w:rsidR="007D4E6E" w:rsidRDefault="007D4E6E">
            <w:pPr>
              <w:jc w:val="center"/>
              <w:rPr>
                <w:rFonts w:ascii="等线" w:eastAsia="等线" w:hAnsi="等线" w:cs="等线"/>
                <w:color w:val="000000"/>
                <w:szCs w:val="21"/>
              </w:rPr>
            </w:pPr>
          </w:p>
        </w:tc>
      </w:tr>
      <w:tr w:rsidR="007D4E6E" w14:paraId="0FC9CD56" w14:textId="77777777" w:rsidTr="00E94496">
        <w:trPr>
          <w:trHeight w:val="300"/>
        </w:trPr>
        <w:tc>
          <w:tcPr>
            <w:tcW w:w="1177" w:type="dxa"/>
            <w:vMerge/>
            <w:tcBorders>
              <w:left w:val="single" w:sz="4" w:space="0" w:color="auto"/>
              <w:right w:val="single" w:sz="4" w:space="0" w:color="auto"/>
            </w:tcBorders>
            <w:shd w:val="clear" w:color="auto" w:fill="auto"/>
            <w:vAlign w:val="center"/>
          </w:tcPr>
          <w:p w14:paraId="75E9C2E2" w14:textId="3BB809C6" w:rsidR="007D4E6E" w:rsidRDefault="007D4E6E" w:rsidP="007D4E6E">
            <w:pPr>
              <w:jc w:val="center"/>
              <w:textAlignment w:val="center"/>
              <w:rPr>
                <w:rFonts w:ascii="等线" w:eastAsia="等线" w:hAnsi="等线" w:cs="等线"/>
                <w:color w:val="FF0000"/>
                <w:szCs w:val="21"/>
              </w:rPr>
            </w:pPr>
          </w:p>
        </w:tc>
        <w:tc>
          <w:tcPr>
            <w:tcW w:w="1355" w:type="dxa"/>
            <w:tcBorders>
              <w:top w:val="nil"/>
              <w:left w:val="single" w:sz="4" w:space="0" w:color="auto"/>
              <w:bottom w:val="single" w:sz="8" w:space="0" w:color="000000"/>
              <w:right w:val="single" w:sz="8" w:space="0" w:color="000000"/>
            </w:tcBorders>
            <w:shd w:val="clear" w:color="auto" w:fill="auto"/>
            <w:vAlign w:val="center"/>
          </w:tcPr>
          <w:p w14:paraId="23E63E61" w14:textId="611AA6C7" w:rsidR="007D4E6E" w:rsidRDefault="008C5670">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中国旅游地理</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3E6D4"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180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B39D1"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92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5E8DB"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98</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302FC"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5</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646D4"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5</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7FF38" w14:textId="77777777" w:rsidR="007D4E6E" w:rsidRDefault="007D4E6E">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6D6C5" w14:textId="77777777" w:rsidR="007D4E6E" w:rsidRDefault="007D4E6E">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A0BB8" w14:textId="77777777" w:rsidR="007D4E6E" w:rsidRDefault="007D4E6E">
            <w:pPr>
              <w:jc w:val="center"/>
              <w:rPr>
                <w:rFonts w:ascii="等线" w:eastAsia="等线" w:hAnsi="等线" w:cs="等线"/>
                <w:color w:val="000000"/>
                <w:szCs w:val="21"/>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08EF9" w14:textId="77777777" w:rsidR="007D4E6E" w:rsidRDefault="007D4E6E">
            <w:pPr>
              <w:jc w:val="center"/>
              <w:rPr>
                <w:rFonts w:ascii="等线" w:eastAsia="等线" w:hAnsi="等线" w:cs="等线"/>
                <w:color w:val="000000"/>
                <w:szCs w:val="21"/>
              </w:rPr>
            </w:pPr>
          </w:p>
        </w:tc>
      </w:tr>
      <w:tr w:rsidR="007D4E6E" w14:paraId="67C45679" w14:textId="77777777" w:rsidTr="00E94496">
        <w:trPr>
          <w:trHeight w:val="300"/>
        </w:trPr>
        <w:tc>
          <w:tcPr>
            <w:tcW w:w="1177" w:type="dxa"/>
            <w:vMerge/>
            <w:tcBorders>
              <w:left w:val="single" w:sz="4" w:space="0" w:color="auto"/>
              <w:right w:val="single" w:sz="4" w:space="0" w:color="auto"/>
            </w:tcBorders>
            <w:shd w:val="clear" w:color="auto" w:fill="auto"/>
            <w:vAlign w:val="center"/>
          </w:tcPr>
          <w:p w14:paraId="4BD71EC7" w14:textId="0D450DED" w:rsidR="007D4E6E" w:rsidRDefault="007D4E6E" w:rsidP="007D4E6E">
            <w:pPr>
              <w:jc w:val="center"/>
              <w:textAlignment w:val="center"/>
              <w:rPr>
                <w:rFonts w:ascii="等线" w:eastAsia="等线" w:hAnsi="等线" w:cs="等线"/>
                <w:color w:val="FF0000"/>
                <w:szCs w:val="21"/>
              </w:rPr>
            </w:pPr>
          </w:p>
        </w:tc>
        <w:tc>
          <w:tcPr>
            <w:tcW w:w="1355" w:type="dxa"/>
            <w:tcBorders>
              <w:top w:val="nil"/>
              <w:left w:val="single" w:sz="4" w:space="0" w:color="auto"/>
              <w:bottom w:val="single" w:sz="8" w:space="0" w:color="000000"/>
              <w:right w:val="single" w:sz="8" w:space="0" w:color="000000"/>
            </w:tcBorders>
            <w:shd w:val="clear" w:color="auto" w:fill="auto"/>
            <w:vAlign w:val="center"/>
          </w:tcPr>
          <w:p w14:paraId="16C49D86" w14:textId="09C38D6E" w:rsidR="007D4E6E" w:rsidRDefault="008C5670">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中国旅游客源地及目的地概况</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BE05E"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218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B42F4"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106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44515"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112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B2A8B" w14:textId="77777777" w:rsidR="007D4E6E" w:rsidRDefault="007D4E6E">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BFBBA" w14:textId="77777777" w:rsidR="007D4E6E" w:rsidRDefault="007D4E6E">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4D142"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5</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C9DC7"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6</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DBC19" w14:textId="77777777" w:rsidR="007D4E6E" w:rsidRDefault="007D4E6E">
            <w:pPr>
              <w:jc w:val="center"/>
              <w:rPr>
                <w:rFonts w:ascii="等线" w:eastAsia="等线" w:hAnsi="等线" w:cs="等线"/>
                <w:color w:val="000000"/>
                <w:szCs w:val="21"/>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5FEFF" w14:textId="77777777" w:rsidR="007D4E6E" w:rsidRDefault="007D4E6E">
            <w:pPr>
              <w:jc w:val="center"/>
              <w:rPr>
                <w:rFonts w:ascii="等线" w:eastAsia="等线" w:hAnsi="等线" w:cs="等线"/>
                <w:color w:val="000000"/>
                <w:szCs w:val="21"/>
              </w:rPr>
            </w:pPr>
          </w:p>
        </w:tc>
      </w:tr>
      <w:tr w:rsidR="007D4E6E" w14:paraId="771EF889" w14:textId="77777777" w:rsidTr="00E94496">
        <w:trPr>
          <w:trHeight w:val="812"/>
        </w:trPr>
        <w:tc>
          <w:tcPr>
            <w:tcW w:w="1177" w:type="dxa"/>
            <w:vMerge/>
            <w:tcBorders>
              <w:left w:val="single" w:sz="4" w:space="0" w:color="auto"/>
              <w:bottom w:val="single" w:sz="4" w:space="0" w:color="auto"/>
              <w:right w:val="single" w:sz="4" w:space="0" w:color="auto"/>
            </w:tcBorders>
            <w:shd w:val="clear" w:color="auto" w:fill="auto"/>
            <w:vAlign w:val="center"/>
          </w:tcPr>
          <w:p w14:paraId="723657FD" w14:textId="7DF4886E" w:rsidR="007D4E6E" w:rsidRDefault="007D4E6E" w:rsidP="007D4E6E">
            <w:pPr>
              <w:jc w:val="center"/>
              <w:textAlignment w:val="center"/>
              <w:rPr>
                <w:rFonts w:ascii="等线" w:eastAsia="等线" w:hAnsi="等线" w:cs="等线"/>
                <w:color w:val="FF0000"/>
                <w:szCs w:val="21"/>
              </w:rPr>
            </w:pPr>
          </w:p>
        </w:tc>
        <w:tc>
          <w:tcPr>
            <w:tcW w:w="1355" w:type="dxa"/>
            <w:tcBorders>
              <w:top w:val="nil"/>
              <w:left w:val="single" w:sz="4" w:space="0" w:color="auto"/>
              <w:bottom w:val="single" w:sz="8" w:space="0" w:color="000000"/>
              <w:right w:val="single" w:sz="8" w:space="0" w:color="000000"/>
            </w:tcBorders>
            <w:shd w:val="clear" w:color="auto" w:fill="auto"/>
            <w:vAlign w:val="center"/>
          </w:tcPr>
          <w:p w14:paraId="29DA84AA" w14:textId="4ED10D4B" w:rsidR="007D4E6E" w:rsidRDefault="008C5670">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旅游政策与法规</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03C0F"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218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DE2B"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106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405D7"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112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0EA5C" w14:textId="77777777" w:rsidR="007D4E6E" w:rsidRDefault="007D4E6E">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BC2C8" w14:textId="77777777" w:rsidR="007D4E6E" w:rsidRDefault="007D4E6E">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C5A21"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6</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A9E46"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5</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6A7B1" w14:textId="77777777" w:rsidR="007D4E6E" w:rsidRDefault="007D4E6E">
            <w:pPr>
              <w:jc w:val="center"/>
              <w:rPr>
                <w:rFonts w:ascii="等线" w:eastAsia="等线" w:hAnsi="等线" w:cs="等线"/>
                <w:color w:val="000000"/>
                <w:szCs w:val="21"/>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BF6FC" w14:textId="77777777" w:rsidR="007D4E6E" w:rsidRDefault="007D4E6E">
            <w:pPr>
              <w:jc w:val="center"/>
              <w:rPr>
                <w:rFonts w:ascii="等线" w:eastAsia="等线" w:hAnsi="等线" w:cs="等线"/>
                <w:color w:val="000000"/>
                <w:szCs w:val="21"/>
              </w:rPr>
            </w:pPr>
          </w:p>
        </w:tc>
      </w:tr>
      <w:tr w:rsidR="007D4E6E" w14:paraId="6B742C18" w14:textId="77777777" w:rsidTr="00A5445D">
        <w:trPr>
          <w:trHeight w:val="510"/>
        </w:trPr>
        <w:tc>
          <w:tcPr>
            <w:tcW w:w="1177" w:type="dxa"/>
            <w:vMerge w:val="restart"/>
            <w:tcBorders>
              <w:top w:val="single" w:sz="4" w:space="0" w:color="auto"/>
              <w:left w:val="single" w:sz="4" w:space="0" w:color="auto"/>
              <w:right w:val="single" w:sz="4" w:space="0" w:color="auto"/>
            </w:tcBorders>
            <w:shd w:val="clear" w:color="auto" w:fill="auto"/>
            <w:vAlign w:val="center"/>
          </w:tcPr>
          <w:p w14:paraId="7A319B8C" w14:textId="07AD0075" w:rsidR="007D4E6E" w:rsidRPr="007D4E6E" w:rsidRDefault="007D4E6E" w:rsidP="007D4E6E">
            <w:pPr>
              <w:widowControl/>
              <w:jc w:val="center"/>
              <w:textAlignment w:val="center"/>
              <w:rPr>
                <w:rFonts w:ascii="等线" w:eastAsia="等线" w:hAnsi="等线" w:cs="等线"/>
                <w:color w:val="000000"/>
                <w:kern w:val="0"/>
                <w:szCs w:val="21"/>
                <w:lang w:bidi="ar"/>
              </w:rPr>
            </w:pPr>
            <w:r w:rsidRPr="007D4E6E">
              <w:rPr>
                <w:rFonts w:ascii="等线" w:eastAsia="等线" w:hAnsi="等线" w:cs="等线" w:hint="eastAsia"/>
                <w:color w:val="000000"/>
                <w:kern w:val="0"/>
                <w:szCs w:val="21"/>
                <w:lang w:bidi="ar"/>
              </w:rPr>
              <w:t>专业核心课</w:t>
            </w:r>
          </w:p>
        </w:tc>
        <w:tc>
          <w:tcPr>
            <w:tcW w:w="1355" w:type="dxa"/>
            <w:tcBorders>
              <w:top w:val="nil"/>
              <w:left w:val="single" w:sz="4" w:space="0" w:color="auto"/>
              <w:bottom w:val="single" w:sz="8" w:space="0" w:color="000000"/>
              <w:right w:val="single" w:sz="8" w:space="0" w:color="000000"/>
            </w:tcBorders>
            <w:shd w:val="clear" w:color="auto" w:fill="auto"/>
            <w:vAlign w:val="center"/>
          </w:tcPr>
          <w:p w14:paraId="5C294CC2" w14:textId="77777777" w:rsidR="007D4E6E" w:rsidRDefault="007D4E6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旅行社服务基础</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294E8"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212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7475F"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104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9DF1B"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108</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0CF3F"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5</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B85D2"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6</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98C47" w14:textId="77777777" w:rsidR="007D4E6E" w:rsidRDefault="007D4E6E">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7421B" w14:textId="77777777" w:rsidR="007D4E6E" w:rsidRDefault="007D4E6E">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FD622" w14:textId="77777777" w:rsidR="007D4E6E" w:rsidRDefault="007D4E6E">
            <w:pPr>
              <w:jc w:val="center"/>
              <w:rPr>
                <w:rFonts w:ascii="等线" w:eastAsia="等线" w:hAnsi="等线" w:cs="等线"/>
                <w:color w:val="000000"/>
                <w:szCs w:val="21"/>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6A567" w14:textId="77777777" w:rsidR="007D4E6E" w:rsidRDefault="007D4E6E">
            <w:pPr>
              <w:jc w:val="center"/>
              <w:rPr>
                <w:rFonts w:ascii="等线" w:eastAsia="等线" w:hAnsi="等线" w:cs="等线"/>
                <w:color w:val="000000"/>
                <w:szCs w:val="21"/>
              </w:rPr>
            </w:pPr>
          </w:p>
        </w:tc>
      </w:tr>
      <w:tr w:rsidR="007D4E6E" w14:paraId="0F7AA845" w14:textId="77777777" w:rsidTr="00A5445D">
        <w:trPr>
          <w:trHeight w:val="460"/>
        </w:trPr>
        <w:tc>
          <w:tcPr>
            <w:tcW w:w="1177" w:type="dxa"/>
            <w:vMerge/>
            <w:tcBorders>
              <w:left w:val="single" w:sz="4" w:space="0" w:color="auto"/>
              <w:right w:val="single" w:sz="4" w:space="0" w:color="auto"/>
            </w:tcBorders>
            <w:shd w:val="clear" w:color="auto" w:fill="auto"/>
            <w:vAlign w:val="center"/>
          </w:tcPr>
          <w:p w14:paraId="62CC8017" w14:textId="77777777" w:rsidR="007D4E6E" w:rsidRPr="007D4E6E" w:rsidRDefault="007D4E6E" w:rsidP="007D4E6E">
            <w:pPr>
              <w:widowControl/>
              <w:jc w:val="center"/>
              <w:textAlignment w:val="center"/>
              <w:rPr>
                <w:rFonts w:ascii="等线" w:eastAsia="等线" w:hAnsi="等线" w:cs="等线"/>
                <w:color w:val="000000"/>
                <w:kern w:val="0"/>
                <w:szCs w:val="21"/>
                <w:lang w:bidi="ar"/>
              </w:rPr>
            </w:pPr>
          </w:p>
        </w:tc>
        <w:tc>
          <w:tcPr>
            <w:tcW w:w="1355" w:type="dxa"/>
            <w:tcBorders>
              <w:top w:val="nil"/>
              <w:left w:val="single" w:sz="4" w:space="0" w:color="auto"/>
              <w:bottom w:val="single" w:sz="8" w:space="0" w:color="000000"/>
              <w:right w:val="single" w:sz="8" w:space="0" w:color="000000"/>
            </w:tcBorders>
            <w:shd w:val="clear" w:color="auto" w:fill="auto"/>
          </w:tcPr>
          <w:p w14:paraId="5A5AD76F" w14:textId="77777777" w:rsidR="007D4E6E" w:rsidRDefault="007D4E6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lang w:bidi="ar"/>
              </w:rPr>
              <w:t>定制旅游服务</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7986F"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198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FD5BB"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88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746FE"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110</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B52DF" w14:textId="77777777" w:rsidR="007D4E6E" w:rsidRDefault="007D4E6E">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6EB43" w14:textId="77777777" w:rsidR="007D4E6E" w:rsidRDefault="007D4E6E">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C304C"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5</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5ADF9"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5</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0058C" w14:textId="77777777" w:rsidR="007D4E6E" w:rsidRDefault="007D4E6E">
            <w:pPr>
              <w:jc w:val="center"/>
              <w:rPr>
                <w:rFonts w:ascii="等线" w:eastAsia="等线" w:hAnsi="等线" w:cs="等线"/>
                <w:color w:val="000000"/>
                <w:szCs w:val="21"/>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18867" w14:textId="77777777" w:rsidR="007D4E6E" w:rsidRDefault="007D4E6E">
            <w:pPr>
              <w:jc w:val="center"/>
              <w:rPr>
                <w:rFonts w:ascii="等线" w:eastAsia="等线" w:hAnsi="等线" w:cs="等线"/>
                <w:color w:val="000000"/>
                <w:szCs w:val="21"/>
              </w:rPr>
            </w:pPr>
          </w:p>
        </w:tc>
      </w:tr>
      <w:tr w:rsidR="007D4E6E" w14:paraId="14EDFE48" w14:textId="77777777" w:rsidTr="00A5445D">
        <w:trPr>
          <w:trHeight w:val="620"/>
        </w:trPr>
        <w:tc>
          <w:tcPr>
            <w:tcW w:w="1177" w:type="dxa"/>
            <w:vMerge/>
            <w:tcBorders>
              <w:left w:val="single" w:sz="4" w:space="0" w:color="auto"/>
              <w:bottom w:val="single" w:sz="4" w:space="0" w:color="auto"/>
              <w:right w:val="single" w:sz="4" w:space="0" w:color="auto"/>
            </w:tcBorders>
            <w:shd w:val="clear" w:color="auto" w:fill="auto"/>
            <w:vAlign w:val="center"/>
          </w:tcPr>
          <w:p w14:paraId="6F96122A" w14:textId="77777777" w:rsidR="007D4E6E" w:rsidRPr="007D4E6E" w:rsidRDefault="007D4E6E" w:rsidP="007D4E6E">
            <w:pPr>
              <w:widowControl/>
              <w:jc w:val="center"/>
              <w:textAlignment w:val="center"/>
              <w:rPr>
                <w:rFonts w:ascii="等线" w:eastAsia="等线" w:hAnsi="等线" w:cs="等线"/>
                <w:color w:val="000000"/>
                <w:kern w:val="0"/>
                <w:szCs w:val="21"/>
                <w:lang w:bidi="ar"/>
              </w:rPr>
            </w:pPr>
          </w:p>
        </w:tc>
        <w:tc>
          <w:tcPr>
            <w:tcW w:w="1355" w:type="dxa"/>
            <w:tcBorders>
              <w:top w:val="nil"/>
              <w:left w:val="single" w:sz="4" w:space="0" w:color="auto"/>
              <w:bottom w:val="single" w:sz="8" w:space="0" w:color="000000"/>
              <w:right w:val="single" w:sz="8" w:space="0" w:color="000000"/>
            </w:tcBorders>
            <w:shd w:val="clear" w:color="auto" w:fill="auto"/>
          </w:tcPr>
          <w:p w14:paraId="6B43D0D0" w14:textId="77777777" w:rsidR="007D4E6E" w:rsidRDefault="007D4E6E">
            <w:pPr>
              <w:widowControl/>
              <w:jc w:val="center"/>
              <w:textAlignment w:val="top"/>
              <w:rPr>
                <w:rFonts w:ascii="宋体" w:eastAsia="宋体" w:hAnsi="宋体" w:cs="宋体"/>
                <w:color w:val="000000"/>
                <w:szCs w:val="21"/>
              </w:rPr>
            </w:pPr>
            <w:r>
              <w:rPr>
                <w:rFonts w:ascii="宋体" w:eastAsia="宋体" w:hAnsi="宋体" w:cs="宋体" w:hint="eastAsia"/>
                <w:color w:val="000000"/>
                <w:kern w:val="0"/>
                <w:szCs w:val="21"/>
                <w:lang w:bidi="ar"/>
              </w:rPr>
              <w:t>旅游电子商务</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EA9A2"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210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E7F3E"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96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47419"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114</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69F40" w14:textId="77777777" w:rsidR="007D4E6E" w:rsidRDefault="007D4E6E">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82E9F" w14:textId="77777777" w:rsidR="007D4E6E" w:rsidRDefault="007D4E6E">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15178" w14:textId="77777777" w:rsidR="007D4E6E" w:rsidRDefault="007D4E6E">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F3BEA" w14:textId="77777777" w:rsidR="007D4E6E" w:rsidRDefault="007D4E6E">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A593E"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5</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EAC8B" w14:textId="77777777" w:rsidR="007D4E6E" w:rsidRDefault="007D4E6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5</w:t>
            </w:r>
          </w:p>
        </w:tc>
      </w:tr>
      <w:tr w:rsidR="008C5670" w14:paraId="2F6226D1" w14:textId="77777777" w:rsidTr="007D4E6E">
        <w:trPr>
          <w:trHeight w:val="900"/>
        </w:trPr>
        <w:tc>
          <w:tcPr>
            <w:tcW w:w="1177" w:type="dxa"/>
            <w:tcBorders>
              <w:top w:val="single" w:sz="4" w:space="0" w:color="auto"/>
              <w:left w:val="single" w:sz="4" w:space="0" w:color="000000"/>
              <w:bottom w:val="single" w:sz="4" w:space="0" w:color="000000"/>
              <w:right w:val="single" w:sz="4" w:space="0" w:color="000000"/>
            </w:tcBorders>
            <w:shd w:val="clear" w:color="auto" w:fill="auto"/>
            <w:vAlign w:val="center"/>
          </w:tcPr>
          <w:p w14:paraId="0940C2F6" w14:textId="01797B3F" w:rsidR="00F00705" w:rsidRPr="007D4E6E" w:rsidRDefault="005E16AE" w:rsidP="007D4E6E">
            <w:pPr>
              <w:widowControl/>
              <w:jc w:val="center"/>
              <w:textAlignment w:val="center"/>
              <w:rPr>
                <w:rFonts w:ascii="等线" w:eastAsia="等线" w:hAnsi="等线" w:cs="等线"/>
                <w:color w:val="000000"/>
                <w:kern w:val="0"/>
                <w:szCs w:val="21"/>
                <w:lang w:bidi="ar"/>
              </w:rPr>
            </w:pPr>
            <w:r w:rsidRPr="007D4E6E">
              <w:rPr>
                <w:rFonts w:ascii="等线" w:eastAsia="等线" w:hAnsi="等线" w:cs="等线" w:hint="eastAsia"/>
                <w:color w:val="000000"/>
                <w:kern w:val="0"/>
                <w:szCs w:val="21"/>
                <w:lang w:bidi="ar"/>
              </w:rPr>
              <w:t>专业</w:t>
            </w:r>
            <w:r w:rsidR="007D4E6E" w:rsidRPr="007D4E6E">
              <w:rPr>
                <w:rFonts w:ascii="等线" w:eastAsia="等线" w:hAnsi="等线" w:cs="等线" w:hint="eastAsia"/>
                <w:color w:val="000000"/>
                <w:kern w:val="0"/>
                <w:szCs w:val="21"/>
                <w:lang w:bidi="ar"/>
              </w:rPr>
              <w:t>拓展</w:t>
            </w:r>
            <w:r w:rsidRPr="007D4E6E">
              <w:rPr>
                <w:rFonts w:ascii="等线" w:eastAsia="等线" w:hAnsi="等线" w:cs="等线" w:hint="eastAsia"/>
                <w:color w:val="000000"/>
                <w:kern w:val="0"/>
                <w:szCs w:val="21"/>
                <w:lang w:bidi="ar"/>
              </w:rPr>
              <w:t>课</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410B1"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根据所选方向开设</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1080E"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170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ECBF0"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74</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2A1A2"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96</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FAFD4"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901C1"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50342"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AD305"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E2AB4" w14:textId="77777777" w:rsidR="00F00705" w:rsidRDefault="00F00705">
            <w:pPr>
              <w:jc w:val="center"/>
              <w:rPr>
                <w:rFonts w:ascii="等线" w:eastAsia="等线" w:hAnsi="等线" w:cs="等线"/>
                <w:color w:val="000000"/>
                <w:szCs w:val="21"/>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90499" w14:textId="77777777" w:rsidR="00F00705" w:rsidRDefault="00F00705">
            <w:pPr>
              <w:jc w:val="center"/>
              <w:rPr>
                <w:rFonts w:ascii="等线" w:eastAsia="等线" w:hAnsi="等线" w:cs="等线"/>
                <w:color w:val="000000"/>
                <w:szCs w:val="21"/>
              </w:rPr>
            </w:pPr>
          </w:p>
        </w:tc>
      </w:tr>
      <w:tr w:rsidR="00F00705" w14:paraId="08769C37" w14:textId="77777777" w:rsidTr="007D4E6E">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7F378" w14:textId="77777777" w:rsidR="00F00705" w:rsidRDefault="005E16AE">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综合实训</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430BE" w14:textId="77777777" w:rsidR="00F00705" w:rsidRDefault="00F00705">
            <w:pPr>
              <w:jc w:val="center"/>
              <w:rPr>
                <w:rFonts w:ascii="等线" w:eastAsia="等线" w:hAnsi="等线" w:cs="等线"/>
                <w:color w:val="000000"/>
                <w:szCs w:val="21"/>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E9CF4"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60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7EB65" w14:textId="77777777" w:rsidR="00F00705" w:rsidRDefault="00F00705">
            <w:pPr>
              <w:jc w:val="center"/>
              <w:rPr>
                <w:rFonts w:ascii="等线" w:eastAsia="等线" w:hAnsi="等线" w:cs="等线"/>
                <w:color w:val="000000"/>
                <w:szCs w:val="21"/>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E68B8"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436EE"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C2B5D"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885FE"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9612D"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1D795" w14:textId="77777777" w:rsidR="00F00705" w:rsidRDefault="00F00705">
            <w:pPr>
              <w:jc w:val="center"/>
              <w:rPr>
                <w:rFonts w:ascii="等线" w:eastAsia="等线" w:hAnsi="等线" w:cs="等线"/>
                <w:color w:val="000000"/>
                <w:szCs w:val="21"/>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85FF8"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60</w:t>
            </w:r>
          </w:p>
        </w:tc>
      </w:tr>
      <w:tr w:rsidR="00F00705" w14:paraId="3E78A2C4" w14:textId="77777777" w:rsidTr="007D4E6E">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3ABC4" w14:textId="77777777" w:rsidR="00F00705" w:rsidRDefault="005E16AE">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顶岗实习</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16A7A" w14:textId="77777777" w:rsidR="00F00705" w:rsidRDefault="00F00705">
            <w:pPr>
              <w:jc w:val="center"/>
              <w:rPr>
                <w:rFonts w:ascii="等线" w:eastAsia="等线" w:hAnsi="等线" w:cs="等线"/>
                <w:color w:val="000000"/>
                <w:szCs w:val="21"/>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E8FDB"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390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18D9D" w14:textId="77777777" w:rsidR="00F00705" w:rsidRDefault="00F00705">
            <w:pPr>
              <w:jc w:val="center"/>
              <w:rPr>
                <w:rFonts w:ascii="等线" w:eastAsia="等线" w:hAnsi="等线" w:cs="等线"/>
                <w:color w:val="000000"/>
                <w:szCs w:val="21"/>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29DB1"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89173"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0D640"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81730"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E6049"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08DCF" w14:textId="77777777" w:rsidR="00F00705" w:rsidRDefault="00F00705">
            <w:pPr>
              <w:jc w:val="center"/>
              <w:rPr>
                <w:rFonts w:ascii="等线" w:eastAsia="等线" w:hAnsi="等线" w:cs="等线"/>
                <w:color w:val="000000"/>
                <w:szCs w:val="21"/>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D2E5E"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390</w:t>
            </w:r>
          </w:p>
        </w:tc>
      </w:tr>
      <w:tr w:rsidR="00F00705" w14:paraId="10E7BC81" w14:textId="77777777" w:rsidTr="007D4E6E">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91225" w14:textId="77777777" w:rsidR="00F00705" w:rsidRDefault="00F00705">
            <w:pPr>
              <w:rPr>
                <w:rFonts w:ascii="宋体" w:eastAsia="宋体" w:hAnsi="宋体" w:cs="宋体"/>
                <w:color w:val="000000"/>
                <w:sz w:val="24"/>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9E038"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小计</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BA8D2"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2040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87063" w14:textId="77777777" w:rsidR="00F00705" w:rsidRDefault="00F00705">
            <w:pPr>
              <w:jc w:val="center"/>
              <w:rPr>
                <w:rFonts w:ascii="等线" w:eastAsia="等线" w:hAnsi="等线" w:cs="等线"/>
                <w:color w:val="000000"/>
                <w:szCs w:val="21"/>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C2F40"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D874F"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CD278"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3074E"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C20A4"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CFD3C" w14:textId="77777777" w:rsidR="00F00705" w:rsidRDefault="00F00705">
            <w:pPr>
              <w:jc w:val="center"/>
              <w:rPr>
                <w:rFonts w:ascii="等线" w:eastAsia="等线" w:hAnsi="等线" w:cs="等线"/>
                <w:color w:val="000000"/>
                <w:szCs w:val="21"/>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BAF7B" w14:textId="77777777" w:rsidR="00F00705" w:rsidRDefault="00F00705">
            <w:pPr>
              <w:jc w:val="center"/>
              <w:rPr>
                <w:rFonts w:ascii="等线" w:eastAsia="等线" w:hAnsi="等线" w:cs="等线"/>
                <w:color w:val="000000"/>
                <w:szCs w:val="21"/>
              </w:rPr>
            </w:pPr>
          </w:p>
        </w:tc>
      </w:tr>
      <w:tr w:rsidR="00F00705" w14:paraId="0B584605" w14:textId="77777777" w:rsidTr="007D4E6E">
        <w:trPr>
          <w:trHeight w:val="315"/>
        </w:trPr>
        <w:tc>
          <w:tcPr>
            <w:tcW w:w="25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376AE5"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合计</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C9859" w14:textId="77777777" w:rsidR="00F00705" w:rsidRDefault="005E16AE">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3120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D8146" w14:textId="77777777" w:rsidR="00F00705" w:rsidRDefault="00F00705">
            <w:pPr>
              <w:jc w:val="center"/>
              <w:rPr>
                <w:rFonts w:ascii="等线" w:eastAsia="等线" w:hAnsi="等线" w:cs="等线"/>
                <w:color w:val="000000"/>
                <w:szCs w:val="21"/>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52655"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C64CA"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39862"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9E34F"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22357" w14:textId="77777777" w:rsidR="00F00705" w:rsidRDefault="00F00705">
            <w:pPr>
              <w:jc w:val="center"/>
              <w:rPr>
                <w:rFonts w:ascii="等线" w:eastAsia="等线" w:hAnsi="等线" w:cs="等线"/>
                <w:color w:val="000000"/>
                <w:szCs w:val="21"/>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2B20B" w14:textId="77777777" w:rsidR="00F00705" w:rsidRDefault="00F00705">
            <w:pPr>
              <w:jc w:val="center"/>
              <w:rPr>
                <w:rFonts w:ascii="等线" w:eastAsia="等线" w:hAnsi="等线" w:cs="等线"/>
                <w:color w:val="000000"/>
                <w:szCs w:val="21"/>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5505A" w14:textId="77777777" w:rsidR="00F00705" w:rsidRDefault="00F00705">
            <w:pPr>
              <w:jc w:val="center"/>
              <w:rPr>
                <w:rFonts w:ascii="等线" w:eastAsia="等线" w:hAnsi="等线" w:cs="等线"/>
                <w:color w:val="000000"/>
                <w:szCs w:val="21"/>
              </w:rPr>
            </w:pPr>
          </w:p>
        </w:tc>
      </w:tr>
    </w:tbl>
    <w:p w14:paraId="5482DF91" w14:textId="77777777" w:rsidR="00F00705" w:rsidRDefault="00F00705">
      <w:pPr>
        <w:spacing w:line="580" w:lineRule="exact"/>
        <w:rPr>
          <w:rFonts w:ascii="黑体" w:eastAsia="黑体" w:hAnsi="黑体" w:cs="宋体"/>
          <w:sz w:val="32"/>
          <w:szCs w:val="32"/>
        </w:rPr>
      </w:pPr>
    </w:p>
    <w:p w14:paraId="3BC7AEE5" w14:textId="5803AAFD" w:rsidR="00F00705" w:rsidRDefault="00762FDB">
      <w:pPr>
        <w:spacing w:line="580" w:lineRule="exact"/>
        <w:rPr>
          <w:rFonts w:ascii="黑体" w:eastAsia="黑体" w:hAnsi="黑体" w:cs="宋体"/>
          <w:sz w:val="32"/>
          <w:szCs w:val="32"/>
        </w:rPr>
      </w:pPr>
      <w:r>
        <w:rPr>
          <w:rFonts w:ascii="黑体" w:eastAsia="黑体" w:hAnsi="黑体" w:cs="宋体" w:hint="eastAsia"/>
          <w:sz w:val="32"/>
          <w:szCs w:val="32"/>
        </w:rPr>
        <w:t>八</w:t>
      </w:r>
      <w:r w:rsidR="005E16AE">
        <w:rPr>
          <w:rFonts w:ascii="黑体" w:eastAsia="黑体" w:hAnsi="黑体" w:cs="宋体" w:hint="eastAsia"/>
          <w:sz w:val="32"/>
          <w:szCs w:val="32"/>
        </w:rPr>
        <w:t>、</w:t>
      </w:r>
      <w:r>
        <w:rPr>
          <w:rFonts w:ascii="黑体" w:eastAsia="黑体" w:hAnsi="黑体" w:cs="宋体" w:hint="eastAsia"/>
          <w:sz w:val="32"/>
          <w:szCs w:val="32"/>
        </w:rPr>
        <w:t>实施保障</w:t>
      </w:r>
    </w:p>
    <w:p w14:paraId="5758DCFC" w14:textId="5A6C0C7B" w:rsidR="00762FDB" w:rsidRPr="00762FDB" w:rsidRDefault="00762FDB" w:rsidP="00762FDB">
      <w:pPr>
        <w:spacing w:line="580" w:lineRule="exact"/>
        <w:rPr>
          <w:rFonts w:ascii="黑体" w:eastAsia="黑体" w:hAnsi="黑体" w:cs="宋体"/>
          <w:sz w:val="32"/>
          <w:szCs w:val="32"/>
        </w:rPr>
      </w:pPr>
      <w:r w:rsidRPr="00762FDB">
        <w:rPr>
          <w:rFonts w:ascii="黑体" w:eastAsia="黑体" w:hAnsi="黑体" w:cs="宋体" w:hint="eastAsia"/>
          <w:sz w:val="32"/>
          <w:szCs w:val="32"/>
        </w:rPr>
        <w:t>（一）</w:t>
      </w:r>
      <w:commentRangeStart w:id="6"/>
      <w:r w:rsidRPr="00762FDB">
        <w:rPr>
          <w:rFonts w:ascii="黑体" w:eastAsia="黑体" w:hAnsi="黑体" w:cs="宋体" w:hint="eastAsia"/>
          <w:sz w:val="32"/>
          <w:szCs w:val="32"/>
        </w:rPr>
        <w:t>专业师资</w:t>
      </w:r>
      <w:commentRangeEnd w:id="6"/>
      <w:r w:rsidRPr="00762FDB">
        <w:rPr>
          <w:rStyle w:val="af2"/>
        </w:rPr>
        <w:commentReference w:id="6"/>
      </w:r>
    </w:p>
    <w:p w14:paraId="0722917B" w14:textId="0A4F8EBE" w:rsidR="00762FDB" w:rsidRDefault="00762FDB" w:rsidP="00762FDB">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结合学校与专业特点，先后通过“走出去”和“请进来”的办法培养了一批既懂理论又</w:t>
      </w:r>
      <w:proofErr w:type="gramStart"/>
      <w:r>
        <w:rPr>
          <w:rFonts w:ascii="仿宋" w:eastAsia="仿宋" w:hAnsi="仿宋" w:cs="宋体" w:hint="eastAsia"/>
          <w:bCs/>
          <w:sz w:val="32"/>
          <w:szCs w:val="32"/>
        </w:rPr>
        <w:t>懂实践</w:t>
      </w:r>
      <w:proofErr w:type="gramEnd"/>
      <w:r>
        <w:rPr>
          <w:rFonts w:ascii="仿宋" w:eastAsia="仿宋" w:hAnsi="仿宋" w:cs="宋体" w:hint="eastAsia"/>
          <w:bCs/>
          <w:sz w:val="32"/>
          <w:szCs w:val="32"/>
        </w:rPr>
        <w:t>的“双师”素质教师，极大地</w:t>
      </w:r>
      <w:r>
        <w:rPr>
          <w:rFonts w:ascii="仿宋" w:eastAsia="仿宋" w:hAnsi="仿宋" w:cs="宋体" w:hint="eastAsia"/>
          <w:bCs/>
          <w:sz w:val="32"/>
          <w:szCs w:val="32"/>
        </w:rPr>
        <w:lastRenderedPageBreak/>
        <w:t xml:space="preserve">优化了师资队伍结构，为理论与实践教学相结合打下了坚实的基础。师资队伍现状：本专业教学团队教师8人，高级教师3名，中级教师5名。形成了科学合理的师资结构和学术梯队，此外，还聘请了部分实践能力强或教学水平高的校外专家作为本专业的兼职教师，更加充实了我校的教师队伍。除教学外，他们还就专业发展建设、课程设置等问题，提出许多宝贵的意见，有效地辅助了本专业的教学、科研与实践活动。 </w:t>
      </w:r>
    </w:p>
    <w:p w14:paraId="2923C5DF" w14:textId="41129311" w:rsidR="00762FDB" w:rsidRDefault="00762FDB" w:rsidP="00762FDB">
      <w:pPr>
        <w:spacing w:line="580" w:lineRule="exact"/>
        <w:rPr>
          <w:rFonts w:ascii="黑体" w:eastAsia="黑体" w:hAnsi="黑体" w:cs="宋体"/>
          <w:sz w:val="32"/>
          <w:szCs w:val="32"/>
        </w:rPr>
      </w:pPr>
      <w:r w:rsidRPr="00762FDB">
        <w:rPr>
          <w:rFonts w:ascii="黑体" w:eastAsia="黑体" w:hAnsi="黑体" w:cs="宋体" w:hint="eastAsia"/>
          <w:sz w:val="32"/>
          <w:szCs w:val="32"/>
        </w:rPr>
        <w:t>（二）教学</w:t>
      </w:r>
      <w:r>
        <w:rPr>
          <w:rFonts w:ascii="黑体" w:eastAsia="黑体" w:hAnsi="黑体" w:cs="宋体" w:hint="eastAsia"/>
          <w:sz w:val="32"/>
          <w:szCs w:val="32"/>
        </w:rPr>
        <w:t>设</w:t>
      </w:r>
      <w:r w:rsidRPr="00762FDB">
        <w:rPr>
          <w:rFonts w:ascii="黑体" w:eastAsia="黑体" w:hAnsi="黑体" w:cs="宋体" w:hint="eastAsia"/>
          <w:sz w:val="32"/>
          <w:szCs w:val="32"/>
        </w:rPr>
        <w:t>施</w:t>
      </w:r>
    </w:p>
    <w:p w14:paraId="43821F71" w14:textId="5D89F8B5" w:rsidR="00762FDB" w:rsidRDefault="00762FDB" w:rsidP="00762FDB">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 xml:space="preserve">主要包括能够满足正常的课程教学、实习实训所需的专业教室、实训室和实习实训基地。  </w:t>
      </w:r>
    </w:p>
    <w:p w14:paraId="71FD187A" w14:textId="0DC545AE" w:rsidR="00762FDB" w:rsidRDefault="00762FDB" w:rsidP="00762FDB">
      <w:pPr>
        <w:spacing w:line="580" w:lineRule="exact"/>
        <w:rPr>
          <w:rFonts w:ascii="仿宋" w:eastAsia="仿宋" w:hAnsi="仿宋" w:cs="宋体"/>
          <w:bCs/>
          <w:sz w:val="32"/>
          <w:szCs w:val="32"/>
        </w:rPr>
      </w:pPr>
      <w:r>
        <w:rPr>
          <w:rFonts w:ascii="黑体" w:eastAsia="黑体" w:hAnsi="黑体" w:cs="宋体" w:hint="eastAsia"/>
          <w:sz w:val="32"/>
          <w:szCs w:val="32"/>
        </w:rPr>
        <w:t xml:space="preserve"> </w:t>
      </w:r>
      <w:r w:rsidRPr="00762FDB">
        <w:rPr>
          <w:rFonts w:ascii="仿宋" w:eastAsia="仿宋" w:hAnsi="仿宋" w:cs="宋体" w:hint="eastAsia"/>
          <w:b/>
          <w:sz w:val="32"/>
          <w:szCs w:val="32"/>
        </w:rPr>
        <w:t xml:space="preserve">   专业教室：</w:t>
      </w:r>
      <w:r>
        <w:rPr>
          <w:rFonts w:ascii="仿宋" w:eastAsia="仿宋" w:hAnsi="仿宋" w:cs="宋体" w:hint="eastAsia"/>
          <w:bCs/>
          <w:sz w:val="32"/>
          <w:szCs w:val="32"/>
        </w:rPr>
        <w:t>具备利用信息化手段开展混合式教学的条件。</w:t>
      </w:r>
      <w:r>
        <w:rPr>
          <w:rFonts w:ascii="仿宋" w:eastAsia="仿宋" w:hAnsi="仿宋" w:cs="宋体" w:hint="eastAsia"/>
          <w:bCs/>
          <w:sz w:val="32"/>
          <w:szCs w:val="32"/>
        </w:rPr>
        <w:t>配备黑（白）板、多媒体计算机、投影设备、音响设备，具有互联网接入或无线网络环境及网络安全防护措施。安装应急照明装置并保持良好状态，符合紧急疏散要求，安</w:t>
      </w:r>
      <w:proofErr w:type="gramStart"/>
      <w:r>
        <w:rPr>
          <w:rFonts w:ascii="仿宋" w:eastAsia="仿宋" w:hAnsi="仿宋" w:cs="宋体" w:hint="eastAsia"/>
          <w:bCs/>
          <w:sz w:val="32"/>
          <w:szCs w:val="32"/>
        </w:rPr>
        <w:t>防标志</w:t>
      </w:r>
      <w:proofErr w:type="gramEnd"/>
      <w:r>
        <w:rPr>
          <w:rFonts w:ascii="仿宋" w:eastAsia="仿宋" w:hAnsi="仿宋" w:cs="宋体" w:hint="eastAsia"/>
          <w:bCs/>
          <w:sz w:val="32"/>
          <w:szCs w:val="32"/>
        </w:rPr>
        <w:t xml:space="preserve">明显，保持逃生通道畅通无阻。 </w:t>
      </w:r>
    </w:p>
    <w:p w14:paraId="15A0E5C7" w14:textId="01D4A69E" w:rsidR="00762FDB" w:rsidRDefault="00762FDB" w:rsidP="00762FDB">
      <w:pPr>
        <w:spacing w:line="580" w:lineRule="exact"/>
        <w:ind w:firstLineChars="200" w:firstLine="643"/>
        <w:rPr>
          <w:rFonts w:ascii="仿宋" w:eastAsia="仿宋" w:hAnsi="仿宋" w:cs="宋体"/>
          <w:bCs/>
          <w:sz w:val="32"/>
          <w:szCs w:val="32"/>
        </w:rPr>
      </w:pPr>
      <w:r>
        <w:rPr>
          <w:rFonts w:ascii="仿宋" w:eastAsia="仿宋" w:hAnsi="仿宋" w:cs="宋体" w:hint="eastAsia"/>
          <w:b/>
          <w:sz w:val="32"/>
          <w:szCs w:val="32"/>
        </w:rPr>
        <w:t>校内外实训场所</w:t>
      </w:r>
      <w:r>
        <w:rPr>
          <w:rFonts w:ascii="仿宋" w:eastAsia="仿宋" w:hAnsi="仿宋" w:cs="宋体" w:hint="eastAsia"/>
          <w:bCs/>
          <w:sz w:val="32"/>
          <w:szCs w:val="32"/>
        </w:rPr>
        <w:t>：实训场所面积、设备设施、安全、环境、管理等符合教育部有关标准（规定、办法），实</w:t>
      </w:r>
      <w:proofErr w:type="gramStart"/>
      <w:r>
        <w:rPr>
          <w:rFonts w:ascii="仿宋" w:eastAsia="仿宋" w:hAnsi="仿宋" w:cs="宋体" w:hint="eastAsia"/>
          <w:bCs/>
          <w:sz w:val="32"/>
          <w:szCs w:val="32"/>
        </w:rPr>
        <w:t>训环境</w:t>
      </w:r>
      <w:proofErr w:type="gramEnd"/>
      <w:r>
        <w:rPr>
          <w:rFonts w:ascii="仿宋" w:eastAsia="仿宋" w:hAnsi="仿宋" w:cs="宋体" w:hint="eastAsia"/>
          <w:bCs/>
          <w:sz w:val="32"/>
          <w:szCs w:val="32"/>
        </w:rPr>
        <w:t>与设备设施对接真实职业场景或工作情境，实</w:t>
      </w:r>
      <w:proofErr w:type="gramStart"/>
      <w:r>
        <w:rPr>
          <w:rFonts w:ascii="仿宋" w:eastAsia="仿宋" w:hAnsi="仿宋" w:cs="宋体" w:hint="eastAsia"/>
          <w:bCs/>
          <w:sz w:val="32"/>
          <w:szCs w:val="32"/>
        </w:rPr>
        <w:t>训项目</w:t>
      </w:r>
      <w:proofErr w:type="gramEnd"/>
      <w:r>
        <w:rPr>
          <w:rFonts w:ascii="仿宋" w:eastAsia="仿宋" w:hAnsi="仿宋" w:cs="宋体" w:hint="eastAsia"/>
          <w:bCs/>
          <w:sz w:val="32"/>
          <w:szCs w:val="32"/>
        </w:rPr>
        <w:t>注重工学结合、理实一体化，实</w:t>
      </w:r>
      <w:proofErr w:type="gramStart"/>
      <w:r>
        <w:rPr>
          <w:rFonts w:ascii="仿宋" w:eastAsia="仿宋" w:hAnsi="仿宋" w:cs="宋体" w:hint="eastAsia"/>
          <w:bCs/>
          <w:sz w:val="32"/>
          <w:szCs w:val="32"/>
        </w:rPr>
        <w:t>训指导</w:t>
      </w:r>
      <w:proofErr w:type="gramEnd"/>
      <w:r>
        <w:rPr>
          <w:rFonts w:ascii="仿宋" w:eastAsia="仿宋" w:hAnsi="仿宋" w:cs="宋体" w:hint="eastAsia"/>
          <w:bCs/>
          <w:sz w:val="32"/>
          <w:szCs w:val="32"/>
        </w:rPr>
        <w:t>教师配备合理，实</w:t>
      </w:r>
      <w:proofErr w:type="gramStart"/>
      <w:r>
        <w:rPr>
          <w:rFonts w:ascii="仿宋" w:eastAsia="仿宋" w:hAnsi="仿宋" w:cs="宋体" w:hint="eastAsia"/>
          <w:bCs/>
          <w:sz w:val="32"/>
          <w:szCs w:val="32"/>
        </w:rPr>
        <w:t>训管理</w:t>
      </w:r>
      <w:proofErr w:type="gramEnd"/>
      <w:r>
        <w:rPr>
          <w:rFonts w:ascii="仿宋" w:eastAsia="仿宋" w:hAnsi="仿宋" w:cs="宋体" w:hint="eastAsia"/>
          <w:bCs/>
          <w:sz w:val="32"/>
          <w:szCs w:val="32"/>
        </w:rPr>
        <w:t xml:space="preserve">及实施规章制度齐全，确保能够顺利开展景区服务、旅游电子商务服务、旅行社服务、导游服务、酒店服务等实训活动。鼓励在实训中运用大数据、云计算、人工智能、虚拟仿真等前沿信息技术。 </w:t>
      </w:r>
    </w:p>
    <w:p w14:paraId="589BB4AB" w14:textId="77777777" w:rsidR="00762FDB" w:rsidRDefault="00762FDB" w:rsidP="00762FDB">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lastRenderedPageBreak/>
        <w:t xml:space="preserve">（1）景区服务综合实训室 </w:t>
      </w:r>
    </w:p>
    <w:p w14:paraId="686EF8DB" w14:textId="77777777" w:rsidR="00762FDB" w:rsidRDefault="00762FDB" w:rsidP="00762FDB">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配备计算机、局域网等操作设备设施，电子白板、数字投影仪、音响等声像设备设施，景区地方名特旅游纪念品展柜、游客中心柜台、入口模拟门禁、检票设备、收付款设备、打印机、传真机、复印机等设备设施，安装景区服务实</w:t>
      </w:r>
      <w:proofErr w:type="gramStart"/>
      <w:r>
        <w:rPr>
          <w:rFonts w:ascii="仿宋" w:eastAsia="仿宋" w:hAnsi="仿宋" w:cs="宋体" w:hint="eastAsia"/>
          <w:bCs/>
          <w:sz w:val="32"/>
          <w:szCs w:val="32"/>
        </w:rPr>
        <w:t>训教学软件</w:t>
      </w:r>
      <w:proofErr w:type="gramEnd"/>
      <w:r>
        <w:rPr>
          <w:rFonts w:ascii="仿宋" w:eastAsia="仿宋" w:hAnsi="仿宋" w:cs="宋体" w:hint="eastAsia"/>
          <w:bCs/>
          <w:sz w:val="32"/>
          <w:szCs w:val="32"/>
        </w:rPr>
        <w:t xml:space="preserve">系统。如条件允许，可配备用于智慧景区服务与管理实训的相关设备设施，用于景区服务与管理、景区讲解与咨询服务、景区活动策划、旅游安全基础知识等实训教学。 </w:t>
      </w:r>
    </w:p>
    <w:p w14:paraId="044DE99D" w14:textId="77777777" w:rsidR="00762FDB" w:rsidRDefault="00762FDB" w:rsidP="00762FDB">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 xml:space="preserve">（2）旅游电子商务综合实训室 </w:t>
      </w:r>
    </w:p>
    <w:p w14:paraId="3C07EFC5" w14:textId="77777777" w:rsidR="00762FDB" w:rsidRDefault="00762FDB" w:rsidP="00762FDB">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配备计算机、局域网等操作设备设施，电子白板、数字投影仪、音响等声像设备设施，实物实景展示台、触控一体机、服务器、交换机，安装旅游电子商务模拟软件、市场营销实</w:t>
      </w:r>
      <w:proofErr w:type="gramStart"/>
      <w:r>
        <w:rPr>
          <w:rFonts w:ascii="仿宋" w:eastAsia="仿宋" w:hAnsi="仿宋" w:cs="宋体" w:hint="eastAsia"/>
          <w:bCs/>
          <w:sz w:val="32"/>
          <w:szCs w:val="32"/>
        </w:rPr>
        <w:t>训教学</w:t>
      </w:r>
      <w:proofErr w:type="gramEnd"/>
      <w:r>
        <w:rPr>
          <w:rFonts w:ascii="仿宋" w:eastAsia="仿宋" w:hAnsi="仿宋" w:cs="宋体" w:hint="eastAsia"/>
          <w:bCs/>
          <w:sz w:val="32"/>
          <w:szCs w:val="32"/>
        </w:rPr>
        <w:t xml:space="preserve">软件，用于新媒体运营、旅游电子商务实务、网络广告设计与制作、旅游市场营销、网络短视频制作、网络直播技巧、文化创意产品设计、旅行策划、定制旅行服务等实训教学。 </w:t>
      </w:r>
    </w:p>
    <w:p w14:paraId="17863A33" w14:textId="77777777" w:rsidR="00762FDB" w:rsidRDefault="00762FDB" w:rsidP="00762FDB">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 xml:space="preserve">（3）旅行社服务综合实训室 </w:t>
      </w:r>
    </w:p>
    <w:p w14:paraId="13738402" w14:textId="77777777" w:rsidR="00762FDB" w:rsidRDefault="00762FDB" w:rsidP="00762FDB">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配备计算机、局域网等操作设备设施，电子白板、数字投影仪、音响等声像设备设施，桌椅等接待类家具，打印机、传真机、复印机、触控一体机、服务器、交换机等办公设备设施，安装能满足模拟旅行社业务流程需要的软件系统，用于旅行社服务基础、旅行策划、定制旅行服务与技能、客户关系管理、</w:t>
      </w:r>
      <w:proofErr w:type="gramStart"/>
      <w:r>
        <w:rPr>
          <w:rFonts w:ascii="仿宋" w:eastAsia="仿宋" w:hAnsi="仿宋" w:cs="宋体" w:hint="eastAsia"/>
          <w:bCs/>
          <w:sz w:val="32"/>
          <w:szCs w:val="32"/>
        </w:rPr>
        <w:t>研</w:t>
      </w:r>
      <w:proofErr w:type="gramEnd"/>
      <w:r>
        <w:rPr>
          <w:rFonts w:ascii="仿宋" w:eastAsia="仿宋" w:hAnsi="仿宋" w:cs="宋体" w:hint="eastAsia"/>
          <w:bCs/>
          <w:sz w:val="32"/>
          <w:szCs w:val="32"/>
        </w:rPr>
        <w:t xml:space="preserve">学旅行实务、旅游市场营销等实训教学。 </w:t>
      </w:r>
    </w:p>
    <w:p w14:paraId="519BED29" w14:textId="77777777" w:rsidR="00762FDB" w:rsidRDefault="00762FDB" w:rsidP="00762FDB">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lastRenderedPageBreak/>
        <w:t xml:space="preserve">（4）导游服务综合实训室 </w:t>
      </w:r>
    </w:p>
    <w:p w14:paraId="65E60CB8" w14:textId="77777777" w:rsidR="00762FDB" w:rsidRDefault="00762FDB" w:rsidP="00762FDB">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配备计算机、局域网等操作设备设施，教师主控台、学生座椅、投影仪、投影屏幕、组合音响、摄录像设备设施，有（无）线话筒、导游旗、讲解接收器，安装讲解服务实训仿真模拟软件、讲解实</w:t>
      </w:r>
      <w:proofErr w:type="gramStart"/>
      <w:r>
        <w:rPr>
          <w:rFonts w:ascii="仿宋" w:eastAsia="仿宋" w:hAnsi="仿宋" w:cs="宋体" w:hint="eastAsia"/>
          <w:bCs/>
          <w:sz w:val="32"/>
          <w:szCs w:val="32"/>
        </w:rPr>
        <w:t>训教学</w:t>
      </w:r>
      <w:proofErr w:type="gramEnd"/>
      <w:r>
        <w:rPr>
          <w:rFonts w:ascii="仿宋" w:eastAsia="仿宋" w:hAnsi="仿宋" w:cs="宋体" w:hint="eastAsia"/>
          <w:bCs/>
          <w:sz w:val="32"/>
          <w:szCs w:val="32"/>
        </w:rPr>
        <w:t xml:space="preserve">资源库、外语讲解实训软件，用于导游服务、景区讲解与咨询、景区服务外语、旅游服务沟通技巧等实训教学。 </w:t>
      </w:r>
    </w:p>
    <w:p w14:paraId="4582CBFB" w14:textId="77777777" w:rsidR="00762FDB" w:rsidRDefault="00762FDB" w:rsidP="00762FDB">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 xml:space="preserve">（5）酒店服务综合实训室 </w:t>
      </w:r>
    </w:p>
    <w:p w14:paraId="45D82D8E" w14:textId="77777777" w:rsidR="00762FDB" w:rsidRDefault="00762FDB" w:rsidP="00762FDB">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配备长吧台、高脚凳、客用座椅、大副桌椅、雨伞架、报架、时区挂钟、行李车、双人床及床垫、单人床与床垫、客用床上用品、床头柜、吸尘器、防火垃圾桶、圆桌、椅子、转台、备餐台、中餐餐具、菜单、西餐长条桌、西餐方桌、西餐餐具、桌布、台布、椅套、台号牌、</w:t>
      </w:r>
      <w:proofErr w:type="gramStart"/>
      <w:r>
        <w:rPr>
          <w:rFonts w:ascii="仿宋" w:eastAsia="仿宋" w:hAnsi="仿宋" w:cs="宋体" w:hint="eastAsia"/>
          <w:bCs/>
          <w:sz w:val="32"/>
          <w:szCs w:val="32"/>
        </w:rPr>
        <w:t>点单夹</w:t>
      </w:r>
      <w:proofErr w:type="gramEnd"/>
      <w:r>
        <w:rPr>
          <w:rFonts w:ascii="仿宋" w:eastAsia="仿宋" w:hAnsi="仿宋" w:cs="宋体" w:hint="eastAsia"/>
          <w:bCs/>
          <w:sz w:val="32"/>
          <w:szCs w:val="32"/>
        </w:rPr>
        <w:t xml:space="preserve">、餐巾扣、烟缸等设备设施，用于酒店服务等实训教学。 </w:t>
      </w:r>
    </w:p>
    <w:p w14:paraId="11588478" w14:textId="77777777" w:rsidR="00762FDB" w:rsidRDefault="00762FDB" w:rsidP="00762FDB">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 xml:space="preserve">（6）校外实训基地 </w:t>
      </w:r>
    </w:p>
    <w:p w14:paraId="0BDEA7F1" w14:textId="77777777" w:rsidR="00762FDB" w:rsidRDefault="00762FDB" w:rsidP="00762FDB">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具有稳定的校外实训基地，具有齐备的实训设施，具有确定的实训岗位、实</w:t>
      </w:r>
      <w:proofErr w:type="gramStart"/>
      <w:r>
        <w:rPr>
          <w:rFonts w:ascii="仿宋" w:eastAsia="仿宋" w:hAnsi="仿宋" w:cs="宋体" w:hint="eastAsia"/>
          <w:bCs/>
          <w:sz w:val="32"/>
          <w:szCs w:val="32"/>
        </w:rPr>
        <w:t>训指导</w:t>
      </w:r>
      <w:proofErr w:type="gramEnd"/>
      <w:r>
        <w:rPr>
          <w:rFonts w:ascii="仿宋" w:eastAsia="仿宋" w:hAnsi="仿宋" w:cs="宋体" w:hint="eastAsia"/>
          <w:bCs/>
          <w:sz w:val="32"/>
          <w:szCs w:val="32"/>
        </w:rPr>
        <w:t>教师，具有齐全的实</w:t>
      </w:r>
      <w:proofErr w:type="gramStart"/>
      <w:r>
        <w:rPr>
          <w:rFonts w:ascii="仿宋" w:eastAsia="仿宋" w:hAnsi="仿宋" w:cs="宋体" w:hint="eastAsia"/>
          <w:bCs/>
          <w:sz w:val="32"/>
          <w:szCs w:val="32"/>
        </w:rPr>
        <w:t>训管理</w:t>
      </w:r>
      <w:proofErr w:type="gramEnd"/>
      <w:r>
        <w:rPr>
          <w:rFonts w:ascii="仿宋" w:eastAsia="仿宋" w:hAnsi="仿宋" w:cs="宋体" w:hint="eastAsia"/>
          <w:bCs/>
          <w:sz w:val="32"/>
          <w:szCs w:val="32"/>
        </w:rPr>
        <w:t>及实施规章制度，能够满足开展景区服务、旅游电子商务服务、旅行社服务、定制旅游服务、导游服务、酒店服务等实</w:t>
      </w:r>
      <w:proofErr w:type="gramStart"/>
      <w:r>
        <w:rPr>
          <w:rFonts w:ascii="仿宋" w:eastAsia="仿宋" w:hAnsi="仿宋" w:cs="宋体" w:hint="eastAsia"/>
          <w:bCs/>
          <w:sz w:val="32"/>
          <w:szCs w:val="32"/>
        </w:rPr>
        <w:t>训活动</w:t>
      </w:r>
      <w:proofErr w:type="gramEnd"/>
      <w:r>
        <w:rPr>
          <w:rFonts w:ascii="仿宋" w:eastAsia="仿宋" w:hAnsi="仿宋" w:cs="宋体" w:hint="eastAsia"/>
          <w:bCs/>
          <w:sz w:val="32"/>
          <w:szCs w:val="32"/>
        </w:rPr>
        <w:t xml:space="preserve">的要求。 可结合实际建设综合性实训场所。 </w:t>
      </w:r>
    </w:p>
    <w:p w14:paraId="00A0D663" w14:textId="3B227863" w:rsidR="00762FDB" w:rsidRPr="00762FDB" w:rsidRDefault="00762FDB" w:rsidP="00762FDB">
      <w:pPr>
        <w:spacing w:line="580" w:lineRule="exact"/>
        <w:rPr>
          <w:rFonts w:ascii="黑体" w:eastAsia="黑体" w:hAnsi="黑体" w:cs="宋体" w:hint="eastAsia"/>
          <w:sz w:val="32"/>
          <w:szCs w:val="32"/>
        </w:rPr>
      </w:pPr>
      <w:r w:rsidRPr="00762FDB">
        <w:rPr>
          <w:rFonts w:ascii="黑体" w:eastAsia="黑体" w:hAnsi="黑体" w:cs="宋体" w:hint="eastAsia"/>
          <w:sz w:val="32"/>
          <w:szCs w:val="32"/>
        </w:rPr>
        <w:t>（三）教学要求</w:t>
      </w:r>
    </w:p>
    <w:p w14:paraId="25B40567" w14:textId="77777777" w:rsidR="00F00705" w:rsidRDefault="005E16AE">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文化课要着眼于提高学生文化素养，既为学生的专业学习服务，又为学生的继续教育和终生发展打好基础。要从学生的文化</w:t>
      </w:r>
      <w:r>
        <w:rPr>
          <w:rFonts w:ascii="仿宋" w:eastAsia="仿宋" w:hAnsi="仿宋" w:cs="宋体" w:hint="eastAsia"/>
          <w:bCs/>
          <w:sz w:val="32"/>
          <w:szCs w:val="32"/>
        </w:rPr>
        <w:lastRenderedPageBreak/>
        <w:t>基础出发，结合专业特点，努力进行教学改革，从以教师为中心转变为以学生为主体，通过自主学习、合作学习、探究学习和分层教学等方法，着力调动学生的学习积极性，提高公共基础课教学的有效性，促进学生综合素质的高和职业能力的形成。</w:t>
      </w:r>
    </w:p>
    <w:p w14:paraId="06401085" w14:textId="77777777" w:rsidR="00F00705" w:rsidRDefault="005E16AE">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专业技能</w:t>
      </w:r>
      <w:proofErr w:type="gramStart"/>
      <w:r>
        <w:rPr>
          <w:rFonts w:ascii="仿宋" w:eastAsia="仿宋" w:hAnsi="仿宋" w:cs="宋体" w:hint="eastAsia"/>
          <w:bCs/>
          <w:sz w:val="32"/>
          <w:szCs w:val="32"/>
        </w:rPr>
        <w:t>课根据</w:t>
      </w:r>
      <w:proofErr w:type="gramEnd"/>
      <w:r>
        <w:rPr>
          <w:rFonts w:ascii="仿宋" w:eastAsia="仿宋" w:hAnsi="仿宋" w:cs="宋体" w:hint="eastAsia"/>
          <w:bCs/>
          <w:sz w:val="32"/>
          <w:szCs w:val="32"/>
        </w:rPr>
        <w:t>旅游服务与管理专业的特点，加强教师的专业示范和个别指导，通过理论实践一体化的教学模式，促进学生专业知识和技能的同步增长，确保专业</w:t>
      </w:r>
      <w:proofErr w:type="gramStart"/>
      <w:r>
        <w:rPr>
          <w:rFonts w:ascii="仿宋" w:eastAsia="仿宋" w:hAnsi="仿宋" w:cs="宋体" w:hint="eastAsia"/>
          <w:bCs/>
          <w:sz w:val="32"/>
          <w:szCs w:val="32"/>
        </w:rPr>
        <w:t>教学既</w:t>
      </w:r>
      <w:proofErr w:type="gramEnd"/>
      <w:r>
        <w:rPr>
          <w:rFonts w:ascii="仿宋" w:eastAsia="仿宋" w:hAnsi="仿宋" w:cs="宋体" w:hint="eastAsia"/>
          <w:bCs/>
          <w:sz w:val="32"/>
          <w:szCs w:val="32"/>
        </w:rPr>
        <w:t>满足职业岗位的需求，又为学生未来的职</w:t>
      </w:r>
      <w:r>
        <w:rPr>
          <w:rFonts w:ascii="仿宋" w:eastAsia="仿宋" w:hAnsi="仿宋" w:cs="宋体" w:hint="eastAsia"/>
          <w:bCs/>
          <w:sz w:val="32"/>
          <w:szCs w:val="32"/>
        </w:rPr>
        <w:t>业发展打下坚实基础。</w:t>
      </w:r>
    </w:p>
    <w:p w14:paraId="62C67875" w14:textId="7538E20E" w:rsidR="00F00705" w:rsidRPr="00762FDB" w:rsidRDefault="00762FDB" w:rsidP="00762FDB">
      <w:pPr>
        <w:spacing w:line="580" w:lineRule="exact"/>
        <w:rPr>
          <w:rFonts w:ascii="黑体" w:eastAsia="黑体" w:hAnsi="黑体" w:cs="宋体"/>
          <w:sz w:val="32"/>
          <w:szCs w:val="32"/>
        </w:rPr>
      </w:pPr>
      <w:r>
        <w:rPr>
          <w:rFonts w:ascii="黑体" w:eastAsia="黑体" w:hAnsi="黑体" w:cs="宋体" w:hint="eastAsia"/>
          <w:sz w:val="32"/>
          <w:szCs w:val="32"/>
        </w:rPr>
        <w:t>（四）</w:t>
      </w:r>
      <w:r w:rsidR="005E16AE" w:rsidRPr="00762FDB">
        <w:rPr>
          <w:rFonts w:ascii="黑体" w:eastAsia="黑体" w:hAnsi="黑体" w:cs="宋体" w:hint="eastAsia"/>
          <w:sz w:val="32"/>
          <w:szCs w:val="32"/>
        </w:rPr>
        <w:t>教学管理</w:t>
      </w:r>
    </w:p>
    <w:p w14:paraId="73081EE8" w14:textId="77777777" w:rsidR="00F00705" w:rsidRDefault="005E16AE">
      <w:pPr>
        <w:spacing w:line="580" w:lineRule="exact"/>
        <w:ind w:firstLineChars="200" w:firstLine="640"/>
        <w:rPr>
          <w:rFonts w:ascii="仿宋" w:eastAsia="仿宋" w:hAnsi="仿宋" w:cs="宋体"/>
          <w:bCs/>
          <w:sz w:val="32"/>
          <w:szCs w:val="32"/>
        </w:rPr>
      </w:pPr>
      <w:r>
        <w:rPr>
          <w:rFonts w:ascii="仿宋" w:eastAsia="仿宋" w:hAnsi="仿宋" w:cs="宋体" w:hint="eastAsia"/>
          <w:bCs/>
          <w:sz w:val="32"/>
          <w:szCs w:val="32"/>
        </w:rPr>
        <w:t xml:space="preserve"> </w:t>
      </w:r>
      <w:r>
        <w:rPr>
          <w:rFonts w:ascii="仿宋" w:eastAsia="仿宋" w:hAnsi="仿宋" w:cs="宋体" w:hint="eastAsia"/>
          <w:bCs/>
          <w:sz w:val="32"/>
          <w:szCs w:val="32"/>
        </w:rPr>
        <w:t>要加强专业教学的科学化、规范化、制度化管理。建立教材使用的集体研究和学校审批制度，确保教材使用的合理性和规范化，根据旅游服务与管理专业的特点，建立加强教学过程管理的有效机制，确保课堂技能训练的合理密度和强度，努力提高教学的质量。从加强质量管理的要求出发，研究专业教学评价的改进方法，努力增强评价的客观性，促进教学质量的全面提高。</w:t>
      </w:r>
    </w:p>
    <w:p w14:paraId="5FB50A6F" w14:textId="77777777" w:rsidR="00762FDB" w:rsidRDefault="00762FDB" w:rsidP="00762FDB">
      <w:pPr>
        <w:spacing w:line="580" w:lineRule="exact"/>
        <w:rPr>
          <w:rFonts w:ascii="黑体" w:eastAsia="黑体" w:hAnsi="黑体" w:cs="宋体"/>
          <w:sz w:val="32"/>
          <w:szCs w:val="32"/>
        </w:rPr>
      </w:pPr>
      <w:r>
        <w:rPr>
          <w:rFonts w:ascii="黑体" w:eastAsia="黑体" w:hAnsi="黑体" w:cs="宋体" w:hint="eastAsia"/>
          <w:sz w:val="32"/>
          <w:szCs w:val="32"/>
        </w:rPr>
        <w:t>（五）</w:t>
      </w:r>
      <w:r w:rsidR="005E16AE">
        <w:rPr>
          <w:rFonts w:ascii="黑体" w:eastAsia="黑体" w:hAnsi="黑体" w:cs="宋体" w:hint="eastAsia"/>
          <w:sz w:val="32"/>
          <w:szCs w:val="32"/>
        </w:rPr>
        <w:t>教学评价</w:t>
      </w:r>
    </w:p>
    <w:p w14:paraId="40CCEEC3" w14:textId="2F5077A3" w:rsidR="00F00705" w:rsidRPr="00762FDB" w:rsidRDefault="00762FDB" w:rsidP="00762FDB">
      <w:pPr>
        <w:spacing w:line="580" w:lineRule="exact"/>
        <w:ind w:firstLineChars="200" w:firstLine="640"/>
        <w:rPr>
          <w:rFonts w:ascii="仿宋" w:eastAsia="仿宋" w:hAnsi="仿宋" w:cs="宋体"/>
          <w:bCs/>
          <w:sz w:val="32"/>
          <w:szCs w:val="32"/>
        </w:rPr>
      </w:pPr>
      <w:r w:rsidRPr="00762FDB">
        <w:rPr>
          <w:rFonts w:ascii="仿宋" w:eastAsia="仿宋" w:hAnsi="仿宋" w:cs="宋体" w:hint="eastAsia"/>
          <w:bCs/>
          <w:sz w:val="32"/>
          <w:szCs w:val="32"/>
        </w:rPr>
        <w:t>为</w:t>
      </w:r>
      <w:r w:rsidR="005E16AE" w:rsidRPr="00762FDB">
        <w:rPr>
          <w:rFonts w:ascii="仿宋" w:eastAsia="仿宋" w:hAnsi="仿宋" w:cs="宋体" w:hint="eastAsia"/>
          <w:bCs/>
          <w:sz w:val="32"/>
          <w:szCs w:val="32"/>
        </w:rPr>
        <w:t>了深化我校的教学改革，提高教学质量和办学效益，调动学生的学习积极性，发挥学生的学习潜力，我校决定全面推行以“学生综合素质”为主的“</w:t>
      </w:r>
      <w:r w:rsidR="005E16AE" w:rsidRPr="00762FDB">
        <w:rPr>
          <w:rFonts w:ascii="仿宋" w:eastAsia="仿宋" w:hAnsi="仿宋" w:cs="宋体" w:hint="eastAsia"/>
          <w:bCs/>
          <w:sz w:val="32"/>
          <w:szCs w:val="32"/>
        </w:rPr>
        <w:t>三位一体”评价机制，即：由行业、企业、学校三方共同参与考核的评价模式。评价模式以“学生综合素质”为主要评价内容，具体通过职业资格证书的考取情况（行业评价）、岗位实习考核情况（企业评价）和学生在校成绩（学</w:t>
      </w:r>
      <w:r w:rsidR="005E16AE" w:rsidRPr="00762FDB">
        <w:rPr>
          <w:rFonts w:ascii="仿宋" w:eastAsia="仿宋" w:hAnsi="仿宋" w:cs="宋体" w:hint="eastAsia"/>
          <w:bCs/>
          <w:sz w:val="32"/>
          <w:szCs w:val="32"/>
        </w:rPr>
        <w:lastRenderedPageBreak/>
        <w:t>校评价）情况表现。</w:t>
      </w:r>
    </w:p>
    <w:p w14:paraId="75B87864" w14:textId="474D0C98" w:rsidR="00F00705" w:rsidRPr="00762FDB" w:rsidRDefault="005E16AE" w:rsidP="00762FDB">
      <w:pPr>
        <w:pStyle w:val="1231"/>
        <w:rPr>
          <w:rFonts w:cs="宋体" w:hint="eastAsia"/>
          <w:bCs/>
          <w:sz w:val="32"/>
        </w:rPr>
      </w:pPr>
      <w:r>
        <w:rPr>
          <w:rFonts w:cs="宋体" w:hint="eastAsia"/>
          <w:bCs/>
          <w:sz w:val="32"/>
        </w:rPr>
        <w:t>通过三位一体评价模式将学生的学业发展水平监测放在学习过程的每一个环节中。通过考核评价，展示学习成果、记录学生成长，增强信心，发展自我。全面鉴定学生在学习阶段中的学习和发展状况，促进学生全面和谐发展。</w:t>
      </w:r>
    </w:p>
    <w:p w14:paraId="40EF8339" w14:textId="77777777" w:rsidR="00F00705" w:rsidRDefault="005E16AE">
      <w:pPr>
        <w:pStyle w:val="1231"/>
        <w:rPr>
          <w:rFonts w:cs="宋体"/>
          <w:bCs/>
          <w:sz w:val="32"/>
        </w:rPr>
      </w:pPr>
      <w:r>
        <w:rPr>
          <w:rFonts w:cs="宋体" w:hint="eastAsia"/>
          <w:bCs/>
          <w:sz w:val="32"/>
        </w:rPr>
        <w:t>行</w:t>
      </w:r>
      <w:r>
        <w:rPr>
          <w:rFonts w:cs="宋体" w:hint="eastAsia"/>
          <w:bCs/>
          <w:sz w:val="32"/>
        </w:rPr>
        <w:t>业评价主要是评估考取行业职业资格证书的情况，以学生参加职业鉴定机构理论考</w:t>
      </w:r>
      <w:r>
        <w:rPr>
          <w:rFonts w:cs="宋体" w:hint="eastAsia"/>
          <w:bCs/>
          <w:sz w:val="32"/>
        </w:rPr>
        <w:t>试和实操考试成绩为标准，理论考试和实操考试均达到</w:t>
      </w:r>
      <w:r>
        <w:rPr>
          <w:rFonts w:cs="宋体" w:hint="eastAsia"/>
          <w:bCs/>
          <w:sz w:val="32"/>
        </w:rPr>
        <w:t>60</w:t>
      </w:r>
      <w:r>
        <w:rPr>
          <w:rFonts w:cs="宋体" w:hint="eastAsia"/>
          <w:bCs/>
          <w:sz w:val="32"/>
        </w:rPr>
        <w:t>分以上为合格，理论和实操成绩有任何一门达不到</w:t>
      </w:r>
      <w:r>
        <w:rPr>
          <w:rFonts w:cs="宋体" w:hint="eastAsia"/>
          <w:bCs/>
          <w:sz w:val="32"/>
        </w:rPr>
        <w:t>60</w:t>
      </w:r>
      <w:r>
        <w:rPr>
          <w:rFonts w:cs="宋体" w:hint="eastAsia"/>
          <w:bCs/>
          <w:sz w:val="32"/>
        </w:rPr>
        <w:t>分为不合格。</w:t>
      </w:r>
    </w:p>
    <w:p w14:paraId="3F89F4F4" w14:textId="77777777" w:rsidR="00F00705" w:rsidRDefault="005E16AE">
      <w:pPr>
        <w:pStyle w:val="1231"/>
        <w:rPr>
          <w:rFonts w:cs="宋体"/>
          <w:bCs/>
          <w:sz w:val="32"/>
        </w:rPr>
      </w:pPr>
      <w:r>
        <w:rPr>
          <w:rFonts w:cs="宋体" w:hint="eastAsia"/>
          <w:bCs/>
          <w:sz w:val="32"/>
        </w:rPr>
        <w:t>行业评价（</w:t>
      </w:r>
      <w:r>
        <w:rPr>
          <w:rFonts w:cs="宋体" w:hint="eastAsia"/>
          <w:bCs/>
          <w:sz w:val="32"/>
        </w:rPr>
        <w:t>20</w:t>
      </w:r>
      <w:r>
        <w:rPr>
          <w:rFonts w:cs="宋体" w:hint="eastAsia"/>
          <w:bCs/>
          <w:sz w:val="32"/>
        </w:rPr>
        <w:t>分）</w:t>
      </w:r>
    </w:p>
    <w:p w14:paraId="1921036C" w14:textId="630A9BD4" w:rsidR="00F00705" w:rsidRPr="00762FDB" w:rsidRDefault="005E16AE" w:rsidP="00762FDB">
      <w:pPr>
        <w:pStyle w:val="1231"/>
        <w:rPr>
          <w:rFonts w:cs="宋体" w:hint="eastAsia"/>
          <w:bCs/>
          <w:sz w:val="32"/>
        </w:rPr>
      </w:pPr>
      <w:r>
        <w:rPr>
          <w:rFonts w:cs="宋体" w:hint="eastAsia"/>
          <w:bCs/>
          <w:sz w:val="32"/>
        </w:rPr>
        <w:t>以学校职业鉴定中心的理论考试和实操考试成绩为标准，考试合格则得到</w:t>
      </w:r>
      <w:r>
        <w:rPr>
          <w:rFonts w:cs="宋体" w:hint="eastAsia"/>
          <w:bCs/>
          <w:sz w:val="32"/>
        </w:rPr>
        <w:t>20</w:t>
      </w:r>
      <w:r>
        <w:rPr>
          <w:rFonts w:cs="宋体" w:hint="eastAsia"/>
          <w:bCs/>
          <w:sz w:val="32"/>
        </w:rPr>
        <w:t>分，不合格为</w:t>
      </w:r>
      <w:r>
        <w:rPr>
          <w:rFonts w:cs="宋体" w:hint="eastAsia"/>
          <w:bCs/>
          <w:sz w:val="32"/>
        </w:rPr>
        <w:t>0</w:t>
      </w:r>
      <w:r>
        <w:rPr>
          <w:rFonts w:cs="宋体" w:hint="eastAsia"/>
          <w:bCs/>
          <w:sz w:val="32"/>
        </w:rPr>
        <w:t>分，给一次补考机会。</w:t>
      </w:r>
    </w:p>
    <w:p w14:paraId="228CF37E" w14:textId="77777777" w:rsidR="00F00705" w:rsidRDefault="005E16AE">
      <w:pPr>
        <w:pStyle w:val="1231"/>
        <w:rPr>
          <w:rFonts w:cs="宋体"/>
          <w:bCs/>
          <w:sz w:val="32"/>
        </w:rPr>
      </w:pPr>
      <w:r>
        <w:rPr>
          <w:rFonts w:cs="宋体" w:hint="eastAsia"/>
          <w:bCs/>
          <w:sz w:val="32"/>
        </w:rPr>
        <w:t>企</w:t>
      </w:r>
      <w:r>
        <w:rPr>
          <w:rFonts w:cs="宋体" w:hint="eastAsia"/>
          <w:bCs/>
          <w:sz w:val="32"/>
        </w:rPr>
        <w:t>业评价主要是评估学生岗位实习期间在岗位的表现情况，将学生的专业技能、实习业绩、实操态度和发展水平放在学习过程的每一个环节中考核，建立《实习考核鉴定表》，作为学生岗位实习分数认定的重要依据。</w:t>
      </w:r>
    </w:p>
    <w:p w14:paraId="1465F787" w14:textId="77777777" w:rsidR="00F00705" w:rsidRDefault="005E16AE">
      <w:pPr>
        <w:pStyle w:val="1231"/>
        <w:rPr>
          <w:rFonts w:cs="宋体"/>
          <w:bCs/>
          <w:sz w:val="32"/>
        </w:rPr>
      </w:pPr>
      <w:r>
        <w:rPr>
          <w:rFonts w:cs="宋体" w:hint="eastAsia"/>
          <w:bCs/>
          <w:sz w:val="32"/>
        </w:rPr>
        <w:t>企业评价（</w:t>
      </w:r>
      <w:r>
        <w:rPr>
          <w:rFonts w:cs="宋体" w:hint="eastAsia"/>
          <w:bCs/>
          <w:sz w:val="32"/>
        </w:rPr>
        <w:t>20</w:t>
      </w:r>
      <w:r>
        <w:rPr>
          <w:rFonts w:cs="宋体" w:hint="eastAsia"/>
          <w:bCs/>
          <w:sz w:val="32"/>
        </w:rPr>
        <w:t>分）</w:t>
      </w:r>
    </w:p>
    <w:p w14:paraId="1F3FC727" w14:textId="77777777" w:rsidR="00762FDB" w:rsidRDefault="005E16AE" w:rsidP="00762FDB">
      <w:pPr>
        <w:pStyle w:val="1231"/>
        <w:rPr>
          <w:rFonts w:cs="宋体"/>
          <w:bCs/>
          <w:sz w:val="32"/>
        </w:rPr>
      </w:pPr>
      <w:r>
        <w:rPr>
          <w:rFonts w:cs="宋体" w:hint="eastAsia"/>
          <w:bCs/>
          <w:sz w:val="32"/>
        </w:rPr>
        <w:t>按照《实习考核鉴定表》中的成绩，根据企业评价的</w:t>
      </w:r>
      <w:r>
        <w:rPr>
          <w:rFonts w:cs="宋体" w:hint="eastAsia"/>
          <w:bCs/>
          <w:sz w:val="32"/>
        </w:rPr>
        <w:t>权重（</w:t>
      </w:r>
      <w:r>
        <w:rPr>
          <w:rFonts w:cs="宋体" w:hint="eastAsia"/>
          <w:bCs/>
          <w:sz w:val="32"/>
        </w:rPr>
        <w:t>20%</w:t>
      </w:r>
      <w:r>
        <w:rPr>
          <w:rFonts w:cs="宋体" w:hint="eastAsia"/>
          <w:bCs/>
          <w:sz w:val="32"/>
        </w:rPr>
        <w:t>）核算得分。</w:t>
      </w:r>
    </w:p>
    <w:p w14:paraId="6D484B53" w14:textId="4C36A646" w:rsidR="00F00705" w:rsidRPr="00762FDB" w:rsidRDefault="00762FDB" w:rsidP="00762FDB">
      <w:pPr>
        <w:pStyle w:val="1231"/>
        <w:rPr>
          <w:rFonts w:cs="宋体"/>
          <w:bCs/>
          <w:sz w:val="32"/>
        </w:rPr>
      </w:pPr>
      <w:r>
        <w:rPr>
          <w:rFonts w:cs="宋体" w:hint="eastAsia"/>
          <w:bCs/>
          <w:sz w:val="32"/>
        </w:rPr>
        <w:t>学校</w:t>
      </w:r>
      <w:r w:rsidR="005E16AE" w:rsidRPr="00762FDB">
        <w:rPr>
          <w:rFonts w:cs="宋体" w:hint="eastAsia"/>
          <w:bCs/>
          <w:sz w:val="32"/>
        </w:rPr>
        <w:t>评价</w:t>
      </w:r>
    </w:p>
    <w:p w14:paraId="097E92A9" w14:textId="77777777" w:rsidR="00F00705" w:rsidRDefault="005E16AE">
      <w:pPr>
        <w:pStyle w:val="1231"/>
        <w:rPr>
          <w:rFonts w:cs="宋体"/>
          <w:bCs/>
          <w:sz w:val="32"/>
        </w:rPr>
      </w:pPr>
      <w:r>
        <w:rPr>
          <w:rFonts w:cs="宋体" w:hint="eastAsia"/>
          <w:bCs/>
          <w:sz w:val="32"/>
        </w:rPr>
        <w:t>学</w:t>
      </w:r>
      <w:r>
        <w:rPr>
          <w:rFonts w:cs="宋体" w:hint="eastAsia"/>
          <w:bCs/>
          <w:sz w:val="32"/>
        </w:rPr>
        <w:t>校评价包括学生在校期间的德育成绩、文化课考核（包括</w:t>
      </w:r>
      <w:r>
        <w:rPr>
          <w:rFonts w:cs="宋体" w:hint="eastAsia"/>
          <w:bCs/>
          <w:sz w:val="32"/>
        </w:rPr>
        <w:lastRenderedPageBreak/>
        <w:t>语文、数学、英语等）成绩、专业课考核（专业理论和实训技能）成绩三项。</w:t>
      </w:r>
    </w:p>
    <w:p w14:paraId="57CD1943" w14:textId="77777777" w:rsidR="00F00705" w:rsidRDefault="005E16AE">
      <w:pPr>
        <w:pStyle w:val="1231"/>
        <w:rPr>
          <w:rFonts w:cs="宋体"/>
          <w:bCs/>
          <w:sz w:val="32"/>
        </w:rPr>
      </w:pPr>
      <w:r>
        <w:rPr>
          <w:rFonts w:cs="宋体" w:hint="eastAsia"/>
          <w:bCs/>
          <w:sz w:val="32"/>
        </w:rPr>
        <w:t>学生在校成绩（</w:t>
      </w:r>
      <w:r>
        <w:rPr>
          <w:rFonts w:cs="宋体" w:hint="eastAsia"/>
          <w:bCs/>
          <w:sz w:val="32"/>
        </w:rPr>
        <w:t>60</w:t>
      </w:r>
      <w:r>
        <w:rPr>
          <w:rFonts w:cs="宋体" w:hint="eastAsia"/>
          <w:bCs/>
          <w:sz w:val="32"/>
        </w:rPr>
        <w:t>分）</w:t>
      </w:r>
    </w:p>
    <w:p w14:paraId="724EFE32" w14:textId="77777777" w:rsidR="00F00705" w:rsidRDefault="005E16AE">
      <w:pPr>
        <w:pStyle w:val="1231"/>
        <w:rPr>
          <w:rFonts w:cs="宋体"/>
          <w:bCs/>
          <w:sz w:val="32"/>
        </w:rPr>
      </w:pPr>
      <w:r>
        <w:rPr>
          <w:rFonts w:cs="宋体" w:hint="eastAsia"/>
          <w:bCs/>
          <w:sz w:val="32"/>
        </w:rPr>
        <w:t>学生在校成绩的构成和比例：文化课考核成绩占</w:t>
      </w:r>
      <w:r>
        <w:rPr>
          <w:rFonts w:cs="宋体" w:hint="eastAsia"/>
          <w:bCs/>
          <w:sz w:val="32"/>
        </w:rPr>
        <w:t>30%</w:t>
      </w:r>
      <w:r>
        <w:rPr>
          <w:rFonts w:cs="宋体" w:hint="eastAsia"/>
          <w:bCs/>
          <w:sz w:val="32"/>
        </w:rPr>
        <w:t>，专业课考核成绩占</w:t>
      </w:r>
      <w:r>
        <w:rPr>
          <w:rFonts w:cs="宋体" w:hint="eastAsia"/>
          <w:bCs/>
          <w:sz w:val="32"/>
        </w:rPr>
        <w:t>50%</w:t>
      </w:r>
      <w:r>
        <w:rPr>
          <w:rFonts w:cs="宋体" w:hint="eastAsia"/>
          <w:bCs/>
          <w:sz w:val="32"/>
        </w:rPr>
        <w:t>，德育成绩占</w:t>
      </w:r>
      <w:r>
        <w:rPr>
          <w:rFonts w:cs="宋体" w:hint="eastAsia"/>
          <w:bCs/>
          <w:sz w:val="32"/>
        </w:rPr>
        <w:t>20%</w:t>
      </w:r>
      <w:r>
        <w:rPr>
          <w:rFonts w:cs="宋体" w:hint="eastAsia"/>
          <w:bCs/>
          <w:sz w:val="32"/>
        </w:rPr>
        <w:t>。</w:t>
      </w:r>
    </w:p>
    <w:p w14:paraId="5B7AC2B7" w14:textId="77777777" w:rsidR="00F00705" w:rsidRDefault="005E16AE">
      <w:pPr>
        <w:pStyle w:val="1231"/>
        <w:ind w:firstLine="561"/>
        <w:rPr>
          <w:rFonts w:ascii="仿宋_GB2312" w:eastAsia="仿宋_GB2312" w:hAnsi="仿宋_GB2312" w:cs="仿宋_GB2312"/>
          <w:b/>
          <w:bCs/>
        </w:rPr>
      </w:pPr>
      <w:r>
        <w:rPr>
          <w:rFonts w:ascii="仿宋_GB2312" w:eastAsia="仿宋_GB2312" w:hAnsi="仿宋_GB2312" w:cs="仿宋_GB2312" w:hint="eastAsia"/>
          <w:b/>
          <w:bCs/>
        </w:rPr>
        <w:t>1</w:t>
      </w:r>
      <w:r>
        <w:rPr>
          <w:rFonts w:ascii="仿宋_GB2312" w:eastAsia="仿宋_GB2312" w:hAnsi="仿宋_GB2312" w:cs="仿宋_GB2312" w:hint="eastAsia"/>
          <w:b/>
          <w:bCs/>
        </w:rPr>
        <w:t>、文化课考核成绩</w:t>
      </w:r>
    </w:p>
    <w:p w14:paraId="0F8CDEBE" w14:textId="77777777" w:rsidR="00F00705" w:rsidRDefault="005E16AE">
      <w:pPr>
        <w:pStyle w:val="1231"/>
        <w:rPr>
          <w:rFonts w:cs="宋体"/>
          <w:bCs/>
          <w:sz w:val="32"/>
        </w:rPr>
      </w:pPr>
      <w:r>
        <w:rPr>
          <w:rFonts w:cs="宋体" w:hint="eastAsia"/>
          <w:bCs/>
          <w:sz w:val="32"/>
        </w:rPr>
        <w:t>学生所修课程的成绩以学期总评成绩作为计算职业素质成绩的依据，结合每学期学生课程成绩（按</w:t>
      </w:r>
      <w:r>
        <w:rPr>
          <w:rFonts w:cs="宋体" w:hint="eastAsia"/>
          <w:bCs/>
          <w:sz w:val="32"/>
        </w:rPr>
        <w:t>100</w:t>
      </w:r>
      <w:r>
        <w:rPr>
          <w:rFonts w:cs="宋体" w:hint="eastAsia"/>
          <w:bCs/>
          <w:sz w:val="32"/>
        </w:rPr>
        <w:t>分计）的平均值折算综合素质评价分占比</w:t>
      </w:r>
      <w:r>
        <w:rPr>
          <w:rFonts w:cs="宋体" w:hint="eastAsia"/>
          <w:bCs/>
          <w:sz w:val="32"/>
        </w:rPr>
        <w:t>18%</w:t>
      </w:r>
      <w:r>
        <w:rPr>
          <w:rFonts w:cs="宋体" w:hint="eastAsia"/>
          <w:bCs/>
          <w:sz w:val="32"/>
        </w:rPr>
        <w:t>。</w:t>
      </w:r>
    </w:p>
    <w:p w14:paraId="2A49E6F5" w14:textId="77777777" w:rsidR="00F00705" w:rsidRDefault="005E16AE">
      <w:pPr>
        <w:pStyle w:val="1231"/>
        <w:ind w:firstLine="561"/>
        <w:rPr>
          <w:rFonts w:ascii="仿宋_GB2312" w:eastAsia="仿宋_GB2312" w:hAnsi="仿宋_GB2312" w:cs="仿宋_GB2312"/>
          <w:b/>
          <w:bCs/>
        </w:rPr>
      </w:pPr>
      <w:r>
        <w:rPr>
          <w:rFonts w:ascii="仿宋_GB2312" w:eastAsia="仿宋_GB2312" w:hAnsi="仿宋_GB2312" w:cs="仿宋_GB2312" w:hint="eastAsia"/>
          <w:b/>
          <w:bCs/>
        </w:rPr>
        <w:t>2</w:t>
      </w:r>
      <w:r>
        <w:rPr>
          <w:rFonts w:ascii="仿宋_GB2312" w:eastAsia="仿宋_GB2312" w:hAnsi="仿宋_GB2312" w:cs="仿宋_GB2312" w:hint="eastAsia"/>
          <w:b/>
          <w:bCs/>
        </w:rPr>
        <w:t>、专业课考核成绩</w:t>
      </w:r>
    </w:p>
    <w:p w14:paraId="702E06DD" w14:textId="77777777" w:rsidR="00F00705" w:rsidRDefault="005E16AE">
      <w:pPr>
        <w:pStyle w:val="1231"/>
        <w:rPr>
          <w:rFonts w:cs="宋体"/>
          <w:bCs/>
          <w:sz w:val="32"/>
        </w:rPr>
      </w:pPr>
      <w:r>
        <w:rPr>
          <w:rFonts w:cs="宋体" w:hint="eastAsia"/>
          <w:bCs/>
          <w:sz w:val="32"/>
        </w:rPr>
        <w:t>通过对学生实习实训课程进行评价，提高学生的职业技能水平。职业技能成绩包括专业基础课实习实训和专业核心课实习实训成绩，以学期为单位进行折算，结合每学期学生实习实训课程成绩（按</w:t>
      </w:r>
      <w:r>
        <w:rPr>
          <w:rFonts w:cs="宋体" w:hint="eastAsia"/>
          <w:bCs/>
          <w:sz w:val="32"/>
        </w:rPr>
        <w:t>100</w:t>
      </w:r>
      <w:r>
        <w:rPr>
          <w:rFonts w:cs="宋体" w:hint="eastAsia"/>
          <w:bCs/>
          <w:sz w:val="32"/>
        </w:rPr>
        <w:t>分计）的平均值折算综合素质评价分占比</w:t>
      </w:r>
      <w:r>
        <w:rPr>
          <w:rFonts w:cs="宋体" w:hint="eastAsia"/>
          <w:bCs/>
          <w:sz w:val="32"/>
        </w:rPr>
        <w:t>24%</w:t>
      </w:r>
      <w:r>
        <w:rPr>
          <w:rFonts w:cs="宋体" w:hint="eastAsia"/>
          <w:bCs/>
          <w:sz w:val="32"/>
        </w:rPr>
        <w:t>。</w:t>
      </w:r>
    </w:p>
    <w:p w14:paraId="30CA3F87" w14:textId="77777777" w:rsidR="00F00705" w:rsidRDefault="005E16AE">
      <w:pPr>
        <w:pStyle w:val="1231"/>
        <w:ind w:firstLine="561"/>
        <w:rPr>
          <w:rFonts w:ascii="仿宋_GB2312" w:eastAsia="仿宋_GB2312" w:hAnsi="仿宋_GB2312" w:cs="仿宋_GB2312"/>
          <w:b/>
          <w:bCs/>
        </w:rPr>
      </w:pPr>
      <w:r>
        <w:rPr>
          <w:rFonts w:ascii="仿宋_GB2312" w:eastAsia="仿宋_GB2312" w:hAnsi="仿宋_GB2312" w:cs="仿宋_GB2312" w:hint="eastAsia"/>
          <w:b/>
          <w:bCs/>
        </w:rPr>
        <w:t>3</w:t>
      </w:r>
      <w:r>
        <w:rPr>
          <w:rFonts w:ascii="仿宋_GB2312" w:eastAsia="仿宋_GB2312" w:hAnsi="仿宋_GB2312" w:cs="仿宋_GB2312" w:hint="eastAsia"/>
          <w:b/>
          <w:bCs/>
        </w:rPr>
        <w:t>、德育成绩</w:t>
      </w:r>
    </w:p>
    <w:p w14:paraId="59F3DF9B" w14:textId="77777777" w:rsidR="00F00705" w:rsidRDefault="005E16AE">
      <w:pPr>
        <w:pStyle w:val="1231"/>
        <w:rPr>
          <w:rFonts w:cs="宋体"/>
          <w:bCs/>
          <w:sz w:val="32"/>
        </w:rPr>
      </w:pPr>
      <w:r>
        <w:rPr>
          <w:rFonts w:cs="宋体" w:hint="eastAsia"/>
          <w:bCs/>
          <w:sz w:val="32"/>
        </w:rPr>
        <w:t>通过学生自我评价，培养学生的自我能力，从思想道德方面、集体荣誉感、社会责任感、法律意识、组织观念等方面，让学生对自己有正确的认识，按照学校现有的人才培养模式，“以职业导向”为目标，合理的协调自我资源、有效地运用计划、协调、控制和监督等管理手段，对自己的思想和行为开展的一系列</w:t>
      </w:r>
      <w:r>
        <w:rPr>
          <w:rFonts w:cs="宋体" w:hint="eastAsia"/>
          <w:bCs/>
          <w:sz w:val="32"/>
        </w:rPr>
        <w:t>自我学习、自我教育、自我控制、自我发展的实践活动。</w:t>
      </w:r>
    </w:p>
    <w:p w14:paraId="7BD614AC" w14:textId="77777777" w:rsidR="00F00705" w:rsidRDefault="005E16AE">
      <w:pPr>
        <w:pStyle w:val="1231"/>
        <w:rPr>
          <w:rFonts w:cs="宋体"/>
          <w:bCs/>
          <w:sz w:val="32"/>
        </w:rPr>
      </w:pPr>
      <w:r>
        <w:rPr>
          <w:rFonts w:cs="宋体" w:hint="eastAsia"/>
          <w:bCs/>
          <w:sz w:val="32"/>
        </w:rPr>
        <w:lastRenderedPageBreak/>
        <w:t>以学期为单位进行折算，结合每学期学生德育成绩（按</w:t>
      </w:r>
      <w:r>
        <w:rPr>
          <w:rFonts w:cs="宋体" w:hint="eastAsia"/>
          <w:bCs/>
          <w:sz w:val="32"/>
        </w:rPr>
        <w:t>100</w:t>
      </w:r>
      <w:r>
        <w:rPr>
          <w:rFonts w:cs="宋体" w:hint="eastAsia"/>
          <w:bCs/>
          <w:sz w:val="32"/>
        </w:rPr>
        <w:t>分计）的平均值折算综合素质评价分占比</w:t>
      </w:r>
      <w:r>
        <w:rPr>
          <w:rFonts w:cs="宋体" w:hint="eastAsia"/>
          <w:bCs/>
          <w:sz w:val="32"/>
        </w:rPr>
        <w:t>18%</w:t>
      </w:r>
      <w:r>
        <w:rPr>
          <w:rFonts w:cs="宋体" w:hint="eastAsia"/>
          <w:bCs/>
          <w:sz w:val="32"/>
        </w:rPr>
        <w:t>。</w:t>
      </w:r>
    </w:p>
    <w:p w14:paraId="5EE402BE" w14:textId="77777777" w:rsidR="00F00705" w:rsidRDefault="005E16AE">
      <w:pPr>
        <w:pStyle w:val="1231"/>
        <w:rPr>
          <w:rFonts w:cs="宋体"/>
          <w:bCs/>
          <w:sz w:val="32"/>
        </w:rPr>
      </w:pPr>
      <w:r>
        <w:rPr>
          <w:rFonts w:cs="宋体" w:hint="eastAsia"/>
          <w:bCs/>
          <w:sz w:val="32"/>
        </w:rPr>
        <w:t>奖励分（不超过</w:t>
      </w:r>
      <w:r>
        <w:rPr>
          <w:rFonts w:cs="宋体" w:hint="eastAsia"/>
          <w:bCs/>
          <w:sz w:val="32"/>
        </w:rPr>
        <w:t>10</w:t>
      </w:r>
      <w:r>
        <w:rPr>
          <w:rFonts w:cs="宋体" w:hint="eastAsia"/>
          <w:bCs/>
          <w:sz w:val="32"/>
        </w:rPr>
        <w:t>分）</w:t>
      </w:r>
    </w:p>
    <w:p w14:paraId="6C4A2164" w14:textId="77777777" w:rsidR="00F00705" w:rsidRDefault="005E16AE">
      <w:pPr>
        <w:pStyle w:val="1231"/>
        <w:rPr>
          <w:rFonts w:cs="宋体"/>
          <w:bCs/>
          <w:sz w:val="32"/>
        </w:rPr>
      </w:pPr>
      <w:r>
        <w:rPr>
          <w:rFonts w:cs="宋体" w:hint="eastAsia"/>
          <w:bCs/>
          <w:sz w:val="32"/>
        </w:rPr>
        <w:t>奖励分主要是学生参加的各类比赛获得的荣誉取得相应证书等折合的奖励分，分值不累加，</w:t>
      </w:r>
      <w:proofErr w:type="gramStart"/>
      <w:r>
        <w:rPr>
          <w:rFonts w:cs="宋体" w:hint="eastAsia"/>
          <w:bCs/>
          <w:sz w:val="32"/>
        </w:rPr>
        <w:t>取最高</w:t>
      </w:r>
      <w:proofErr w:type="gramEnd"/>
      <w:r>
        <w:rPr>
          <w:rFonts w:cs="宋体" w:hint="eastAsia"/>
          <w:bCs/>
          <w:sz w:val="32"/>
        </w:rPr>
        <w:t>分。学生参加由教育行政部门组织的各种技能竞赛，可获得奖励分。</w:t>
      </w:r>
    </w:p>
    <w:p w14:paraId="72EFE885" w14:textId="77777777" w:rsidR="00F00705" w:rsidRDefault="005E16AE">
      <w:pPr>
        <w:pStyle w:val="1231"/>
        <w:rPr>
          <w:rFonts w:cs="宋体"/>
          <w:bCs/>
          <w:sz w:val="32"/>
        </w:rPr>
      </w:pPr>
      <w:r>
        <w:rPr>
          <w:rFonts w:cs="宋体" w:hint="eastAsia"/>
          <w:bCs/>
          <w:sz w:val="32"/>
        </w:rPr>
        <w:t>国家级技能大赛：</w:t>
      </w:r>
      <w:r>
        <w:rPr>
          <w:rFonts w:cs="宋体" w:hint="eastAsia"/>
          <w:bCs/>
          <w:sz w:val="32"/>
        </w:rPr>
        <w:t>10</w:t>
      </w:r>
      <w:r>
        <w:rPr>
          <w:rFonts w:cs="宋体" w:hint="eastAsia"/>
          <w:bCs/>
          <w:sz w:val="32"/>
        </w:rPr>
        <w:t>分（一等奖）；</w:t>
      </w:r>
      <w:r>
        <w:rPr>
          <w:rFonts w:cs="宋体" w:hint="eastAsia"/>
          <w:bCs/>
          <w:sz w:val="32"/>
        </w:rPr>
        <w:t>8</w:t>
      </w:r>
      <w:r>
        <w:rPr>
          <w:rFonts w:cs="宋体" w:hint="eastAsia"/>
          <w:bCs/>
          <w:sz w:val="32"/>
        </w:rPr>
        <w:t>分（二等奖）；</w:t>
      </w:r>
    </w:p>
    <w:p w14:paraId="78B8256F" w14:textId="77777777" w:rsidR="00F00705" w:rsidRDefault="005E16AE">
      <w:pPr>
        <w:pStyle w:val="1231"/>
        <w:rPr>
          <w:rFonts w:cs="宋体"/>
          <w:bCs/>
          <w:sz w:val="32"/>
        </w:rPr>
      </w:pPr>
      <w:r>
        <w:rPr>
          <w:rFonts w:cs="宋体" w:hint="eastAsia"/>
          <w:bCs/>
          <w:sz w:val="32"/>
        </w:rPr>
        <w:t>省级技能大赛：</w:t>
      </w:r>
      <w:r>
        <w:rPr>
          <w:rFonts w:cs="宋体" w:hint="eastAsia"/>
          <w:bCs/>
          <w:sz w:val="32"/>
        </w:rPr>
        <w:t>8</w:t>
      </w:r>
      <w:r>
        <w:rPr>
          <w:rFonts w:cs="宋体" w:hint="eastAsia"/>
          <w:bCs/>
          <w:sz w:val="32"/>
        </w:rPr>
        <w:t>分（一等奖）；</w:t>
      </w:r>
      <w:r>
        <w:rPr>
          <w:rFonts w:cs="宋体" w:hint="eastAsia"/>
          <w:bCs/>
          <w:sz w:val="32"/>
        </w:rPr>
        <w:t>6</w:t>
      </w:r>
      <w:r>
        <w:rPr>
          <w:rFonts w:cs="宋体" w:hint="eastAsia"/>
          <w:bCs/>
          <w:sz w:val="32"/>
        </w:rPr>
        <w:t>分（二等奖）；</w:t>
      </w:r>
    </w:p>
    <w:p w14:paraId="4B80FB8D" w14:textId="77777777" w:rsidR="00F00705" w:rsidRDefault="005E16AE">
      <w:pPr>
        <w:pStyle w:val="1231"/>
        <w:rPr>
          <w:rFonts w:cs="宋体"/>
          <w:bCs/>
          <w:sz w:val="32"/>
        </w:rPr>
      </w:pPr>
      <w:r>
        <w:rPr>
          <w:rFonts w:cs="宋体" w:hint="eastAsia"/>
          <w:bCs/>
          <w:sz w:val="32"/>
        </w:rPr>
        <w:t>市级技能大赛：</w:t>
      </w:r>
      <w:r>
        <w:rPr>
          <w:rFonts w:cs="宋体" w:hint="eastAsia"/>
          <w:bCs/>
          <w:sz w:val="32"/>
        </w:rPr>
        <w:t>6</w:t>
      </w:r>
      <w:r>
        <w:rPr>
          <w:rFonts w:cs="宋体" w:hint="eastAsia"/>
          <w:bCs/>
          <w:sz w:val="32"/>
        </w:rPr>
        <w:t>分（一等奖）；</w:t>
      </w:r>
      <w:r>
        <w:rPr>
          <w:rFonts w:cs="宋体" w:hint="eastAsia"/>
          <w:bCs/>
          <w:sz w:val="32"/>
        </w:rPr>
        <w:t>5</w:t>
      </w:r>
      <w:r>
        <w:rPr>
          <w:rFonts w:cs="宋体" w:hint="eastAsia"/>
          <w:bCs/>
          <w:sz w:val="32"/>
        </w:rPr>
        <w:t>分（二等奖）；</w:t>
      </w:r>
    </w:p>
    <w:p w14:paraId="2E3F1D2D" w14:textId="77777777" w:rsidR="00F00705" w:rsidRDefault="005E16AE">
      <w:pPr>
        <w:pStyle w:val="1231"/>
        <w:rPr>
          <w:rFonts w:cs="宋体"/>
          <w:bCs/>
          <w:sz w:val="32"/>
        </w:rPr>
      </w:pPr>
      <w:r>
        <w:rPr>
          <w:rFonts w:cs="宋体" w:hint="eastAsia"/>
          <w:bCs/>
          <w:sz w:val="32"/>
        </w:rPr>
        <w:t>县级技能大赛：</w:t>
      </w:r>
      <w:r>
        <w:rPr>
          <w:rFonts w:cs="宋体" w:hint="eastAsia"/>
          <w:bCs/>
          <w:sz w:val="32"/>
        </w:rPr>
        <w:t>5</w:t>
      </w:r>
      <w:r>
        <w:rPr>
          <w:rFonts w:cs="宋体" w:hint="eastAsia"/>
          <w:bCs/>
          <w:sz w:val="32"/>
        </w:rPr>
        <w:t>分（一等奖）；</w:t>
      </w:r>
      <w:r>
        <w:rPr>
          <w:rFonts w:cs="宋体" w:hint="eastAsia"/>
          <w:bCs/>
          <w:sz w:val="32"/>
        </w:rPr>
        <w:t>3</w:t>
      </w:r>
      <w:r>
        <w:rPr>
          <w:rFonts w:cs="宋体" w:hint="eastAsia"/>
          <w:bCs/>
          <w:sz w:val="32"/>
        </w:rPr>
        <w:t>分（二等</w:t>
      </w:r>
      <w:r>
        <w:rPr>
          <w:rFonts w:cs="宋体" w:hint="eastAsia"/>
          <w:bCs/>
          <w:sz w:val="32"/>
        </w:rPr>
        <w:t>奖）；</w:t>
      </w:r>
    </w:p>
    <w:p w14:paraId="464F0FBA" w14:textId="77777777" w:rsidR="00F00705" w:rsidRDefault="005E16AE">
      <w:pPr>
        <w:pStyle w:val="1231"/>
        <w:rPr>
          <w:rFonts w:cs="宋体"/>
          <w:bCs/>
          <w:sz w:val="32"/>
        </w:rPr>
      </w:pPr>
      <w:r>
        <w:rPr>
          <w:rFonts w:cs="宋体" w:hint="eastAsia"/>
          <w:bCs/>
          <w:sz w:val="32"/>
        </w:rPr>
        <w:t>校级技能大赛：</w:t>
      </w:r>
      <w:r>
        <w:rPr>
          <w:rFonts w:cs="宋体" w:hint="eastAsia"/>
          <w:bCs/>
          <w:sz w:val="32"/>
        </w:rPr>
        <w:t>3</w:t>
      </w:r>
      <w:r>
        <w:rPr>
          <w:rFonts w:cs="宋体" w:hint="eastAsia"/>
          <w:bCs/>
          <w:sz w:val="32"/>
        </w:rPr>
        <w:t>分（一等奖）；</w:t>
      </w:r>
      <w:r>
        <w:rPr>
          <w:rFonts w:cs="宋体" w:hint="eastAsia"/>
          <w:bCs/>
          <w:sz w:val="32"/>
        </w:rPr>
        <w:t>1</w:t>
      </w:r>
      <w:r>
        <w:rPr>
          <w:rFonts w:cs="宋体" w:hint="eastAsia"/>
          <w:bCs/>
          <w:sz w:val="32"/>
        </w:rPr>
        <w:t>分（二等奖）；</w:t>
      </w:r>
    </w:p>
    <w:p w14:paraId="621B3E3E" w14:textId="77777777" w:rsidR="00F00705" w:rsidRDefault="005E16AE">
      <w:pPr>
        <w:spacing w:line="580" w:lineRule="exact"/>
        <w:rPr>
          <w:rFonts w:ascii="仿宋" w:eastAsia="仿宋" w:hAnsi="仿宋" w:cs="宋体"/>
          <w:bCs/>
          <w:sz w:val="32"/>
          <w:szCs w:val="32"/>
        </w:rPr>
      </w:pPr>
      <w:r>
        <w:rPr>
          <w:rFonts w:ascii="仿宋" w:eastAsia="仿宋" w:hAnsi="仿宋" w:cs="宋体" w:hint="eastAsia"/>
          <w:bCs/>
          <w:sz w:val="32"/>
          <w:szCs w:val="32"/>
        </w:rPr>
        <w:t>根据实现专业培养目标需要，实行三位一体评价后学生毕业时的评价得分</w:t>
      </w:r>
      <w:r>
        <w:rPr>
          <w:rFonts w:ascii="仿宋" w:eastAsia="仿宋" w:hAnsi="仿宋" w:cs="宋体" w:hint="eastAsia"/>
          <w:bCs/>
          <w:sz w:val="32"/>
          <w:szCs w:val="32"/>
        </w:rPr>
        <w:t>=20</w:t>
      </w:r>
      <w:r>
        <w:rPr>
          <w:rFonts w:ascii="仿宋" w:eastAsia="仿宋" w:hAnsi="仿宋" w:cs="宋体" w:hint="eastAsia"/>
          <w:bCs/>
          <w:sz w:val="32"/>
          <w:szCs w:val="32"/>
        </w:rPr>
        <w:t>（行业评价）</w:t>
      </w:r>
      <w:r>
        <w:rPr>
          <w:rFonts w:ascii="仿宋" w:eastAsia="仿宋" w:hAnsi="仿宋" w:cs="宋体" w:hint="eastAsia"/>
          <w:bCs/>
          <w:sz w:val="32"/>
          <w:szCs w:val="32"/>
        </w:rPr>
        <w:t>+20</w:t>
      </w:r>
      <w:r>
        <w:rPr>
          <w:rFonts w:ascii="仿宋" w:eastAsia="仿宋" w:hAnsi="仿宋" w:cs="宋体" w:hint="eastAsia"/>
          <w:bCs/>
          <w:sz w:val="32"/>
          <w:szCs w:val="32"/>
        </w:rPr>
        <w:t>（企业评价）</w:t>
      </w:r>
      <w:r>
        <w:rPr>
          <w:rFonts w:ascii="仿宋" w:eastAsia="仿宋" w:hAnsi="仿宋" w:cs="宋体" w:hint="eastAsia"/>
          <w:bCs/>
          <w:sz w:val="32"/>
          <w:szCs w:val="32"/>
        </w:rPr>
        <w:t>+60</w:t>
      </w:r>
      <w:r>
        <w:rPr>
          <w:rFonts w:ascii="仿宋" w:eastAsia="仿宋" w:hAnsi="仿宋" w:cs="宋体" w:hint="eastAsia"/>
          <w:bCs/>
          <w:sz w:val="32"/>
          <w:szCs w:val="32"/>
        </w:rPr>
        <w:t>（学生在校成绩）</w:t>
      </w:r>
      <w:r>
        <w:rPr>
          <w:rFonts w:ascii="仿宋" w:eastAsia="仿宋" w:hAnsi="仿宋" w:cs="宋体" w:hint="eastAsia"/>
          <w:bCs/>
          <w:sz w:val="32"/>
          <w:szCs w:val="32"/>
        </w:rPr>
        <w:t>+X</w:t>
      </w:r>
      <w:r>
        <w:rPr>
          <w:rFonts w:ascii="仿宋" w:eastAsia="仿宋" w:hAnsi="仿宋" w:cs="宋体" w:hint="eastAsia"/>
          <w:bCs/>
          <w:sz w:val="32"/>
          <w:szCs w:val="32"/>
        </w:rPr>
        <w:t>（奖励）</w:t>
      </w:r>
      <w:r>
        <w:rPr>
          <w:rFonts w:ascii="仿宋" w:eastAsia="仿宋" w:hAnsi="仿宋" w:cs="宋体" w:hint="eastAsia"/>
          <w:bCs/>
          <w:sz w:val="32"/>
          <w:szCs w:val="32"/>
        </w:rPr>
        <w:t>=100+X</w:t>
      </w:r>
      <w:r>
        <w:rPr>
          <w:rFonts w:ascii="仿宋" w:eastAsia="仿宋" w:hAnsi="仿宋" w:cs="宋体" w:hint="eastAsia"/>
          <w:bCs/>
          <w:sz w:val="32"/>
          <w:szCs w:val="32"/>
        </w:rPr>
        <w:t>分。综合分的最小分值定为</w:t>
      </w:r>
      <w:r>
        <w:rPr>
          <w:rFonts w:ascii="仿宋" w:eastAsia="仿宋" w:hAnsi="仿宋" w:cs="宋体" w:hint="eastAsia"/>
          <w:bCs/>
          <w:sz w:val="32"/>
          <w:szCs w:val="32"/>
        </w:rPr>
        <w:t>0.1</w:t>
      </w:r>
      <w:r>
        <w:rPr>
          <w:rFonts w:ascii="仿宋" w:eastAsia="仿宋" w:hAnsi="仿宋" w:cs="宋体" w:hint="eastAsia"/>
          <w:bCs/>
          <w:sz w:val="32"/>
          <w:szCs w:val="32"/>
        </w:rPr>
        <w:t>分，学生在校期间综合素质评价达到</w:t>
      </w:r>
      <w:r>
        <w:rPr>
          <w:rFonts w:ascii="仿宋" w:eastAsia="仿宋" w:hAnsi="仿宋" w:cs="宋体" w:hint="eastAsia"/>
          <w:bCs/>
          <w:sz w:val="32"/>
          <w:szCs w:val="32"/>
        </w:rPr>
        <w:t>60</w:t>
      </w:r>
      <w:r>
        <w:rPr>
          <w:rFonts w:ascii="仿宋" w:eastAsia="仿宋" w:hAnsi="仿宋" w:cs="宋体" w:hint="eastAsia"/>
          <w:bCs/>
          <w:sz w:val="32"/>
          <w:szCs w:val="32"/>
        </w:rPr>
        <w:t>分以上为合格。</w:t>
      </w:r>
    </w:p>
    <w:p w14:paraId="11B66FCF" w14:textId="77777777" w:rsidR="00762FDB" w:rsidRDefault="00762FDB" w:rsidP="00762FDB">
      <w:pPr>
        <w:spacing w:line="580" w:lineRule="exact"/>
        <w:rPr>
          <w:rFonts w:ascii="黑体" w:eastAsia="黑体" w:hAnsi="黑体" w:cs="宋体"/>
          <w:sz w:val="32"/>
          <w:szCs w:val="32"/>
        </w:rPr>
      </w:pPr>
      <w:r>
        <w:rPr>
          <w:rFonts w:ascii="黑体" w:eastAsia="黑体" w:hAnsi="黑体" w:cs="宋体" w:hint="eastAsia"/>
          <w:sz w:val="32"/>
          <w:szCs w:val="32"/>
        </w:rPr>
        <w:t>九、毕业要求</w:t>
      </w:r>
    </w:p>
    <w:p w14:paraId="1EEC07C8" w14:textId="77777777" w:rsidR="00762FDB" w:rsidRDefault="00762FDB" w:rsidP="00762FDB">
      <w:pPr>
        <w:spacing w:line="580" w:lineRule="exact"/>
        <w:rPr>
          <w:rFonts w:ascii="楷体" w:eastAsia="楷体" w:hAnsi="楷体" w:cs="宋体"/>
          <w:b/>
          <w:sz w:val="32"/>
          <w:szCs w:val="32"/>
        </w:rPr>
      </w:pPr>
      <w:r w:rsidRPr="00D93CCC">
        <w:rPr>
          <w:rFonts w:ascii="楷体" w:eastAsia="楷体" w:hAnsi="楷体" w:cs="宋体" w:hint="eastAsia"/>
          <w:b/>
          <w:sz w:val="32"/>
          <w:szCs w:val="32"/>
        </w:rPr>
        <w:t>（一）</w:t>
      </w:r>
      <w:r>
        <w:rPr>
          <w:rFonts w:ascii="楷体" w:eastAsia="楷体" w:hAnsi="楷体" w:cs="宋体" w:hint="eastAsia"/>
          <w:b/>
          <w:sz w:val="32"/>
          <w:szCs w:val="32"/>
        </w:rPr>
        <w:t>成绩要求</w:t>
      </w:r>
    </w:p>
    <w:p w14:paraId="5FF3443E" w14:textId="156994E5" w:rsidR="00762FDB" w:rsidRPr="00D93CCC" w:rsidRDefault="00762FDB" w:rsidP="00762FDB">
      <w:pPr>
        <w:spacing w:line="580" w:lineRule="exact"/>
        <w:ind w:firstLineChars="200" w:firstLine="640"/>
        <w:rPr>
          <w:rFonts w:ascii="仿宋" w:eastAsia="仿宋" w:hAnsi="仿宋" w:cs="宋体"/>
          <w:bCs/>
          <w:sz w:val="32"/>
          <w:szCs w:val="32"/>
        </w:rPr>
      </w:pPr>
      <w:r w:rsidRPr="00D93CCC">
        <w:rPr>
          <w:rFonts w:ascii="仿宋" w:eastAsia="仿宋" w:hAnsi="仿宋" w:cs="宋体" w:hint="eastAsia"/>
          <w:bCs/>
          <w:sz w:val="32"/>
          <w:szCs w:val="32"/>
        </w:rPr>
        <w:t>通过</w:t>
      </w:r>
      <w:r>
        <w:rPr>
          <w:rFonts w:ascii="仿宋" w:eastAsia="仿宋" w:hAnsi="仿宋" w:cs="宋体" w:hint="eastAsia"/>
          <w:bCs/>
          <w:sz w:val="32"/>
          <w:szCs w:val="32"/>
        </w:rPr>
        <w:t>旅游</w:t>
      </w:r>
      <w:r w:rsidR="00343570">
        <w:rPr>
          <w:rFonts w:ascii="仿宋" w:eastAsia="仿宋" w:hAnsi="仿宋" w:cs="宋体" w:hint="eastAsia"/>
          <w:bCs/>
          <w:sz w:val="32"/>
          <w:szCs w:val="32"/>
        </w:rPr>
        <w:t>服务与</w:t>
      </w:r>
      <w:r>
        <w:rPr>
          <w:rFonts w:ascii="仿宋" w:eastAsia="仿宋" w:hAnsi="仿宋" w:cs="宋体" w:hint="eastAsia"/>
          <w:bCs/>
          <w:sz w:val="32"/>
          <w:szCs w:val="32"/>
        </w:rPr>
        <w:t>管理</w:t>
      </w:r>
      <w:r w:rsidRPr="00D93CCC">
        <w:rPr>
          <w:rFonts w:ascii="仿宋" w:eastAsia="仿宋" w:hAnsi="仿宋" w:cs="宋体" w:hint="eastAsia"/>
          <w:bCs/>
          <w:sz w:val="32"/>
          <w:szCs w:val="32"/>
        </w:rPr>
        <w:t>专业三年学习，完成教学计划规定的全部课程（含军训、</w:t>
      </w:r>
      <w:proofErr w:type="gramStart"/>
      <w:r w:rsidRPr="00D93CCC">
        <w:rPr>
          <w:rFonts w:ascii="仿宋" w:eastAsia="仿宋" w:hAnsi="仿宋" w:cs="宋体" w:hint="eastAsia"/>
          <w:bCs/>
          <w:sz w:val="32"/>
          <w:szCs w:val="32"/>
        </w:rPr>
        <w:t>研</w:t>
      </w:r>
      <w:proofErr w:type="gramEnd"/>
      <w:r w:rsidRPr="00D93CCC">
        <w:rPr>
          <w:rFonts w:ascii="仿宋" w:eastAsia="仿宋" w:hAnsi="仿宋" w:cs="宋体" w:hint="eastAsia"/>
          <w:bCs/>
          <w:sz w:val="32"/>
          <w:szCs w:val="32"/>
        </w:rPr>
        <w:t>学、岗位实习等），</w:t>
      </w:r>
      <w:r>
        <w:rPr>
          <w:rFonts w:ascii="仿宋" w:eastAsia="仿宋" w:hAnsi="仿宋" w:cs="宋体" w:hint="eastAsia"/>
          <w:bCs/>
          <w:sz w:val="32"/>
          <w:szCs w:val="32"/>
        </w:rPr>
        <w:t>必修课各科成绩均合格</w:t>
      </w:r>
      <w:r w:rsidRPr="00D93CCC">
        <w:rPr>
          <w:rFonts w:ascii="仿宋" w:eastAsia="仿宋" w:hAnsi="仿宋" w:cs="宋体"/>
          <w:bCs/>
          <w:sz w:val="32"/>
          <w:szCs w:val="32"/>
        </w:rPr>
        <w:t>，并具备较高</w:t>
      </w:r>
      <w:r w:rsidRPr="00D93CCC">
        <w:rPr>
          <w:rFonts w:ascii="仿宋" w:eastAsia="仿宋" w:hAnsi="仿宋" w:cs="宋体" w:hint="eastAsia"/>
          <w:bCs/>
          <w:sz w:val="32"/>
          <w:szCs w:val="32"/>
        </w:rPr>
        <w:t>的思想道德品质和优良的职业素养，熟练掌握专业知识和实践技能。</w:t>
      </w:r>
    </w:p>
    <w:p w14:paraId="128DEE65" w14:textId="77777777" w:rsidR="00762FDB" w:rsidRPr="00D93CCC" w:rsidRDefault="00762FDB" w:rsidP="00762FDB">
      <w:pPr>
        <w:spacing w:line="580" w:lineRule="exact"/>
        <w:rPr>
          <w:rFonts w:ascii="楷体" w:eastAsia="楷体" w:hAnsi="楷体" w:cs="宋体"/>
          <w:b/>
          <w:sz w:val="32"/>
          <w:szCs w:val="32"/>
        </w:rPr>
      </w:pPr>
      <w:r w:rsidRPr="00D93CCC">
        <w:rPr>
          <w:rFonts w:ascii="楷体" w:eastAsia="楷体" w:hAnsi="楷体" w:cs="宋体" w:hint="eastAsia"/>
          <w:b/>
          <w:sz w:val="32"/>
          <w:szCs w:val="32"/>
        </w:rPr>
        <w:t>（二）</w:t>
      </w:r>
      <w:r>
        <w:rPr>
          <w:rFonts w:ascii="楷体" w:eastAsia="楷体" w:hAnsi="楷体" w:cs="宋体" w:hint="eastAsia"/>
          <w:b/>
          <w:sz w:val="32"/>
          <w:szCs w:val="32"/>
        </w:rPr>
        <w:t>证书要求</w:t>
      </w:r>
    </w:p>
    <w:p w14:paraId="5657A53A" w14:textId="77777777" w:rsidR="00343570" w:rsidRDefault="00762FDB" w:rsidP="00343570">
      <w:pPr>
        <w:widowControl/>
        <w:ind w:firstLineChars="200" w:firstLine="640"/>
        <w:jc w:val="left"/>
        <w:rPr>
          <w:rFonts w:ascii="仿宋" w:eastAsia="仿宋" w:hAnsi="仿宋" w:cs="宋体"/>
          <w:color w:val="000000"/>
          <w:kern w:val="0"/>
          <w:sz w:val="32"/>
          <w:szCs w:val="32"/>
        </w:rPr>
      </w:pPr>
      <w:r w:rsidRPr="00D93CCC">
        <w:rPr>
          <w:rFonts w:ascii="仿宋" w:eastAsia="仿宋" w:hAnsi="仿宋" w:cs="宋体" w:hint="eastAsia"/>
          <w:color w:val="000000"/>
          <w:kern w:val="0"/>
          <w:sz w:val="32"/>
          <w:szCs w:val="32"/>
        </w:rPr>
        <w:lastRenderedPageBreak/>
        <w:t xml:space="preserve">学生在校期间考取以下证书之一。 </w:t>
      </w:r>
    </w:p>
    <w:p w14:paraId="26EB60BA" w14:textId="606B089D" w:rsidR="00F00705" w:rsidRPr="00343570" w:rsidRDefault="00343570" w:rsidP="00343570">
      <w:pPr>
        <w:widowControl/>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如</w:t>
      </w:r>
      <w:r w:rsidRPr="00343570">
        <w:rPr>
          <w:rFonts w:ascii="仿宋" w:eastAsia="仿宋" w:hAnsi="仿宋" w:cs="宋体" w:hint="eastAsia"/>
          <w:color w:val="000000"/>
          <w:kern w:val="0"/>
          <w:sz w:val="32"/>
          <w:szCs w:val="32"/>
        </w:rPr>
        <w:t>旅游管理资格认证（TMC）</w:t>
      </w:r>
      <w:r w:rsidRPr="00343570">
        <w:rPr>
          <w:rFonts w:ascii="仿宋" w:eastAsia="仿宋" w:hAnsi="仿宋" w:cs="宋体" w:hint="eastAsia"/>
          <w:color w:val="000000"/>
          <w:kern w:val="0"/>
          <w:sz w:val="32"/>
          <w:szCs w:val="32"/>
        </w:rPr>
        <w:t>、</w:t>
      </w:r>
      <w:r w:rsidRPr="00343570">
        <w:rPr>
          <w:rFonts w:ascii="仿宋" w:eastAsia="仿宋" w:hAnsi="仿宋" w:cs="宋体" w:hint="eastAsia"/>
          <w:color w:val="000000"/>
          <w:kern w:val="0"/>
          <w:sz w:val="32"/>
          <w:szCs w:val="32"/>
        </w:rPr>
        <w:t>酒店和餐饮管理证书</w:t>
      </w:r>
      <w:r w:rsidRPr="00343570">
        <w:rPr>
          <w:rFonts w:ascii="仿宋" w:eastAsia="仿宋" w:hAnsi="仿宋" w:cs="宋体" w:hint="eastAsia"/>
          <w:color w:val="000000"/>
          <w:kern w:val="0"/>
          <w:sz w:val="32"/>
          <w:szCs w:val="32"/>
        </w:rPr>
        <w:t>、</w:t>
      </w:r>
      <w:r w:rsidRPr="00343570">
        <w:rPr>
          <w:rFonts w:ascii="仿宋" w:eastAsia="仿宋" w:hAnsi="仿宋" w:cs="宋体" w:hint="eastAsia"/>
          <w:color w:val="000000"/>
          <w:kern w:val="0"/>
          <w:sz w:val="32"/>
          <w:szCs w:val="32"/>
        </w:rPr>
        <w:t>旅游导游资格证书</w:t>
      </w:r>
      <w:r w:rsidRPr="00343570">
        <w:rPr>
          <w:rFonts w:ascii="仿宋" w:eastAsia="仿宋" w:hAnsi="仿宋" w:cs="宋体" w:hint="eastAsia"/>
          <w:color w:val="000000"/>
          <w:kern w:val="0"/>
          <w:sz w:val="32"/>
          <w:szCs w:val="32"/>
        </w:rPr>
        <w:t>等。</w:t>
      </w:r>
      <w:bookmarkStart w:id="7" w:name="_GoBack"/>
      <w:bookmarkEnd w:id="7"/>
    </w:p>
    <w:sectPr w:rsidR="00F00705" w:rsidRPr="00343570">
      <w:footerReference w:type="default" r:id="rId13"/>
      <w:pgSz w:w="11906" w:h="16838"/>
      <w:pgMar w:top="1814" w:right="1531" w:bottom="1758" w:left="1531"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istrator" w:date="2025-11-06T16:13:00Z" w:initials="A">
    <w:p w14:paraId="6F7C02B2" w14:textId="77777777" w:rsidR="00F00705" w:rsidRDefault="005E16AE">
      <w:pPr>
        <w:pStyle w:val="a3"/>
        <w:rPr>
          <w:rFonts w:ascii="宋体" w:eastAsia="宋体" w:hAnsi="宋体" w:cs="宋体"/>
          <w:sz w:val="22"/>
        </w:rPr>
      </w:pPr>
      <w:bookmarkStart w:id="1" w:name="OLE_LINK1"/>
      <w:bookmarkStart w:id="2" w:name="OLE_LINK2"/>
      <w:r>
        <w:rPr>
          <w:rFonts w:ascii="宋体" w:eastAsia="宋体" w:hAnsi="宋体" w:cs="宋体" w:hint="eastAsia"/>
          <w:sz w:val="22"/>
        </w:rPr>
        <w:t>初级中等学校毕业或具备同等学力</w:t>
      </w:r>
      <w:bookmarkEnd w:id="1"/>
      <w:bookmarkEnd w:id="2"/>
    </w:p>
  </w:comment>
  <w:comment w:id="5" w:author="Administrator" w:date="2025-11-06T10:04:00Z" w:initials="A">
    <w:p w14:paraId="07032D40" w14:textId="77777777" w:rsidR="007D4E6E" w:rsidRDefault="007D4E6E">
      <w:pPr>
        <w:pStyle w:val="a3"/>
      </w:pPr>
      <w:hyperlink r:id="rId1" w:history="1">
        <w:r>
          <w:rPr>
            <w:rStyle w:val="af1"/>
          </w:rPr>
          <w:t>&lt;4D6963726F736F667420576F7264202D203734303130312DC2C3D3CEB7FECEF1D3EBB9DCC0ED&gt;</w:t>
        </w:r>
      </w:hyperlink>
      <w:r>
        <w:rPr>
          <w:rFonts w:asciiTheme="minorEastAsia" w:hAnsiTheme="minorEastAsia" w:hint="eastAsia"/>
        </w:rPr>
        <w:t>请参考文件</w:t>
      </w:r>
      <w:r>
        <w:rPr>
          <w:rFonts w:hint="eastAsia"/>
        </w:rPr>
        <w:t>修改（专业课分专业基础课、核心课、拓展课，常将拓展课设为选修）请与表格上方的文字内容一致并规范描述</w:t>
      </w:r>
    </w:p>
  </w:comment>
  <w:comment w:id="6" w:author="Administrator" w:date="2025-11-06T10:13:00Z" w:initials="A">
    <w:p w14:paraId="5433DEAB" w14:textId="77777777" w:rsidR="00762FDB" w:rsidRDefault="00762FDB" w:rsidP="00762FDB">
      <w:pPr>
        <w:pStyle w:val="a3"/>
        <w:rPr>
          <w:rFonts w:ascii="Arial" w:hAnsi="Arial" w:cs="Arial"/>
          <w:snapToGrid w:val="0"/>
          <w:color w:val="000000"/>
          <w:szCs w:val="21"/>
        </w:rPr>
      </w:pPr>
      <w:r>
        <w:rPr>
          <w:rFonts w:hint="eastAsia"/>
        </w:rPr>
        <w:t>方案内容不全，</w:t>
      </w:r>
      <w:hyperlink r:id="rId2" w:history="1">
        <w:r>
          <w:rPr>
            <w:rFonts w:ascii="Arial" w:eastAsia="Arial" w:hAnsi="Arial" w:cs="Arial"/>
            <w:snapToGrid w:val="0"/>
            <w:color w:val="0000FF"/>
            <w:szCs w:val="21"/>
            <w:u w:val="single"/>
          </w:rPr>
          <w:t>&lt;4D6963726F736F667420576F7264202D203734303130312DC2C3D3CEB7FECEF1D3EBB9DCC0ED&gt;</w:t>
        </w:r>
      </w:hyperlink>
      <w:r>
        <w:rPr>
          <w:rFonts w:asciiTheme="minorEastAsia" w:hAnsiTheme="minorEastAsia" w:cs="Arial"/>
          <w:snapToGrid w:val="0"/>
          <w:color w:val="000000"/>
          <w:szCs w:val="21"/>
        </w:rPr>
        <w:t>请参考文件</w:t>
      </w:r>
      <w:r>
        <w:rPr>
          <w:rFonts w:asciiTheme="minorEastAsia" w:hAnsiTheme="minorEastAsia" w:cs="Arial" w:hint="eastAsia"/>
          <w:snapToGrid w:val="0"/>
          <w:color w:val="000000"/>
          <w:szCs w:val="21"/>
        </w:rPr>
        <w:t>修改补充方案的框架结构及内容</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C02B2" w15:done="0"/>
  <w15:commentEx w15:paraId="07032D40" w15:done="0"/>
  <w15:commentEx w15:paraId="5433DEA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DDFB6" w14:textId="77777777" w:rsidR="005E16AE" w:rsidRDefault="005E16AE">
      <w:r>
        <w:separator/>
      </w:r>
    </w:p>
  </w:endnote>
  <w:endnote w:type="continuationSeparator" w:id="0">
    <w:p w14:paraId="3D8955A1" w14:textId="77777777" w:rsidR="005E16AE" w:rsidRDefault="005E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5AF6DDE7-EF1F-4639-A085-3746F0262385}"/>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2" w:subsetted="1" w:fontKey="{7BF5065A-A6B7-4E2F-B7AB-6BB86DA765BB}"/>
  </w:font>
  <w:font w:name="微软雅黑">
    <w:panose1 w:val="020B0503020204020204"/>
    <w:charset w:val="86"/>
    <w:family w:val="swiss"/>
    <w:pitch w:val="variable"/>
    <w:sig w:usb0="80000287" w:usb1="2ACF3C50" w:usb2="00000016" w:usb3="00000000" w:csb0="0004001F" w:csb1="00000000"/>
    <w:embedBold r:id="rId3" w:subsetted="1" w:fontKey="{4E1517CD-3061-451E-98EC-ECE81717A069}"/>
  </w:font>
  <w:font w:name="仿宋">
    <w:panose1 w:val="02010609060101010101"/>
    <w:charset w:val="86"/>
    <w:family w:val="modern"/>
    <w:pitch w:val="fixed"/>
    <w:sig w:usb0="800002BF" w:usb1="38CF7CFA" w:usb2="00000016" w:usb3="00000000" w:csb0="00040001" w:csb1="00000000"/>
    <w:embedRegular r:id="rId4" w:subsetted="1" w:fontKey="{2250DAD3-6CF0-4159-AB88-700C59AD744F}"/>
    <w:embedBold r:id="rId5" w:subsetted="1" w:fontKey="{849ACCA6-46BA-48BF-A586-336C041FAF3C}"/>
  </w:font>
  <w:font w:name="华文行楷">
    <w:panose1 w:val="02010800040101010101"/>
    <w:charset w:val="86"/>
    <w:family w:val="auto"/>
    <w:pitch w:val="variable"/>
    <w:sig w:usb0="00000001" w:usb1="080F0000" w:usb2="00000010" w:usb3="00000000" w:csb0="00040000" w:csb1="00000000"/>
    <w:embedRegular r:id="rId6" w:subsetted="1" w:fontKey="{2B184D9A-0974-4944-A2EB-6FB87A2198BF}"/>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embedBold r:id="rId7" w:subsetted="1" w:fontKey="{D3B17136-14AA-4FFD-83F8-10B18F7AF496}"/>
  </w:font>
  <w:font w:name="楷体">
    <w:panose1 w:val="02010609060101010101"/>
    <w:charset w:val="86"/>
    <w:family w:val="modern"/>
    <w:pitch w:val="fixed"/>
    <w:sig w:usb0="800002BF" w:usb1="38CF7CFA" w:usb2="00000016" w:usb3="00000000" w:csb0="00040001" w:csb1="00000000"/>
    <w:embedBold r:id="rId8" w:subsetted="1" w:fontKey="{E5BFC64C-7AA7-4C83-A1EC-68820775779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A2059" w14:textId="77777777" w:rsidR="00F00705" w:rsidRDefault="005E16AE">
    <w:pPr>
      <w:pStyle w:val="a8"/>
      <w:tabs>
        <w:tab w:val="clear" w:pos="4153"/>
        <w:tab w:val="left" w:pos="7819"/>
      </w:tabs>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F62E9" w14:textId="09D86ACC" w:rsidR="00F00705" w:rsidRDefault="005E16AE">
                          <w:pPr>
                            <w:pStyle w:val="a8"/>
                          </w:pPr>
                          <w:r>
                            <w:fldChar w:fldCharType="begin"/>
                          </w:r>
                          <w:r>
                            <w:instrText xml:space="preserve"> PAGE  \* MERGEFORMAT </w:instrText>
                          </w:r>
                          <w:r>
                            <w:fldChar w:fldCharType="separate"/>
                          </w:r>
                          <w:r w:rsidR="00343570">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14:paraId="69FF62E9" w14:textId="09D86ACC" w:rsidR="00F00705" w:rsidRDefault="005E16AE">
                    <w:pPr>
                      <w:pStyle w:val="a8"/>
                    </w:pPr>
                    <w:r>
                      <w:fldChar w:fldCharType="begin"/>
                    </w:r>
                    <w:r>
                      <w:instrText xml:space="preserve"> PAGE  \* MERGEFORMAT </w:instrText>
                    </w:r>
                    <w:r>
                      <w:fldChar w:fldCharType="separate"/>
                    </w:r>
                    <w:r w:rsidR="00343570">
                      <w:rPr>
                        <w:noProof/>
                      </w:rPr>
                      <w:t>2</w:t>
                    </w:r>
                    <w: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5D9EE" w14:textId="77777777" w:rsidR="005E16AE" w:rsidRDefault="005E16AE">
      <w:r>
        <w:separator/>
      </w:r>
    </w:p>
  </w:footnote>
  <w:footnote w:type="continuationSeparator" w:id="0">
    <w:p w14:paraId="1A505DC4" w14:textId="77777777" w:rsidR="005E16AE" w:rsidRDefault="005E16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0E63" w14:textId="77777777" w:rsidR="00F00705" w:rsidRDefault="005E16AE">
    <w:pPr>
      <w:pStyle w:val="aa"/>
      <w:jc w:val="both"/>
      <w:rPr>
        <w:sz w:val="28"/>
        <w:szCs w:val="28"/>
      </w:rPr>
    </w:pPr>
    <w:r>
      <w:rPr>
        <w:rFonts w:hint="eastAsia"/>
      </w:rPr>
      <w:t xml:space="preserve"> </w:t>
    </w:r>
    <w:r>
      <w:rPr>
        <w:rFonts w:hint="eastAsia"/>
        <w:noProof/>
      </w:rPr>
      <w:drawing>
        <wp:inline distT="0" distB="0" distL="114300" distR="114300">
          <wp:extent cx="755650" cy="500380"/>
          <wp:effectExtent l="0" t="0" r="0" b="0"/>
          <wp:docPr id="1" name="图片 1" descr="c5a3ccfead0a0ac4ad0fd840a9578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5a3ccfead0a0ac4ad0fd840a9578e37"/>
                  <pic:cNvPicPr>
                    <a:picLocks noChangeAspect="1"/>
                  </pic:cNvPicPr>
                </pic:nvPicPr>
                <pic:blipFill>
                  <a:blip r:embed="rId1"/>
                  <a:srcRect t="15201" b="17506"/>
                  <a:stretch>
                    <a:fillRect/>
                  </a:stretch>
                </pic:blipFill>
                <pic:spPr>
                  <a:xfrm>
                    <a:off x="0" y="0"/>
                    <a:ext cx="755650" cy="500380"/>
                  </a:xfrm>
                  <a:prstGeom prst="rect">
                    <a:avLst/>
                  </a:prstGeom>
                </pic:spPr>
              </pic:pic>
            </a:graphicData>
          </a:graphic>
        </wp:inline>
      </w:drawing>
    </w:r>
    <w:r>
      <w:rPr>
        <w:rFonts w:hint="eastAsia"/>
      </w:rPr>
      <w:t xml:space="preserve">                                               </w:t>
    </w:r>
    <w:r>
      <w:rPr>
        <w:rFonts w:hint="eastAsia"/>
        <w:sz w:val="28"/>
        <w:szCs w:val="28"/>
      </w:rPr>
      <w:t xml:space="preserve"> </w:t>
    </w:r>
    <w:r>
      <w:rPr>
        <w:rFonts w:hint="eastAsia"/>
        <w:sz w:val="28"/>
        <w:szCs w:val="28"/>
      </w:rPr>
      <w:t>潢川县职业中等专业学校</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C584B"/>
    <w:multiLevelType w:val="multilevel"/>
    <w:tmpl w:val="2BDC584B"/>
    <w:lvl w:ilvl="0">
      <w:start w:val="1"/>
      <w:numFmt w:val="decimal"/>
      <w:pStyle w:val="3"/>
      <w:lvlText w:val="（%1）"/>
      <w:lvlJc w:val="left"/>
      <w:pPr>
        <w:ind w:left="2179" w:hanging="420"/>
      </w:pPr>
      <w:rPr>
        <w:rFonts w:hint="eastAsia"/>
      </w:rPr>
    </w:lvl>
    <w:lvl w:ilvl="1">
      <w:start w:val="1"/>
      <w:numFmt w:val="lowerLetter"/>
      <w:lvlText w:val="%2)"/>
      <w:lvlJc w:val="left"/>
      <w:pPr>
        <w:ind w:left="2599" w:hanging="420"/>
      </w:pPr>
    </w:lvl>
    <w:lvl w:ilvl="2">
      <w:start w:val="1"/>
      <w:numFmt w:val="lowerRoman"/>
      <w:lvlText w:val="%3."/>
      <w:lvlJc w:val="right"/>
      <w:pPr>
        <w:ind w:left="3019" w:hanging="420"/>
      </w:pPr>
    </w:lvl>
    <w:lvl w:ilvl="3">
      <w:start w:val="1"/>
      <w:numFmt w:val="decimal"/>
      <w:lvlText w:val="%4."/>
      <w:lvlJc w:val="left"/>
      <w:pPr>
        <w:ind w:left="3439" w:hanging="420"/>
      </w:pPr>
    </w:lvl>
    <w:lvl w:ilvl="4">
      <w:start w:val="1"/>
      <w:numFmt w:val="lowerLetter"/>
      <w:lvlText w:val="%5)"/>
      <w:lvlJc w:val="left"/>
      <w:pPr>
        <w:ind w:left="3859" w:hanging="420"/>
      </w:pPr>
    </w:lvl>
    <w:lvl w:ilvl="5">
      <w:start w:val="1"/>
      <w:numFmt w:val="lowerRoman"/>
      <w:lvlText w:val="%6."/>
      <w:lvlJc w:val="right"/>
      <w:pPr>
        <w:ind w:left="4279" w:hanging="420"/>
      </w:pPr>
    </w:lvl>
    <w:lvl w:ilvl="6">
      <w:start w:val="1"/>
      <w:numFmt w:val="decimal"/>
      <w:lvlText w:val="%7."/>
      <w:lvlJc w:val="left"/>
      <w:pPr>
        <w:ind w:left="4699" w:hanging="420"/>
      </w:pPr>
    </w:lvl>
    <w:lvl w:ilvl="7">
      <w:start w:val="1"/>
      <w:numFmt w:val="lowerLetter"/>
      <w:lvlText w:val="%8)"/>
      <w:lvlJc w:val="left"/>
      <w:pPr>
        <w:ind w:left="5119" w:hanging="420"/>
      </w:pPr>
    </w:lvl>
    <w:lvl w:ilvl="8">
      <w:start w:val="1"/>
      <w:numFmt w:val="lowerRoman"/>
      <w:lvlText w:val="%9."/>
      <w:lvlJc w:val="right"/>
      <w:pPr>
        <w:ind w:left="5539" w:hanging="420"/>
      </w:pPr>
    </w:lvl>
  </w:abstractNum>
  <w:abstractNum w:abstractNumId="1" w15:restartNumberingAfterBreak="0">
    <w:nsid w:val="3E02192F"/>
    <w:multiLevelType w:val="hybridMultilevel"/>
    <w:tmpl w:val="A21CA910"/>
    <w:lvl w:ilvl="0" w:tplc="DB529C16">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97711E0"/>
    <w:multiLevelType w:val="singleLevel"/>
    <w:tmpl w:val="597711E0"/>
    <w:lvl w:ilvl="0">
      <w:start w:val="1"/>
      <w:numFmt w:val="chineseCounting"/>
      <w:suff w:val="nothing"/>
      <w:lvlText w:val="（%1）"/>
      <w:lvlJc w:val="left"/>
    </w:lvl>
  </w:abstractNum>
  <w:abstractNum w:abstractNumId="3" w15:restartNumberingAfterBreak="0">
    <w:nsid w:val="604E645B"/>
    <w:multiLevelType w:val="hybridMultilevel"/>
    <w:tmpl w:val="63BE0502"/>
    <w:lvl w:ilvl="0" w:tplc="51860294">
      <w:start w:val="4"/>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94B34A3"/>
    <w:multiLevelType w:val="singleLevel"/>
    <w:tmpl w:val="794B34A3"/>
    <w:lvl w:ilvl="0">
      <w:start w:val="9"/>
      <w:numFmt w:val="chineseCounting"/>
      <w:suff w:val="nothing"/>
      <w:lvlText w:val="%1、"/>
      <w:lvlJc w:val="left"/>
      <w:rPr>
        <w:rFonts w:hint="eastAsia"/>
      </w:rPr>
    </w:lvl>
  </w:abstractNum>
  <w:abstractNum w:abstractNumId="5" w15:restartNumberingAfterBreak="0">
    <w:nsid w:val="7BA119C9"/>
    <w:multiLevelType w:val="multilevel"/>
    <w:tmpl w:val="7BA119C9"/>
    <w:lvl w:ilvl="0">
      <w:start w:val="1"/>
      <w:numFmt w:val="chineseCountingThousand"/>
      <w:pStyle w:val="2"/>
      <w:lvlText w:val="(%1)"/>
      <w:lvlJc w:val="left"/>
      <w:pPr>
        <w:ind w:left="914"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NTJiNWU0YzNmMmE0YTEwYjVkYzlkYjUzNzcyNWMifQ=="/>
  </w:docVars>
  <w:rsids>
    <w:rsidRoot w:val="00E64738"/>
    <w:rsid w:val="0000354A"/>
    <w:rsid w:val="00033188"/>
    <w:rsid w:val="00094E64"/>
    <w:rsid w:val="000A7CBE"/>
    <w:rsid w:val="000B00A0"/>
    <w:rsid w:val="00100354"/>
    <w:rsid w:val="00131306"/>
    <w:rsid w:val="00183326"/>
    <w:rsid w:val="001956D6"/>
    <w:rsid w:val="001C4AE6"/>
    <w:rsid w:val="00201642"/>
    <w:rsid w:val="0029437C"/>
    <w:rsid w:val="002C40D7"/>
    <w:rsid w:val="002E377B"/>
    <w:rsid w:val="00333F45"/>
    <w:rsid w:val="00343570"/>
    <w:rsid w:val="00373188"/>
    <w:rsid w:val="003A4D35"/>
    <w:rsid w:val="003D0519"/>
    <w:rsid w:val="003E3ACE"/>
    <w:rsid w:val="00414E13"/>
    <w:rsid w:val="00453152"/>
    <w:rsid w:val="004832CC"/>
    <w:rsid w:val="004C5513"/>
    <w:rsid w:val="004F57F8"/>
    <w:rsid w:val="00533920"/>
    <w:rsid w:val="00563DC0"/>
    <w:rsid w:val="005C7B2D"/>
    <w:rsid w:val="005D4B9E"/>
    <w:rsid w:val="005E16AE"/>
    <w:rsid w:val="00634F4E"/>
    <w:rsid w:val="00671E34"/>
    <w:rsid w:val="006E0EFC"/>
    <w:rsid w:val="00762FDB"/>
    <w:rsid w:val="007D4E6E"/>
    <w:rsid w:val="0082036D"/>
    <w:rsid w:val="00837403"/>
    <w:rsid w:val="00841CA8"/>
    <w:rsid w:val="00841FDB"/>
    <w:rsid w:val="008C1F8F"/>
    <w:rsid w:val="008C5670"/>
    <w:rsid w:val="00937FCE"/>
    <w:rsid w:val="00941899"/>
    <w:rsid w:val="009B7A97"/>
    <w:rsid w:val="009D229B"/>
    <w:rsid w:val="00A07567"/>
    <w:rsid w:val="00A177D7"/>
    <w:rsid w:val="00A54C2D"/>
    <w:rsid w:val="00A86323"/>
    <w:rsid w:val="00B70D53"/>
    <w:rsid w:val="00BC7454"/>
    <w:rsid w:val="00D160DB"/>
    <w:rsid w:val="00D2161F"/>
    <w:rsid w:val="00D35D16"/>
    <w:rsid w:val="00D757BE"/>
    <w:rsid w:val="00E21F99"/>
    <w:rsid w:val="00E612D5"/>
    <w:rsid w:val="00E64738"/>
    <w:rsid w:val="00E64B0E"/>
    <w:rsid w:val="00E86BDC"/>
    <w:rsid w:val="00EC6435"/>
    <w:rsid w:val="00EC7AD3"/>
    <w:rsid w:val="00ED6A21"/>
    <w:rsid w:val="00F00705"/>
    <w:rsid w:val="00F00F7C"/>
    <w:rsid w:val="00F34035"/>
    <w:rsid w:val="00FE0590"/>
    <w:rsid w:val="00FF6DE6"/>
    <w:rsid w:val="03A307B1"/>
    <w:rsid w:val="05F12E30"/>
    <w:rsid w:val="0C9F66CF"/>
    <w:rsid w:val="0F975B08"/>
    <w:rsid w:val="2041014B"/>
    <w:rsid w:val="228F7035"/>
    <w:rsid w:val="27CE7A10"/>
    <w:rsid w:val="29D10883"/>
    <w:rsid w:val="2B9573E8"/>
    <w:rsid w:val="2EC60076"/>
    <w:rsid w:val="36B260C9"/>
    <w:rsid w:val="378862AC"/>
    <w:rsid w:val="432F2516"/>
    <w:rsid w:val="4A166D6C"/>
    <w:rsid w:val="4BF612FC"/>
    <w:rsid w:val="55C15CF3"/>
    <w:rsid w:val="568F468B"/>
    <w:rsid w:val="578A30A4"/>
    <w:rsid w:val="58BD221C"/>
    <w:rsid w:val="5EAE069F"/>
    <w:rsid w:val="6206404E"/>
    <w:rsid w:val="63BC4AF2"/>
    <w:rsid w:val="64735D3A"/>
    <w:rsid w:val="663653C7"/>
    <w:rsid w:val="692769A5"/>
    <w:rsid w:val="6B2F7D93"/>
    <w:rsid w:val="6C7C2B64"/>
    <w:rsid w:val="75BF40D3"/>
    <w:rsid w:val="78B7717C"/>
    <w:rsid w:val="7943053A"/>
    <w:rsid w:val="79F94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052F17"/>
  <w15:docId w15:val="{522E2C1D-980E-474C-8F20-41E72750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100" w:beforeAutospacing="1" w:after="100" w:afterAutospacing="1"/>
      <w:outlineLvl w:val="0"/>
    </w:pPr>
    <w:rPr>
      <w:rFonts w:ascii="宋体" w:hAnsi="宋体" w:hint="eastAsia"/>
      <w:b/>
      <w:kern w:val="44"/>
      <w:sz w:val="28"/>
      <w:szCs w:val="48"/>
    </w:rPr>
  </w:style>
  <w:style w:type="paragraph" w:styleId="2">
    <w:name w:val="heading 2"/>
    <w:basedOn w:val="a"/>
    <w:next w:val="a"/>
    <w:unhideWhenUsed/>
    <w:qFormat/>
    <w:pPr>
      <w:keepNext/>
      <w:keepLines/>
      <w:numPr>
        <w:numId w:val="1"/>
      </w:numPr>
      <w:ind w:left="0" w:firstLine="200"/>
      <w:outlineLvl w:val="1"/>
    </w:pPr>
    <w:rPr>
      <w:rFonts w:asciiTheme="majorHAnsi"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qFormat/>
    <w:pPr>
      <w:spacing w:after="120"/>
    </w:p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numPr>
        <w:numId w:val="2"/>
      </w:numPr>
      <w:adjustRightInd w:val="0"/>
      <w:ind w:left="0" w:firstLine="420"/>
    </w:pPr>
    <w:rPr>
      <w:b/>
      <w:szCs w:val="16"/>
    </w:rPr>
  </w:style>
  <w:style w:type="paragraph" w:styleId="ac">
    <w:name w:val="Normal (Web)"/>
    <w:basedOn w:val="a"/>
    <w:uiPriority w:val="99"/>
    <w:semiHidden/>
    <w:unhideWhenUsed/>
    <w:qFormat/>
    <w:pPr>
      <w:spacing w:beforeAutospacing="1" w:afterAutospacing="1"/>
      <w:jc w:val="left"/>
    </w:pPr>
    <w:rPr>
      <w:rFonts w:cs="Times New Roman"/>
      <w:kern w:val="0"/>
      <w:sz w:val="24"/>
    </w:rPr>
  </w:style>
  <w:style w:type="paragraph" w:styleId="ad">
    <w:name w:val="annotation subject"/>
    <w:basedOn w:val="a3"/>
    <w:next w:val="a3"/>
    <w:link w:val="ae"/>
    <w:uiPriority w:val="99"/>
    <w:semiHidden/>
    <w:unhideWhenUsed/>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rPr>
      <w:sz w:val="21"/>
      <w:szCs w:val="21"/>
    </w:rPr>
  </w:style>
  <w:style w:type="paragraph" w:customStyle="1" w:styleId="Default">
    <w:name w:val="Default"/>
    <w:basedOn w:val="a"/>
    <w:next w:val="a"/>
    <w:autoRedefine/>
    <w:qFormat/>
    <w:pPr>
      <w:widowControl/>
      <w:autoSpaceDE w:val="0"/>
      <w:autoSpaceDN w:val="0"/>
      <w:spacing w:line="360" w:lineRule="auto"/>
      <w:jc w:val="left"/>
    </w:pPr>
    <w:rPr>
      <w:rFonts w:ascii="宋体" w:hAnsi="宋体" w:cs="宋体"/>
      <w:color w:val="000000"/>
      <w:kern w:val="0"/>
      <w:szCs w:val="24"/>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customStyle="1" w:styleId="10">
    <w:name w:val="样式1"/>
    <w:basedOn w:val="a"/>
    <w:autoRedefine/>
    <w:qFormat/>
    <w:pPr>
      <w:adjustRightInd w:val="0"/>
    </w:pPr>
    <w:rPr>
      <w:sz w:val="16"/>
    </w:rPr>
  </w:style>
  <w:style w:type="paragraph" w:customStyle="1" w:styleId="11232">
    <w:name w:val="样式11232"/>
    <w:basedOn w:val="21bc9c4b-6a32-43e5-beaa-fd2d792c5735"/>
    <w:qFormat/>
    <w:rPr>
      <w:rFonts w:ascii="黑体" w:hAnsi="黑体"/>
    </w:rPr>
  </w:style>
  <w:style w:type="paragraph" w:customStyle="1" w:styleId="21bc9c4b-6a32-43e5-beaa-fd2d792c5735">
    <w:name w:val="21bc9c4b-6a32-43e5-beaa-fd2d792c5735"/>
    <w:basedOn w:val="1"/>
    <w:next w:val="acbfdd8b-e11b-4d36-88ff-6049b138f862"/>
    <w:qFormat/>
    <w:pPr>
      <w:widowControl/>
      <w:adjustRightInd w:val="0"/>
      <w:spacing w:before="0" w:after="0" w:line="288" w:lineRule="auto"/>
      <w:jc w:val="left"/>
    </w:pPr>
    <w:rPr>
      <w:rFonts w:ascii="微软雅黑" w:eastAsia="微软雅黑" w:hAnsi="微软雅黑"/>
      <w:color w:val="000000"/>
      <w:sz w:val="32"/>
      <w:szCs w:val="32"/>
    </w:rPr>
  </w:style>
  <w:style w:type="paragraph" w:customStyle="1" w:styleId="acbfdd8b-e11b-4d36-88ff-6049b138f862">
    <w:name w:val="acbfdd8b-e11b-4d36-88ff-6049b138f862"/>
    <w:basedOn w:val="a5"/>
    <w:qFormat/>
    <w:pPr>
      <w:widowControl/>
      <w:adjustRightInd w:val="0"/>
      <w:spacing w:after="0" w:line="288" w:lineRule="auto"/>
      <w:jc w:val="left"/>
    </w:pPr>
    <w:rPr>
      <w:rFonts w:ascii="微软雅黑" w:eastAsia="微软雅黑" w:hAnsi="微软雅黑"/>
      <w:color w:val="000000"/>
      <w:sz w:val="22"/>
      <w:szCs w:val="32"/>
    </w:rPr>
  </w:style>
  <w:style w:type="paragraph" w:customStyle="1" w:styleId="71e7dc79-1ff7-45e8-997d-0ebda3762b91">
    <w:name w:val="71e7dc79-1ff7-45e8-997d-0ebda3762b91"/>
    <w:basedOn w:val="2"/>
    <w:next w:val="acbfdd8b-e11b-4d36-88ff-6049b138f862"/>
    <w:qFormat/>
    <w:pPr>
      <w:adjustRightInd w:val="0"/>
      <w:spacing w:line="288" w:lineRule="auto"/>
      <w:jc w:val="left"/>
    </w:pPr>
    <w:rPr>
      <w:rFonts w:ascii="微软雅黑" w:eastAsia="微软雅黑" w:hAnsi="微软雅黑"/>
      <w:color w:val="000000"/>
    </w:rPr>
  </w:style>
  <w:style w:type="paragraph" w:customStyle="1" w:styleId="1231">
    <w:name w:val="样式1231"/>
    <w:basedOn w:val="a"/>
    <w:qFormat/>
    <w:pPr>
      <w:ind w:firstLineChars="200" w:firstLine="640"/>
    </w:pPr>
    <w:rPr>
      <w:rFonts w:ascii="仿宋" w:eastAsia="仿宋" w:hAnsi="仿宋"/>
      <w:sz w:val="28"/>
      <w:szCs w:val="32"/>
    </w:rPr>
  </w:style>
  <w:style w:type="paragraph" w:styleId="af3">
    <w:name w:val="List Paragraph"/>
    <w:basedOn w:val="a"/>
    <w:uiPriority w:val="99"/>
    <w:unhideWhenUsed/>
    <w:qFormat/>
    <w:pPr>
      <w:ind w:firstLineChars="200" w:firstLine="420"/>
    </w:pPr>
  </w:style>
  <w:style w:type="paragraph" w:customStyle="1" w:styleId="af4">
    <w:name w:val="新正文"/>
    <w:basedOn w:val="a"/>
    <w:qFormat/>
    <w:pPr>
      <w:spacing w:line="460" w:lineRule="exact"/>
      <w:ind w:firstLineChars="200" w:firstLine="200"/>
    </w:pPr>
    <w:rPr>
      <w:sz w:val="24"/>
      <w:szCs w:val="20"/>
    </w:rPr>
  </w:style>
  <w:style w:type="paragraph" w:customStyle="1" w:styleId="style7">
    <w:name w:val="style7"/>
    <w:basedOn w:val="a"/>
    <w:qFormat/>
    <w:pPr>
      <w:widowControl/>
      <w:spacing w:before="100" w:beforeAutospacing="1" w:after="100" w:afterAutospacing="1"/>
      <w:jc w:val="left"/>
    </w:pPr>
    <w:rPr>
      <w:rFonts w:ascii="宋体" w:hAnsi="宋体"/>
      <w:kern w:val="0"/>
      <w:sz w:val="20"/>
      <w:szCs w:val="20"/>
    </w:rPr>
  </w:style>
  <w:style w:type="character" w:customStyle="1" w:styleId="a4">
    <w:name w:val="批注文字 字符"/>
    <w:basedOn w:val="a0"/>
    <w:link w:val="a3"/>
    <w:qFormat/>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rPr>
      <w:rFonts w:asciiTheme="minorHAnsi" w:eastAsiaTheme="minorEastAsia" w:hAnsiTheme="minorHAnsi" w:cstheme="minorBidi"/>
      <w:b/>
      <w:bCs/>
      <w:kern w:val="2"/>
      <w:sz w:val="21"/>
      <w:szCs w:val="22"/>
    </w:rPr>
  </w:style>
  <w:style w:type="character" w:customStyle="1" w:styleId="a7">
    <w:name w:val="批注框文本 字符"/>
    <w:basedOn w:val="a0"/>
    <w:link w:val="a6"/>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31309">
      <w:bodyDiv w:val="1"/>
      <w:marLeft w:val="0"/>
      <w:marRight w:val="0"/>
      <w:marTop w:val="0"/>
      <w:marBottom w:val="0"/>
      <w:divBdr>
        <w:top w:val="none" w:sz="0" w:space="0" w:color="auto"/>
        <w:left w:val="none" w:sz="0" w:space="0" w:color="auto"/>
        <w:bottom w:val="none" w:sz="0" w:space="0" w:color="auto"/>
        <w:right w:val="none" w:sz="0" w:space="0" w:color="auto"/>
      </w:divBdr>
    </w:div>
    <w:div w:id="681396331">
      <w:bodyDiv w:val="1"/>
      <w:marLeft w:val="0"/>
      <w:marRight w:val="0"/>
      <w:marTop w:val="0"/>
      <w:marBottom w:val="0"/>
      <w:divBdr>
        <w:top w:val="none" w:sz="0" w:space="0" w:color="auto"/>
        <w:left w:val="none" w:sz="0" w:space="0" w:color="auto"/>
        <w:bottom w:val="none" w:sz="0" w:space="0" w:color="auto"/>
        <w:right w:val="none" w:sz="0" w:space="0" w:color="auto"/>
      </w:divBdr>
    </w:div>
    <w:div w:id="1074276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www.moe.gov.cn/s78/A07/zcs_ztzl/2017_zt06/17zt06_bznr/bznr_zyjyzyjxbz/zyjyzyjxbz_zz/zz_lydl/lydl_lyl/202502/P020250207456221748533.pdf" TargetMode="External"/><Relationship Id="rId1" Type="http://schemas.openxmlformats.org/officeDocument/2006/relationships/hyperlink" Target="http://www.moe.gov.cn/s78/A07/zcs_ztzl/2017_zt06/17zt06_bznr/bznr_zyjyzyjxbz/zyjyzyjxbz_zz/zz_lydl/lydl_lyl/202502/P020250207456221748533.pdf"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2033CF-C512-43F1-9873-D37A9BBF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18</Pages>
  <Words>1197</Words>
  <Characters>6829</Characters>
  <Application>Microsoft Office Word</Application>
  <DocSecurity>0</DocSecurity>
  <Lines>56</Lines>
  <Paragraphs>16</Paragraphs>
  <ScaleCrop>false</ScaleCrop>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 亚东</dc:creator>
  <cp:lastModifiedBy>Lenovo</cp:lastModifiedBy>
  <cp:revision>42</cp:revision>
  <dcterms:created xsi:type="dcterms:W3CDTF">2019-07-31T07:54:00Z</dcterms:created>
  <dcterms:modified xsi:type="dcterms:W3CDTF">2025-11-12T08:28:00Z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B287A905ECE34DF19BFA6EB13B38564C_13</vt:lpwstr>
  </property>
  <property fmtid="{D5CDD505-2E9C-101B-9397-08002B2CF9AE}" pid="4" name="KSOTemplateDocerSaveRecord">
    <vt:lpwstr>eyJoZGlkIjoiODQ3NGFkMDRmZTI1YTFhZDcyNzIwNmVmZmQ2Zjc5YWYiLCJ1c2VySWQiOiI4ODE1NzUwMTAifQ==</vt:lpwstr>
  </property>
</Properties>
</file>