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F0CF3">
      <w:pPr>
        <w:tabs>
          <w:tab w:val="left" w:pos="540"/>
        </w:tabs>
        <w:spacing w:after="312" w:afterLines="100"/>
        <w:jc w:val="center"/>
        <w:rPr>
          <w:rFonts w:ascii="Times New Roman" w:hAnsi="Times New Roman"/>
          <w:b/>
          <w:sz w:val="36"/>
          <w:szCs w:val="36"/>
          <w:lang w:val="zh-CN"/>
        </w:rPr>
      </w:pPr>
      <w:r>
        <w:rPr>
          <w:rFonts w:ascii="Times New Roman" w:hAnsi="Times New Roman" w:eastAsia="黑体"/>
          <w:kern w:val="0"/>
        </w:rPr>
        <mc:AlternateContent>
          <mc:Choice Requires="wps">
            <w:drawing>
              <wp:anchor distT="0" distB="0" distL="114300" distR="114300" simplePos="0" relativeHeight="251660288" behindDoc="0" locked="0" layoutInCell="1" allowOverlap="1">
                <wp:simplePos x="0" y="0"/>
                <wp:positionH relativeFrom="column">
                  <wp:posOffset>2002155</wp:posOffset>
                </wp:positionH>
                <wp:positionV relativeFrom="paragraph">
                  <wp:posOffset>591820</wp:posOffset>
                </wp:positionV>
                <wp:extent cx="3447415" cy="504825"/>
                <wp:effectExtent l="0" t="0" r="635" b="952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447415" cy="504825"/>
                        </a:xfrm>
                        <a:prstGeom prst="rect">
                          <a:avLst/>
                        </a:prstGeom>
                        <a:solidFill>
                          <a:srgbClr val="FFFFFF"/>
                        </a:solidFill>
                        <a:ln>
                          <a:noFill/>
                        </a:ln>
                        <a:effectLst/>
                      </wps:spPr>
                      <wps:txbx>
                        <w:txbxContent>
                          <w:p w14:paraId="08EEA8C1">
                            <w:pPr>
                              <w:rPr>
                                <w:rFonts w:ascii="华文行楷" w:eastAsia="华文行楷"/>
                                <w:sz w:val="44"/>
                                <w:szCs w:val="44"/>
                              </w:rPr>
                            </w:pPr>
                            <w:r>
                              <w:rPr>
                                <w:rFonts w:hint="eastAsia" w:ascii="华文行楷" w:eastAsia="华文行楷"/>
                                <w:sz w:val="44"/>
                                <w:szCs w:val="44"/>
                              </w:rPr>
                              <w:t>潢川县职业中等专业学校</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7.65pt;margin-top:46.6pt;height:39.75pt;width:271.45pt;z-index:251660288;mso-width-relative:page;mso-height-relative:page;" fillcolor="#FFFFFF" filled="t" stroked="f" coordsize="21600,21600" o:gfxdata="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7&#10;2Gft2AAAAAoBAAAPAAAAAAAAAAEAIAAAACIAAABkcnMvZG93bnJldi54bWxQSwECFAAUAAAACACH&#10;TuJApAEMOCQCAAA/BAAADgAAAAAAAAABACAAAAAnAQAAZHJzL2Uyb0RvYy54bWxQSwUGAAAAAAYA&#10;BgBZAQAAvQUAAAAA&#10;">
                <v:fill on="t" focussize="0,0"/>
                <v:stroke on="f"/>
                <v:imagedata o:title=""/>
                <o:lock v:ext="edit" aspectratio="f"/>
                <v:textbox>
                  <w:txbxContent>
                    <w:p w14:paraId="08EEA8C1">
                      <w:pPr>
                        <w:rPr>
                          <w:rFonts w:ascii="华文行楷" w:eastAsia="华文行楷"/>
                          <w:sz w:val="44"/>
                          <w:szCs w:val="44"/>
                        </w:rPr>
                      </w:pPr>
                      <w:r>
                        <w:rPr>
                          <w:rFonts w:hint="eastAsia" w:ascii="华文行楷" w:eastAsia="华文行楷"/>
                          <w:sz w:val="44"/>
                          <w:szCs w:val="44"/>
                        </w:rPr>
                        <w:t>潢川县职业中等专业学校</w:t>
                      </w:r>
                    </w:p>
                  </w:txbxContent>
                </v:textbox>
              </v:rect>
            </w:pict>
          </mc:Fallback>
        </mc:AlternateContent>
      </w:r>
      <w:r>
        <w:rPr>
          <w:rFonts w:hint="eastAsia"/>
        </w:rPr>
        <w:drawing>
          <wp:anchor distT="0" distB="0" distL="114300" distR="114300" simplePos="0" relativeHeight="251666432" behindDoc="0" locked="0" layoutInCell="1" allowOverlap="1">
            <wp:simplePos x="0" y="0"/>
            <wp:positionH relativeFrom="column">
              <wp:posOffset>45720</wp:posOffset>
            </wp:positionH>
            <wp:positionV relativeFrom="paragraph">
              <wp:posOffset>385445</wp:posOffset>
            </wp:positionV>
            <wp:extent cx="1473835" cy="975995"/>
            <wp:effectExtent l="0" t="0" r="12065" b="14605"/>
            <wp:wrapNone/>
            <wp:docPr id="7" name="图片 7" descr="c5a3ccfead0a0ac4ad0fd840a9578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5a3ccfead0a0ac4ad0fd840a9578e37"/>
                    <pic:cNvPicPr>
                      <a:picLocks noChangeAspect="1"/>
                    </pic:cNvPicPr>
                  </pic:nvPicPr>
                  <pic:blipFill>
                    <a:blip r:embed="rId6"/>
                    <a:srcRect t="15201" b="17506"/>
                    <a:stretch>
                      <a:fillRect/>
                    </a:stretch>
                  </pic:blipFill>
                  <pic:spPr>
                    <a:xfrm>
                      <a:off x="0" y="0"/>
                      <a:ext cx="1473835" cy="975995"/>
                    </a:xfrm>
                    <a:prstGeom prst="rect">
                      <a:avLst/>
                    </a:prstGeom>
                  </pic:spPr>
                </pic:pic>
              </a:graphicData>
            </a:graphic>
          </wp:anchor>
        </w:drawing>
      </w:r>
    </w:p>
    <w:p w14:paraId="1BA0C1C3">
      <w:pPr>
        <w:widowControl/>
        <w:jc w:val="left"/>
        <w:rPr>
          <w:rFonts w:ascii="Times New Roman" w:hAnsi="Times New Roman" w:eastAsia="黑体"/>
          <w:kern w:val="0"/>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115570</wp:posOffset>
                </wp:positionV>
                <wp:extent cx="5562600" cy="1457325"/>
                <wp:effectExtent l="0" t="0" r="0" b="952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5562600" cy="1457325"/>
                        </a:xfrm>
                        <a:prstGeom prst="rect">
                          <a:avLst/>
                        </a:prstGeom>
                        <a:solidFill>
                          <a:srgbClr val="FFFFFF"/>
                        </a:solidFill>
                        <a:ln>
                          <a:noFill/>
                        </a:ln>
                        <a:effectLst/>
                      </wps:spPr>
                      <wps:txbx>
                        <w:txbxContent>
                          <w:p w14:paraId="3714BD32"/>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5pt;margin-top:9.1pt;height:114.75pt;width:438pt;z-index:251659264;mso-width-relative:page;mso-height-relative:page;" fillcolor="#FFFFFF" filled="t" stroked="f" coordsize="21600,21600" o:gfxdata="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26Xy2AAAAAkBAAAPAAAAAAAAAAEAIAAAACIAAABkcnMvZG93bnJldi54bWxQSwECFAAUAAAACACH&#10;TuJAodcHDCQCAABABAAADgAAAAAAAAABACAAAAAnAQAAZHJzL2Uyb0RvYy54bWxQSwUGAAAAAAYA&#10;BgBZAQAAvQUAAAAA&#10;">
                <v:fill on="t" focussize="0,0"/>
                <v:stroke on="f"/>
                <v:imagedata o:title=""/>
                <o:lock v:ext="edit" aspectratio="f"/>
                <v:textbox>
                  <w:txbxContent>
                    <w:p w14:paraId="3714BD32"/>
                  </w:txbxContent>
                </v:textbox>
              </v:rect>
            </w:pict>
          </mc:Fallback>
        </mc:AlternateContent>
      </w:r>
    </w:p>
    <w:p w14:paraId="01361682">
      <w:pPr>
        <w:widowControl/>
        <w:jc w:val="left"/>
        <w:rPr>
          <w:rFonts w:ascii="Times New Roman" w:hAnsi="Times New Roman" w:eastAsia="黑体"/>
          <w:kern w:val="0"/>
        </w:rPr>
      </w:pPr>
    </w:p>
    <w:p w14:paraId="130A2357">
      <w:pPr>
        <w:widowControl/>
        <w:jc w:val="left"/>
        <w:rPr>
          <w:rFonts w:ascii="Times New Roman" w:hAnsi="Times New Roman" w:eastAsia="黑体"/>
          <w:kern w:val="0"/>
        </w:rPr>
      </w:pP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2067560</wp:posOffset>
                </wp:positionH>
                <wp:positionV relativeFrom="paragraph">
                  <wp:posOffset>59055</wp:posOffset>
                </wp:positionV>
                <wp:extent cx="2961005" cy="1841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2961005" cy="18415"/>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flip:y;margin-left:162.8pt;margin-top:4.65pt;height:1.45pt;width:233.15pt;z-index:251661312;mso-width-relative:page;mso-height-relative:page;" filled="f" stroked="t" coordsize="21600,21600" o:gfxdata="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pKQMzXAAAACAEAAA8AAAAAAAAAAQAgAAAAIgAAAGRycy9kb3ducmV2LnhtbFBLAQIU&#10;ABQAAAAIAIdO4kA0SU+E9AEAAMcDAAAOAAAAAAAAAAEAIAAAACYBAABkcnMvZTJvRG9jLnhtbFBL&#10;BQYAAAAABgAGAFkBAACMBQAAAAA=&#10;">
                <v:fill on="f" focussize="0,0"/>
                <v:stroke weight="1.5pt" color="#000000" joinstyle="round"/>
                <v:imagedata o:title=""/>
                <o:lock v:ext="edit" aspectratio="f"/>
              </v:line>
            </w:pict>
          </mc:Fallback>
        </mc:AlternateContent>
      </w:r>
    </w:p>
    <w:p w14:paraId="06FA773C">
      <w:pPr>
        <w:widowControl/>
        <w:jc w:val="left"/>
        <w:rPr>
          <w:rFonts w:ascii="Times New Roman" w:hAnsi="Times New Roman" w:eastAsia="黑体"/>
          <w:kern w:val="0"/>
        </w:rPr>
      </w:pPr>
    </w:p>
    <w:p w14:paraId="51BCE15F">
      <w:pPr>
        <w:widowControl/>
        <w:spacing w:before="312" w:beforeLines="100" w:after="312" w:afterLines="100"/>
        <w:jc w:val="center"/>
        <w:rPr>
          <w:rFonts w:ascii="Times New Roman" w:hAnsi="Times New Roman" w:eastAsia="黑体"/>
          <w:b/>
          <w:sz w:val="48"/>
          <w:szCs w:val="48"/>
        </w:rPr>
      </w:pPr>
    </w:p>
    <w:p w14:paraId="561ECDEB">
      <w:pPr>
        <w:widowControl/>
        <w:spacing w:before="312" w:beforeLines="100" w:after="312" w:afterLines="100"/>
        <w:jc w:val="center"/>
        <w:rPr>
          <w:rFonts w:ascii="Times New Roman" w:hAnsi="Times New Roman" w:eastAsia="黑体"/>
          <w:kern w:val="0"/>
          <w:sz w:val="48"/>
          <w:szCs w:val="48"/>
        </w:rPr>
      </w:pPr>
    </w:p>
    <w:p w14:paraId="76CE8EC7">
      <w:pPr>
        <w:jc w:val="center"/>
        <w:rPr>
          <w:rFonts w:ascii="Times New Roman" w:hAnsi="Times New Roman" w:eastAsia="黑体"/>
          <w:sz w:val="48"/>
          <w:szCs w:val="48"/>
        </w:rPr>
      </w:pPr>
      <w:r>
        <w:rPr>
          <w:rFonts w:hint="eastAsia" w:ascii="Times New Roman" w:hAnsi="Times New Roman" w:eastAsia="黑体"/>
          <w:sz w:val="84"/>
          <w:szCs w:val="84"/>
        </w:rPr>
        <w:t>艺术设计与制作专业</w:t>
      </w:r>
    </w:p>
    <w:p w14:paraId="0CB9A82D">
      <w:pPr>
        <w:jc w:val="center"/>
        <w:rPr>
          <w:rFonts w:ascii="Times New Roman" w:hAnsi="Times New Roman" w:eastAsia="黑体"/>
          <w:sz w:val="84"/>
          <w:szCs w:val="84"/>
        </w:rPr>
      </w:pPr>
      <w:r>
        <w:rPr>
          <w:rFonts w:ascii="Times New Roman" w:hAnsi="Times New Roman" w:eastAsia="黑体"/>
          <w:sz w:val="84"/>
          <w:szCs w:val="84"/>
        </w:rPr>
        <w:t>人才培养方案</w:t>
      </w:r>
    </w:p>
    <w:p w14:paraId="3791B9CB">
      <w:pPr>
        <w:jc w:val="center"/>
        <w:rPr>
          <w:rFonts w:hint="eastAsia" w:ascii="黑体" w:hAnsi="黑体" w:eastAsia="黑体" w:cs="黑体"/>
          <w:sz w:val="32"/>
          <w:szCs w:val="32"/>
        </w:rPr>
      </w:pPr>
      <w:r>
        <w:rPr>
          <w:rFonts w:hint="eastAsia" w:ascii="黑体" w:hAnsi="黑体" w:eastAsia="黑体" w:cs="黑体"/>
          <w:sz w:val="32"/>
          <w:szCs w:val="32"/>
        </w:rPr>
        <w:t>(专业代码750101）</w:t>
      </w:r>
    </w:p>
    <w:p w14:paraId="6B773808">
      <w:pPr>
        <w:pStyle w:val="2"/>
      </w:pPr>
    </w:p>
    <w:p w14:paraId="0D1A2AAE">
      <w:pPr>
        <w:jc w:val="center"/>
        <w:rPr>
          <w:rFonts w:ascii="Times New Roman" w:hAnsi="Times New Roman" w:eastAsia="楷体_GB2312"/>
          <w:b/>
          <w:sz w:val="48"/>
          <w:szCs w:val="48"/>
        </w:rPr>
      </w:pPr>
    </w:p>
    <w:p w14:paraId="3FE41AF8">
      <w:pPr>
        <w:jc w:val="center"/>
        <w:rPr>
          <w:rFonts w:ascii="Times New Roman" w:hAnsi="Times New Roman" w:eastAsia="楷体_GB2312"/>
          <w:b/>
          <w:sz w:val="48"/>
          <w:szCs w:val="48"/>
        </w:rPr>
      </w:pPr>
    </w:p>
    <w:p w14:paraId="2CEB7A0E">
      <w:pPr>
        <w:rPr>
          <w:rFonts w:ascii="Times New Roman" w:hAnsi="Times New Roman"/>
        </w:rPr>
      </w:pPr>
    </w:p>
    <w:p w14:paraId="60B63C62">
      <w:pPr>
        <w:rPr>
          <w:rFonts w:ascii="Times New Roman" w:hAnsi="Times New Roman"/>
        </w:rPr>
      </w:pPr>
    </w:p>
    <w:p w14:paraId="4A375883">
      <w:pPr>
        <w:rPr>
          <w:rFonts w:ascii="Times New Roman" w:hAnsi="Times New Roman"/>
        </w:rPr>
      </w:pPr>
    </w:p>
    <w:p w14:paraId="484B7C6C">
      <w:pPr>
        <w:rPr>
          <w:rFonts w:ascii="Times New Roman" w:hAnsi="Times New Roman"/>
        </w:rPr>
      </w:pPr>
    </w:p>
    <w:p w14:paraId="12F1051E">
      <w:pPr>
        <w:rPr>
          <w:rFonts w:ascii="Times New Roman" w:hAnsi="Times New Roman"/>
        </w:rPr>
      </w:pPr>
    </w:p>
    <w:p w14:paraId="435E071F">
      <w:pPr>
        <w:tabs>
          <w:tab w:val="left" w:pos="540"/>
        </w:tabs>
        <w:spacing w:after="312" w:afterLines="100"/>
        <w:jc w:val="center"/>
        <w:rPr>
          <w:rFonts w:ascii="Times New Roman" w:hAnsi="Times New Roman"/>
          <w:b/>
          <w:sz w:val="36"/>
          <w:szCs w:val="36"/>
          <w:lang w:val="zh-CN"/>
        </w:rPr>
      </w:pPr>
    </w:p>
    <w:p w14:paraId="09440516">
      <w:pPr>
        <w:tabs>
          <w:tab w:val="left" w:pos="540"/>
        </w:tabs>
        <w:spacing w:after="312" w:afterLines="100"/>
        <w:jc w:val="center"/>
        <w:rPr>
          <w:rFonts w:ascii="Times New Roman" w:hAnsi="Times New Roman"/>
          <w:b/>
          <w:sz w:val="36"/>
          <w:szCs w:val="36"/>
          <w:lang w:val="zh-CN"/>
        </w:rPr>
      </w:pPr>
      <w:r>
        <w:rPr>
          <w:rFonts w:ascii="Times New Roman" w:hAnsi="Times New Roman"/>
        </w:rPr>
        <mc:AlternateContent>
          <mc:Choice Requires="wps">
            <w:drawing>
              <wp:anchor distT="0" distB="0" distL="114300" distR="114300" simplePos="0" relativeHeight="251665408" behindDoc="0" locked="0" layoutInCell="1" allowOverlap="1">
                <wp:simplePos x="0" y="0"/>
                <wp:positionH relativeFrom="column">
                  <wp:posOffset>1883410</wp:posOffset>
                </wp:positionH>
                <wp:positionV relativeFrom="paragraph">
                  <wp:posOffset>518795</wp:posOffset>
                </wp:positionV>
                <wp:extent cx="1924050" cy="551815"/>
                <wp:effectExtent l="0" t="0" r="0" b="635"/>
                <wp:wrapNone/>
                <wp:docPr id="29" name="文本框 29"/>
                <wp:cNvGraphicFramePr/>
                <a:graphic xmlns:a="http://schemas.openxmlformats.org/drawingml/2006/main">
                  <a:graphicData uri="http://schemas.microsoft.com/office/word/2010/wordprocessingShape">
                    <wps:wsp>
                      <wps:cNvSpPr txBox="1"/>
                      <wps:spPr>
                        <a:xfrm>
                          <a:off x="0" y="0"/>
                          <a:ext cx="1924050" cy="390525"/>
                        </a:xfrm>
                        <a:prstGeom prst="rect">
                          <a:avLst/>
                        </a:prstGeom>
                        <a:solidFill>
                          <a:sysClr val="window" lastClr="FFFFFF"/>
                        </a:solidFill>
                        <a:ln w="6350">
                          <a:noFill/>
                        </a:ln>
                        <a:effectLst/>
                      </wps:spPr>
                      <wps:txbx>
                        <w:txbxContent>
                          <w:p w14:paraId="0915CC3F">
                            <w:pPr>
                              <w:jc w:val="center"/>
                              <w:rPr>
                                <w:rFonts w:ascii="黑体" w:hAnsi="黑体" w:eastAsia="黑体"/>
                                <w:sz w:val="32"/>
                              </w:rPr>
                            </w:pPr>
                            <w:r>
                              <w:rPr>
                                <w:rFonts w:hint="eastAsia" w:ascii="黑体" w:hAnsi="黑体" w:eastAsia="黑体"/>
                                <w:sz w:val="28"/>
                                <w:szCs w:val="28"/>
                              </w:rPr>
                              <w:t>二〇二五年九月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8.3pt;margin-top:40.85pt;height:43.45pt;width:151.5pt;z-index:251665408;mso-width-relative:page;mso-height-relative:page;" fillcolor="#FFFFFF" filled="t" stroked="f" coordsize="21600,21600" o:gfxdata="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Gsz&#10;rdUAAAAKAQAADwAAAAAAAAABACAAAAAiAAAAZHJzL2Rvd25yZXYueG1sUEsBAhQAFAAAAAgAh07i&#10;QBZb19leAgAArwQAAA4AAAAAAAAAAQAgAAAAJAEAAGRycy9lMm9Eb2MueG1sUEsFBgAAAAAGAAYA&#10;WQEAAPQFAAAAAA==&#10;">
                <v:fill on="t" focussize="0,0"/>
                <v:stroke on="f" weight="0.5pt"/>
                <v:imagedata o:title=""/>
                <o:lock v:ext="edit" aspectratio="f"/>
                <v:textbox>
                  <w:txbxContent>
                    <w:p w14:paraId="0915CC3F">
                      <w:pPr>
                        <w:jc w:val="center"/>
                        <w:rPr>
                          <w:rFonts w:ascii="黑体" w:hAnsi="黑体" w:eastAsia="黑体"/>
                          <w:sz w:val="32"/>
                        </w:rPr>
                      </w:pPr>
                      <w:r>
                        <w:rPr>
                          <w:rFonts w:hint="eastAsia" w:ascii="黑体" w:hAnsi="黑体" w:eastAsia="黑体"/>
                          <w:sz w:val="28"/>
                          <w:szCs w:val="28"/>
                        </w:rPr>
                        <w:t>二〇二五年九月</w:t>
                      </w:r>
                    </w:p>
                  </w:txbxContent>
                </v:textbox>
              </v:shape>
            </w:pict>
          </mc:Fallback>
        </mc:AlternateContent>
      </w:r>
      <w:r>
        <w:rPr>
          <w:rFonts w:ascii="Times New Roman" w:hAnsi="Times New Roman"/>
        </w:rPr>
        <mc:AlternateContent>
          <mc:Choice Requires="wps">
            <w:drawing>
              <wp:anchor distT="0" distB="0" distL="114300" distR="114300" simplePos="0" relativeHeight="251664384" behindDoc="0" locked="0" layoutInCell="1" allowOverlap="1">
                <wp:simplePos x="0" y="0"/>
                <wp:positionH relativeFrom="column">
                  <wp:posOffset>1454785</wp:posOffset>
                </wp:positionH>
                <wp:positionV relativeFrom="paragraph">
                  <wp:posOffset>85725</wp:posOffset>
                </wp:positionV>
                <wp:extent cx="2952750" cy="542925"/>
                <wp:effectExtent l="0" t="0" r="0" b="9525"/>
                <wp:wrapNone/>
                <wp:docPr id="28" name="文本框 28"/>
                <wp:cNvGraphicFramePr/>
                <a:graphic xmlns:a="http://schemas.openxmlformats.org/drawingml/2006/main">
                  <a:graphicData uri="http://schemas.microsoft.com/office/word/2010/wordprocessingShape">
                    <wps:wsp>
                      <wps:cNvSpPr txBox="1"/>
                      <wps:spPr>
                        <a:xfrm>
                          <a:off x="0" y="0"/>
                          <a:ext cx="2952750" cy="409575"/>
                        </a:xfrm>
                        <a:prstGeom prst="rect">
                          <a:avLst/>
                        </a:prstGeom>
                        <a:solidFill>
                          <a:sysClr val="window" lastClr="FFFFFF"/>
                        </a:solidFill>
                        <a:ln w="6350">
                          <a:noFill/>
                        </a:ln>
                        <a:effectLst/>
                      </wps:spPr>
                      <wps:txbx>
                        <w:txbxContent>
                          <w:p w14:paraId="27655669">
                            <w:pPr>
                              <w:jc w:val="center"/>
                              <w:rPr>
                                <w:rFonts w:eastAsia="黑体"/>
                                <w:sz w:val="28"/>
                                <w:szCs w:val="28"/>
                              </w:rPr>
                            </w:pPr>
                            <w:r>
                              <w:rPr>
                                <w:rFonts w:hint="eastAsia" w:eastAsia="黑体"/>
                                <w:sz w:val="28"/>
                                <w:szCs w:val="28"/>
                              </w:rPr>
                              <w:t>潢川县职业中等专业学校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55pt;margin-top:6.75pt;height:42.75pt;width:232.5pt;z-index:251664384;mso-width-relative:page;mso-height-relative:page;" fillcolor="#FFFFFF" filled="t" stroked="f" coordsize="21600,21600" o:gfxdata="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1fx9&#10;sdQAAAAJAQAADwAAAAAAAAABACAAAAAiAAAAZHJzL2Rvd25yZXYueG1sUEsBAhQAFAAAAAgAh07i&#10;QPqOia1fAgAArwQAAA4AAAAAAAAAAQAgAAAAIwEAAGRycy9lMm9Eb2MueG1sUEsFBgAAAAAGAAYA&#10;WQEAAPQFAAAAAA==&#10;">
                <v:fill on="t" focussize="0,0"/>
                <v:stroke on="f" weight="0.5pt"/>
                <v:imagedata o:title=""/>
                <o:lock v:ext="edit" aspectratio="f"/>
                <v:textbox>
                  <w:txbxContent>
                    <w:p w14:paraId="27655669">
                      <w:pPr>
                        <w:jc w:val="center"/>
                        <w:rPr>
                          <w:rFonts w:eastAsia="黑体"/>
                          <w:sz w:val="28"/>
                          <w:szCs w:val="28"/>
                        </w:rPr>
                      </w:pPr>
                      <w:r>
                        <w:rPr>
                          <w:rFonts w:hint="eastAsia" w:eastAsia="黑体"/>
                          <w:sz w:val="28"/>
                          <w:szCs w:val="28"/>
                        </w:rPr>
                        <w:t>潢川县职业中等专业学校</w:t>
                      </w:r>
                    </w:p>
                  </w:txbxContent>
                </v:textbox>
              </v:shape>
            </w:pict>
          </mc:Fallback>
        </mc:AlternateContent>
      </w:r>
      <w:r>
        <w:rPr>
          <w:rFonts w:ascii="Times New Roman" w:hAnsi="Times New Roman"/>
        </w:rPr>
        <mc:AlternateContent>
          <mc:Choice Requires="wpg">
            <w:drawing>
              <wp:anchor distT="0" distB="0" distL="114300" distR="114300" simplePos="0" relativeHeight="251663360" behindDoc="0" locked="0" layoutInCell="1" allowOverlap="1">
                <wp:simplePos x="0" y="0"/>
                <wp:positionH relativeFrom="column">
                  <wp:posOffset>3978910</wp:posOffset>
                </wp:positionH>
                <wp:positionV relativeFrom="paragraph">
                  <wp:posOffset>403860</wp:posOffset>
                </wp:positionV>
                <wp:extent cx="2505075" cy="359410"/>
                <wp:effectExtent l="77470" t="17780" r="65405" b="80010"/>
                <wp:wrapNone/>
                <wp:docPr id="19" name="组合 19"/>
                <wp:cNvGraphicFramePr/>
                <a:graphic xmlns:a="http://schemas.openxmlformats.org/drawingml/2006/main">
                  <a:graphicData uri="http://schemas.microsoft.com/office/word/2010/wordprocessingGroup">
                    <wpg:wgp>
                      <wpg:cNvGrpSpPr/>
                      <wpg:grpSpPr>
                        <a:xfrm>
                          <a:off x="0" y="0"/>
                          <a:ext cx="2505075" cy="359410"/>
                          <a:chOff x="0" y="0"/>
                          <a:chExt cx="2505075" cy="359410"/>
                        </a:xfrm>
                        <a:effectLst/>
                      </wpg:grpSpPr>
                      <wps:wsp>
                        <wps:cNvPr id="20" name="矩形 8"/>
                        <wps:cNvSpPr/>
                        <wps:spPr>
                          <a:xfrm>
                            <a:off x="0" y="0"/>
                            <a:ext cx="2505075" cy="35560"/>
                          </a:xfrm>
                          <a:prstGeom prst="rect">
                            <a:avLst/>
                          </a:prstGeom>
                          <a:solidFill>
                            <a:srgbClr val="4BACC6">
                              <a:lumMod val="60000"/>
                              <a:lumOff val="4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1" name="矩形 9"/>
                        <wps:cNvSpPr/>
                        <wps:spPr>
                          <a:xfrm>
                            <a:off x="0" y="114300"/>
                            <a:ext cx="2505075" cy="35560"/>
                          </a:xfrm>
                          <a:prstGeom prst="rect">
                            <a:avLst/>
                          </a:prstGeom>
                          <a:solidFill>
                            <a:srgbClr val="C0504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2" name="矩形 10"/>
                        <wps:cNvSpPr/>
                        <wps:spPr>
                          <a:xfrm>
                            <a:off x="0" y="219075"/>
                            <a:ext cx="2505075" cy="35560"/>
                          </a:xfrm>
                          <a:prstGeom prst="rect">
                            <a:avLst/>
                          </a:prstGeom>
                          <a:solidFill>
                            <a:srgbClr val="4F81B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3" name="矩形 11"/>
                        <wps:cNvSpPr/>
                        <wps:spPr>
                          <a:xfrm>
                            <a:off x="0" y="323850"/>
                            <a:ext cx="2505075" cy="35560"/>
                          </a:xfrm>
                          <a:prstGeom prst="rect">
                            <a:avLst/>
                          </a:prstGeom>
                          <a:solidFill>
                            <a:srgbClr val="F79646">
                              <a:lumMod val="20000"/>
                              <a:lumOff val="8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13.3pt;margin-top:31.8pt;height:28.3pt;width:197.25pt;z-index:251663360;mso-width-relative:page;mso-height-relative:page;" coordsize="2505075,359410" o:gfxdata="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">
                <o:lock v:ext="edit" aspectratio="f"/>
                <v:rect id="矩形 8" o:spid="_x0000_s1026" o:spt="1" style="position:absolute;left:0;top:0;height:35560;width:2505075;v-text-anchor:middle;" fillcolor="#93CDDD" filled="t" stroked="f" coordsize="21600,21600" o:gfxdata="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aLaQugAAANsA&#10;AAAPAAAAAAAAAAEAIAAAACIAAABkcnMvZG93bnJldi54bWxQSwECFAAUAAAACACHTuJAMy8FnjsA&#10;AAA5AAAAEAAAAAAAAAABACAAAAAJAQAAZHJzL3NoYXBleG1sLnhtbFBLBQYAAAAABgAGAFsBAACz&#10;AwAAAAA=&#10;">
                  <v:fill on="t" focussize="0,0"/>
                  <v:stroke on="f" weight="0.25pt"/>
                  <v:imagedata o:title=""/>
                  <o:lock v:ext="edit" aspectratio="f"/>
                  <v:shadow on="t" type="perspective" color="#000000" opacity="13107f" offset="0pt,0pt" origin="32768f,32768f" matrix="65536f,27758f,0f,15073f"/>
                </v:rect>
                <v:rect id="矩形 9" o:spid="_x0000_s1026" o:spt="1" style="position:absolute;left:0;top:114300;height:35560;width:2505075;v-text-anchor:middle;" fillcolor="#E6B9B8" filled="t" stroked="f" coordsize="21600,21600" o:gfxdata="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Pp8WbsAAADb&#10;AAAADwAAAAAAAAABACAAAAAiAAAAZHJzL2Rvd25yZXYueG1sUEsBAhQAFAAAAAgAh07iQDMvBZ47&#10;AAAAOQAAABAAAAAAAAAAAQAgAAAACgEAAGRycy9zaGFwZXhtbC54bWxQSwUGAAAAAAYABgBbAQAA&#10;tAMAAAAA&#10;">
                  <v:fill on="t" focussize="0,0"/>
                  <v:stroke on="f" weight="0.25pt"/>
                  <v:imagedata o:title=""/>
                  <o:lock v:ext="edit" aspectratio="f"/>
                  <v:shadow on="t" type="perspective" color="#000000" opacity="13107f" offset="0pt,0pt" origin="32768f,32768f" matrix="65536f,27758f,0f,15073f"/>
                </v:rect>
                <v:rect id="矩形 10" o:spid="_x0000_s1026" o:spt="1" style="position:absolute;left:0;top:219075;height:35560;width:2505075;v-text-anchor:middle;" fillcolor="#B9CDE5" filled="t" stroked="f" coordsize="21600,21600" o:gfxdata="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w6EqvQAA&#10;ANsAAAAPAAAAAAAAAAEAIAAAACIAAABkcnMvZG93bnJldi54bWxQSwECFAAUAAAACACHTuJAMy8F&#10;njsAAAA5AAAAEAAAAAAAAAABACAAAAAMAQAAZHJzL3NoYXBleG1sLnhtbFBLBQYAAAAABgAGAFsB&#10;AAC2AwAAAAA=&#10;">
                  <v:fill on="t" focussize="0,0"/>
                  <v:stroke on="f" weight="0.25pt"/>
                  <v:imagedata o:title=""/>
                  <o:lock v:ext="edit" aspectratio="f"/>
                  <v:shadow on="t" type="perspective" color="#000000" opacity="13107f" offset="0pt,0pt" origin="32768f,32768f" matrix="65536f,27758f,0f,15073f"/>
                </v:rect>
                <v:rect id="矩形 11" o:spid="_x0000_s1026" o:spt="1" style="position:absolute;left:0;top:323850;height:35560;width:2505075;v-text-anchor:middle;" fillcolor="#FDEADA" filled="t" stroked="f" coordsize="21600,21600" o:gfxdata="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4Fr4A&#10;AADbAAAADwAAAAAAAAABACAAAAAiAAAAZHJzL2Rvd25yZXYueG1sUEsBAhQAFAAAAAgAh07iQDMv&#10;BZ47AAAAOQAAABAAAAAAAAAAAQAgAAAADQEAAGRycy9zaGFwZXhtbC54bWxQSwUGAAAAAAYABgBb&#10;AQAAtwMAAAAA&#10;">
                  <v:fill on="t" focussize="0,0"/>
                  <v:stroke on="f" weight="0.25pt"/>
                  <v:imagedata o:title=""/>
                  <o:lock v:ext="edit" aspectratio="f"/>
                  <v:shadow on="t" type="perspective" color="#000000" opacity="13107f" offset="0pt,0pt" origin="32768f,32768f" matrix="65536f,27758f,0f,15073f"/>
                </v:rect>
              </v:group>
            </w:pict>
          </mc:Fallback>
        </mc:AlternateContent>
      </w:r>
      <w:r>
        <w:rPr>
          <w:rFonts w:ascii="Times New Roman" w:hAnsi="Times New Roman"/>
        </w:rPr>
        <mc:AlternateContent>
          <mc:Choice Requires="wpg">
            <w:drawing>
              <wp:anchor distT="0" distB="0" distL="114300" distR="114300" simplePos="0" relativeHeight="251662336" behindDoc="0" locked="0" layoutInCell="1" allowOverlap="1">
                <wp:simplePos x="0" y="0"/>
                <wp:positionH relativeFrom="column">
                  <wp:posOffset>-859790</wp:posOffset>
                </wp:positionH>
                <wp:positionV relativeFrom="paragraph">
                  <wp:posOffset>434975</wp:posOffset>
                </wp:positionV>
                <wp:extent cx="2505075" cy="359410"/>
                <wp:effectExtent l="77470" t="17780" r="65405" b="80010"/>
                <wp:wrapNone/>
                <wp:docPr id="14" name="组合 14"/>
                <wp:cNvGraphicFramePr/>
                <a:graphic xmlns:a="http://schemas.openxmlformats.org/drawingml/2006/main">
                  <a:graphicData uri="http://schemas.microsoft.com/office/word/2010/wordprocessingGroup">
                    <wpg:wgp>
                      <wpg:cNvGrpSpPr/>
                      <wpg:grpSpPr>
                        <a:xfrm>
                          <a:off x="0" y="0"/>
                          <a:ext cx="2505075" cy="359410"/>
                          <a:chOff x="0" y="0"/>
                          <a:chExt cx="2505075" cy="359410"/>
                        </a:xfrm>
                        <a:effectLst/>
                      </wpg:grpSpPr>
                      <wps:wsp>
                        <wps:cNvPr id="15" name="矩形 4"/>
                        <wps:cNvSpPr/>
                        <wps:spPr>
                          <a:xfrm>
                            <a:off x="0" y="0"/>
                            <a:ext cx="2505075" cy="35560"/>
                          </a:xfrm>
                          <a:prstGeom prst="rect">
                            <a:avLst/>
                          </a:prstGeom>
                          <a:solidFill>
                            <a:srgbClr val="4BACC6">
                              <a:lumMod val="60000"/>
                              <a:lumOff val="4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6" name="矩形 5"/>
                        <wps:cNvSpPr/>
                        <wps:spPr>
                          <a:xfrm>
                            <a:off x="0" y="104775"/>
                            <a:ext cx="2505075" cy="35560"/>
                          </a:xfrm>
                          <a:prstGeom prst="rect">
                            <a:avLst/>
                          </a:prstGeom>
                          <a:solidFill>
                            <a:srgbClr val="C0504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7" name="矩形 6"/>
                        <wps:cNvSpPr/>
                        <wps:spPr>
                          <a:xfrm>
                            <a:off x="0" y="219075"/>
                            <a:ext cx="2505075" cy="35560"/>
                          </a:xfrm>
                          <a:prstGeom prst="rect">
                            <a:avLst/>
                          </a:prstGeom>
                          <a:solidFill>
                            <a:srgbClr val="4F81B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8" name="矩形 7"/>
                        <wps:cNvSpPr/>
                        <wps:spPr>
                          <a:xfrm>
                            <a:off x="0" y="323850"/>
                            <a:ext cx="2505075" cy="35560"/>
                          </a:xfrm>
                          <a:prstGeom prst="rect">
                            <a:avLst/>
                          </a:prstGeom>
                          <a:solidFill>
                            <a:srgbClr val="F79646">
                              <a:lumMod val="20000"/>
                              <a:lumOff val="8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67.7pt;margin-top:34.25pt;height:28.3pt;width:197.25pt;z-index:251662336;mso-width-relative:page;mso-height-relative:page;" coordsize="2505075,359410" o:gfxdata="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">
                <o:lock v:ext="edit" aspectratio="f"/>
                <v:rect id="矩形 4" o:spid="_x0000_s1026" o:spt="1" style="position:absolute;left:0;top:0;height:35560;width:2505075;v-text-anchor:middle;" fillcolor="#93CDDD" filled="t" stroked="f" coordsize="21600,21600" o:gfxdata="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z37W8AAAA&#10;2wAAAA8AAAAAAAAAAQAgAAAAIgAAAGRycy9kb3ducmV2LnhtbFBLAQIUABQAAAAIAIdO4kAzLwWe&#10;OwAAADkAAAAQAAAAAAAAAAEAIAAAAAsBAABkcnMvc2hhcGV4bWwueG1sUEsFBgAAAAAGAAYAWwEA&#10;ALUDAAAAAA==&#10;">
                  <v:fill on="t" focussize="0,0"/>
                  <v:stroke on="f" weight="0.25pt"/>
                  <v:imagedata o:title=""/>
                  <o:lock v:ext="edit" aspectratio="f"/>
                  <v:shadow on="t" type="perspective" color="#000000" opacity="13107f" offset="0pt,0pt" origin="32768f,32768f" matrix="65536f,27758f,0f,15073f"/>
                </v:rect>
                <v:rect id="矩形 5" o:spid="_x0000_s1026" o:spt="1" style="position:absolute;left:0;top:104775;height:35560;width:2505075;v-text-anchor:middle;" fillcolor="#E6B9B8" filled="t" stroked="f" coordsize="21600,21600" o:gfxdata="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LpC5AAAA2wAA&#10;AA8AAAAAAAAAAQAgAAAAIgAAAGRycy9kb3ducmV2LnhtbFBLAQIUABQAAAAIAIdO4kAzLwWeOwAA&#10;ADkAAAAQAAAAAAAAAAEAIAAAAAgBAABkcnMvc2hhcGV4bWwueG1sUEsFBgAAAAAGAAYAWwEAALID&#10;AAAAAA==&#10;">
                  <v:fill on="t" focussize="0,0"/>
                  <v:stroke on="f" weight="0.25pt"/>
                  <v:imagedata o:title=""/>
                  <o:lock v:ext="edit" aspectratio="f"/>
                  <v:shadow on="t" type="perspective" color="#000000" opacity="13107f" offset="0pt,0pt" origin="32768f,32768f" matrix="65536f,27758f,0f,15073f"/>
                </v:rect>
                <v:rect id="矩形 6" o:spid="_x0000_s1026" o:spt="1" style="position:absolute;left:0;top:219075;height:35560;width:2505075;v-text-anchor:middle;" fillcolor="#B9CDE5" filled="t" stroked="f" coordsize="21600,21600" o:gfxdata="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9jID7sAAADb&#10;AAAADwAAAAAAAAABACAAAAAiAAAAZHJzL2Rvd25yZXYueG1sUEsBAhQAFAAAAAgAh07iQDMvBZ47&#10;AAAAOQAAABAAAAAAAAAAAQAgAAAACgEAAGRycy9zaGFwZXhtbC54bWxQSwUGAAAAAAYABgBbAQAA&#10;tAMAAAAA&#10;">
                  <v:fill on="t" focussize="0,0"/>
                  <v:stroke on="f" weight="0.25pt"/>
                  <v:imagedata o:title=""/>
                  <o:lock v:ext="edit" aspectratio="f"/>
                  <v:shadow on="t" type="perspective" color="#000000" opacity="13107f" offset="0pt,0pt" origin="32768f,32768f" matrix="65536f,27758f,0f,15073f"/>
                </v:rect>
                <v:rect id="矩形 7" o:spid="_x0000_s1026" o:spt="1" style="position:absolute;left:0;top:323850;height:35560;width:2505075;v-text-anchor:middle;" fillcolor="#FDEADA" filled="t" stroked="f" coordsize="21600,21600" o:gfxdata="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O6DavQAA&#10;ANsAAAAPAAAAAAAAAAEAIAAAACIAAABkcnMvZG93bnJldi54bWxQSwECFAAUAAAACACHTuJAMy8F&#10;njsAAAA5AAAAEAAAAAAAAAABACAAAAAMAQAAZHJzL3NoYXBleG1sLnhtbFBLBQYAAAAABgAGAFsB&#10;AAC2AwAAAAA=&#10;">
                  <v:fill on="t" focussize="0,0"/>
                  <v:stroke on="f" weight="0.25pt"/>
                  <v:imagedata o:title=""/>
                  <o:lock v:ext="edit" aspectratio="f"/>
                  <v:shadow on="t" type="perspective" color="#000000" opacity="13107f" offset="0pt,0pt" origin="32768f,32768f" matrix="65536f,27758f,0f,15073f"/>
                </v:rect>
              </v:group>
            </w:pict>
          </mc:Fallback>
        </mc:AlternateContent>
      </w:r>
    </w:p>
    <w:p w14:paraId="1183C1C9">
      <w:pPr>
        <w:tabs>
          <w:tab w:val="left" w:pos="540"/>
        </w:tabs>
        <w:spacing w:after="312" w:afterLines="100"/>
        <w:jc w:val="center"/>
        <w:rPr>
          <w:rFonts w:ascii="Times New Roman" w:hAnsi="Times New Roman"/>
          <w:b/>
          <w:sz w:val="36"/>
          <w:szCs w:val="36"/>
          <w:lang w:val="zh-CN"/>
        </w:rPr>
      </w:pPr>
    </w:p>
    <w:p w14:paraId="44D8C9FA">
      <w:pPr>
        <w:spacing w:line="580" w:lineRule="exact"/>
        <w:rPr>
          <w:rFonts w:hint="eastAsia" w:ascii="黑体" w:hAnsi="黑体" w:eastAsia="黑体" w:cs="宋体"/>
          <w:sz w:val="32"/>
          <w:szCs w:val="32"/>
        </w:rPr>
      </w:pPr>
    </w:p>
    <w:p w14:paraId="2D88C5D8">
      <w:pPr>
        <w:spacing w:line="580" w:lineRule="exact"/>
        <w:rPr>
          <w:rFonts w:ascii="黑体" w:hAnsi="黑体" w:eastAsia="黑体" w:cs="宋体"/>
          <w:sz w:val="32"/>
          <w:szCs w:val="32"/>
        </w:rPr>
      </w:pPr>
      <w:r>
        <w:rPr>
          <w:rFonts w:hint="eastAsia" w:ascii="黑体" w:hAnsi="黑体" w:eastAsia="黑体" w:cs="宋体"/>
          <w:sz w:val="32"/>
          <w:szCs w:val="32"/>
          <w:lang w:val="en-US" w:eastAsia="zh-CN"/>
        </w:rPr>
        <w:t>一</w:t>
      </w:r>
      <w:r>
        <w:rPr>
          <w:rFonts w:hint="eastAsia" w:ascii="黑体" w:hAnsi="黑体" w:eastAsia="黑体" w:cs="宋体"/>
          <w:sz w:val="32"/>
          <w:szCs w:val="32"/>
        </w:rPr>
        <w:t>、专业名称(专业代码)</w:t>
      </w:r>
    </w:p>
    <w:p w14:paraId="731AAA0F">
      <w:pPr>
        <w:spacing w:line="580" w:lineRule="exact"/>
        <w:ind w:firstLine="640" w:firstLineChars="200"/>
        <w:rPr>
          <w:rFonts w:ascii="仿宋" w:hAnsi="仿宋" w:eastAsia="仿宋" w:cs="宋体"/>
          <w:sz w:val="32"/>
          <w:szCs w:val="32"/>
        </w:rPr>
      </w:pPr>
      <w:r>
        <w:rPr>
          <w:rFonts w:hint="eastAsia" w:ascii="仿宋" w:hAnsi="仿宋" w:eastAsia="仿宋" w:cs="宋体"/>
          <w:sz w:val="32"/>
          <w:szCs w:val="32"/>
        </w:rPr>
        <w:t>艺术设计与制作（</w:t>
      </w:r>
      <w:r>
        <w:rPr>
          <w:rFonts w:ascii="仿宋" w:hAnsi="仿宋" w:eastAsia="仿宋" w:cs="宋体"/>
          <w:sz w:val="32"/>
          <w:szCs w:val="32"/>
        </w:rPr>
        <w:t>7</w:t>
      </w:r>
      <w:r>
        <w:rPr>
          <w:rFonts w:hint="eastAsia" w:ascii="仿宋" w:hAnsi="仿宋" w:eastAsia="仿宋" w:cs="宋体"/>
          <w:sz w:val="32"/>
          <w:szCs w:val="32"/>
        </w:rPr>
        <w:t>50101）</w:t>
      </w:r>
    </w:p>
    <w:p w14:paraId="60FB034C">
      <w:pPr>
        <w:spacing w:line="580" w:lineRule="exact"/>
        <w:rPr>
          <w:rFonts w:ascii="黑体" w:hAnsi="黑体" w:eastAsia="黑体" w:cs="宋体"/>
          <w:sz w:val="32"/>
          <w:szCs w:val="32"/>
        </w:rPr>
      </w:pPr>
      <w:r>
        <w:rPr>
          <w:rFonts w:hint="eastAsia" w:ascii="黑体" w:hAnsi="黑体" w:eastAsia="黑体" w:cs="宋体"/>
          <w:sz w:val="32"/>
          <w:szCs w:val="32"/>
          <w:lang w:val="en-US" w:eastAsia="zh-CN"/>
        </w:rPr>
        <w:t>二</w:t>
      </w:r>
      <w:r>
        <w:rPr>
          <w:rFonts w:hint="eastAsia" w:ascii="黑体" w:hAnsi="黑体" w:eastAsia="黑体" w:cs="宋体"/>
          <w:sz w:val="32"/>
          <w:szCs w:val="32"/>
        </w:rPr>
        <w:t>、入学要求</w:t>
      </w:r>
    </w:p>
    <w:p w14:paraId="18BA7293">
      <w:pPr>
        <w:spacing w:line="580" w:lineRule="exact"/>
        <w:ind w:firstLine="640" w:firstLineChars="200"/>
        <w:rPr>
          <w:rFonts w:ascii="仿宋" w:hAnsi="仿宋" w:eastAsia="仿宋" w:cs="宋体"/>
          <w:sz w:val="32"/>
          <w:szCs w:val="32"/>
        </w:rPr>
      </w:pPr>
      <w:r>
        <w:rPr>
          <w:rFonts w:hint="eastAsia" w:ascii="仿宋" w:hAnsi="仿宋" w:eastAsia="仿宋" w:cs="宋体"/>
          <w:sz w:val="32"/>
          <w:szCs w:val="32"/>
        </w:rPr>
        <w:t>初中毕业生或具有同等学历者。</w:t>
      </w:r>
    </w:p>
    <w:p w14:paraId="43CA1D76">
      <w:pPr>
        <w:spacing w:line="580" w:lineRule="exact"/>
        <w:rPr>
          <w:rFonts w:ascii="黑体" w:hAnsi="黑体" w:eastAsia="黑体" w:cs="宋体"/>
          <w:sz w:val="32"/>
          <w:szCs w:val="32"/>
        </w:rPr>
      </w:pPr>
      <w:r>
        <w:rPr>
          <w:rFonts w:hint="eastAsia" w:ascii="黑体" w:hAnsi="黑体" w:eastAsia="黑体" w:cs="宋体"/>
          <w:sz w:val="32"/>
          <w:szCs w:val="32"/>
          <w:lang w:val="en-US" w:eastAsia="zh-CN"/>
        </w:rPr>
        <w:t>三</w:t>
      </w:r>
      <w:r>
        <w:rPr>
          <w:rFonts w:hint="eastAsia" w:ascii="黑体" w:hAnsi="黑体" w:eastAsia="黑体" w:cs="宋体"/>
          <w:sz w:val="32"/>
          <w:szCs w:val="32"/>
        </w:rPr>
        <w:t>、基本学制</w:t>
      </w:r>
    </w:p>
    <w:p w14:paraId="3BD90A37">
      <w:pPr>
        <w:spacing w:line="580" w:lineRule="exact"/>
        <w:ind w:firstLine="640" w:firstLineChars="200"/>
        <w:rPr>
          <w:rFonts w:ascii="仿宋" w:hAnsi="仿宋" w:eastAsia="仿宋" w:cs="宋体"/>
          <w:sz w:val="32"/>
          <w:szCs w:val="32"/>
        </w:rPr>
      </w:pPr>
      <w:r>
        <w:rPr>
          <w:rFonts w:hint="eastAsia" w:ascii="仿宋" w:hAnsi="仿宋" w:eastAsia="仿宋" w:cs="宋体"/>
          <w:sz w:val="32"/>
          <w:szCs w:val="32"/>
        </w:rPr>
        <w:t>学制3年。</w:t>
      </w:r>
      <w:bookmarkStart w:id="0" w:name="_GoBack"/>
      <w:bookmarkEnd w:id="0"/>
    </w:p>
    <w:p w14:paraId="619FA7DB">
      <w:pPr>
        <w:spacing w:line="580" w:lineRule="exact"/>
        <w:rPr>
          <w:rStyle w:val="17"/>
          <w:rFonts w:hint="eastAsia" w:ascii="黑体" w:hAnsi="黑体" w:eastAsia="黑体" w:cs="黑体"/>
          <w:b w:val="0"/>
          <w:bCs w:val="0"/>
          <w:sz w:val="32"/>
          <w:szCs w:val="32"/>
          <w:lang w:val="en-US" w:eastAsia="zh-CN"/>
        </w:rPr>
      </w:pPr>
      <w:r>
        <w:rPr>
          <w:rFonts w:hint="eastAsia" w:ascii="黑体" w:hAnsi="黑体" w:eastAsia="黑体" w:cs="宋体"/>
          <w:sz w:val="32"/>
          <w:szCs w:val="32"/>
          <w:lang w:val="en-US" w:eastAsia="zh-CN"/>
        </w:rPr>
        <w:t>四</w:t>
      </w:r>
      <w:r>
        <w:rPr>
          <w:rFonts w:hint="eastAsia" w:ascii="黑体" w:hAnsi="黑体" w:eastAsia="黑体" w:cs="宋体"/>
          <w:sz w:val="32"/>
          <w:szCs w:val="32"/>
        </w:rPr>
        <w:t>、</w:t>
      </w:r>
      <w:r>
        <w:rPr>
          <w:rFonts w:hint="eastAsia" w:ascii="仿宋" w:hAnsi="仿宋" w:eastAsia="仿宋" w:cs="宋体"/>
          <w:sz w:val="32"/>
          <w:szCs w:val="32"/>
        </w:rPr>
        <w:t xml:space="preserve"> </w:t>
      </w:r>
      <w:r>
        <w:rPr>
          <w:rStyle w:val="17"/>
          <w:rFonts w:hint="eastAsia" w:ascii="黑体" w:hAnsi="黑体" w:eastAsia="黑体" w:cs="黑体"/>
          <w:b w:val="0"/>
          <w:bCs w:val="0"/>
          <w:sz w:val="32"/>
          <w:szCs w:val="32"/>
          <w:lang w:val="en-US" w:eastAsia="zh-CN"/>
        </w:rPr>
        <w:t>职业面向</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7"/>
        <w:gridCol w:w="5563"/>
      </w:tblGrid>
      <w:tr w14:paraId="29BE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7" w:type="dxa"/>
          </w:tcPr>
          <w:p w14:paraId="44E98A2C">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所属专业大类（代码）</w:t>
            </w:r>
          </w:p>
        </w:tc>
        <w:tc>
          <w:tcPr>
            <w:tcW w:w="5563" w:type="dxa"/>
          </w:tcPr>
          <w:p w14:paraId="0747D42F">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文化艺术大类（75）</w:t>
            </w:r>
          </w:p>
        </w:tc>
      </w:tr>
      <w:tr w14:paraId="5020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7" w:type="dxa"/>
          </w:tcPr>
          <w:p w14:paraId="628E249E">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所属专业类（代码）</w:t>
            </w:r>
          </w:p>
        </w:tc>
        <w:tc>
          <w:tcPr>
            <w:tcW w:w="5563" w:type="dxa"/>
          </w:tcPr>
          <w:p w14:paraId="6757E036">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艺术设计类（7501）</w:t>
            </w:r>
          </w:p>
        </w:tc>
      </w:tr>
      <w:tr w14:paraId="4770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7" w:type="dxa"/>
          </w:tcPr>
          <w:p w14:paraId="373EA9E3">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对应行业（代码）</w:t>
            </w:r>
          </w:p>
        </w:tc>
        <w:tc>
          <w:tcPr>
            <w:tcW w:w="5563" w:type="dxa"/>
          </w:tcPr>
          <w:p w14:paraId="77C268AC">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印刷业（231）、广告业（725）、出版业（862）</w:t>
            </w:r>
          </w:p>
        </w:tc>
      </w:tr>
      <w:tr w14:paraId="2C8D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7" w:type="dxa"/>
          </w:tcPr>
          <w:p w14:paraId="2484C0ED">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主要职业类别（代码）</w:t>
            </w:r>
          </w:p>
        </w:tc>
        <w:tc>
          <w:tcPr>
            <w:tcW w:w="5563" w:type="dxa"/>
          </w:tcPr>
          <w:p w14:paraId="5A9D9ECF">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工艺美术与创意设计专业人员（2-09-06）、编辑（2-10-02）</w:t>
            </w:r>
          </w:p>
        </w:tc>
      </w:tr>
      <w:tr w14:paraId="106F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7" w:type="dxa"/>
          </w:tcPr>
          <w:p w14:paraId="4E35A1DF">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主要岗位（群）或技术领域</w:t>
            </w:r>
          </w:p>
        </w:tc>
        <w:tc>
          <w:tcPr>
            <w:tcW w:w="5563" w:type="dxa"/>
          </w:tcPr>
          <w:p w14:paraId="7A9EA544">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工艺美术与创意设计、视觉传达设计、美术编辑、数字媒体艺术设计等</w:t>
            </w:r>
          </w:p>
        </w:tc>
      </w:tr>
      <w:tr w14:paraId="5389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7" w:type="dxa"/>
          </w:tcPr>
          <w:p w14:paraId="55EE60D9">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职业类证书</w:t>
            </w:r>
          </w:p>
        </w:tc>
        <w:tc>
          <w:tcPr>
            <w:tcW w:w="5563" w:type="dxa"/>
          </w:tcPr>
          <w:p w14:paraId="47D27B4A">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产品创意设计、文创产品数字化设计、界面设计等</w:t>
            </w:r>
          </w:p>
        </w:tc>
      </w:tr>
    </w:tbl>
    <w:p w14:paraId="457F5C39">
      <w:pPr>
        <w:numPr>
          <w:numId w:val="0"/>
        </w:numPr>
        <w:spacing w:line="580" w:lineRule="exact"/>
        <w:rPr>
          <w:rFonts w:hint="eastAsia" w:ascii="黑体" w:hAnsi="黑体" w:eastAsia="黑体" w:cs="宋体"/>
          <w:sz w:val="32"/>
          <w:szCs w:val="32"/>
          <w:lang w:val="en-US" w:eastAsia="zh-CN"/>
        </w:rPr>
      </w:pPr>
      <w:r>
        <w:rPr>
          <w:rFonts w:hint="eastAsia" w:ascii="黑体" w:hAnsi="黑体" w:eastAsia="黑体" w:cs="宋体"/>
          <w:sz w:val="32"/>
          <w:szCs w:val="32"/>
          <w:lang w:val="en-US" w:eastAsia="zh-CN"/>
        </w:rPr>
        <w:t>五、培养规格</w:t>
      </w:r>
    </w:p>
    <w:p w14:paraId="3CAE1D49">
      <w:pPr>
        <w:pStyle w:val="2"/>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专业培养能够践行社会主义核心价值观，传承技能文明，德智体美劳全面发展，具有2良好的人文素养、科学素养、数字素养、职业道德，爱岗敬业的职业精神和精益求精的工匠精神，扎实的文化基础知识、较强的就业创业能力和学习能力，掌握本专业知识和技术技能，具备职业综合素质和行动能力，面向印刷、广告、出版行业的工艺美术与创意设计、视觉传达设计、美术编辑、数字媒体艺术设计等职业，能够从事素材拍摄、视觉传达设计创意构思、绘制设计图、文案图稿排版等工作的技能人才。</w:t>
      </w:r>
    </w:p>
    <w:p w14:paraId="79895ECF">
      <w:pPr>
        <w:numPr>
          <w:ilvl w:val="0"/>
          <w:numId w:val="0"/>
        </w:numPr>
        <w:spacing w:line="580" w:lineRule="exact"/>
        <w:rPr>
          <w:rFonts w:hint="default" w:ascii="黑体" w:hAnsi="黑体" w:eastAsia="黑体" w:cs="宋体"/>
          <w:sz w:val="32"/>
          <w:szCs w:val="32"/>
          <w:lang w:val="en-US" w:eastAsia="zh-CN"/>
        </w:rPr>
      </w:pPr>
      <w:r>
        <w:rPr>
          <w:rFonts w:hint="eastAsia" w:ascii="黑体" w:hAnsi="黑体" w:eastAsia="黑体" w:cs="宋体"/>
          <w:sz w:val="32"/>
          <w:szCs w:val="32"/>
          <w:lang w:val="en-US" w:eastAsia="zh-CN"/>
        </w:rPr>
        <w:t>六、培养规格</w:t>
      </w:r>
    </w:p>
    <w:p w14:paraId="79B6AC6F">
      <w:pPr>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本专业学生应全面提升知识、能力、素质，筑牢科学文化知识和专业类通用技术技能基础，掌握并实际运用岗位（群）需要的专业技术技能，实现德智体美劳全面发展，总体上须达到以下要求：</w:t>
      </w:r>
    </w:p>
    <w:p w14:paraId="37F643B1">
      <w:pPr>
        <w:numPr>
          <w:ilvl w:val="0"/>
          <w:numId w:val="3"/>
        </w:numPr>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坚定拥护中国共产党领导和中国特色社会主义制度，以习近平新时代中国特色社会主义思想为指导，践行社会主义核心价值观，具有坚定的理想信念、深厚的爱国情感和中华民族自豪感；</w:t>
      </w:r>
    </w:p>
    <w:p w14:paraId="24591454">
      <w:pPr>
        <w:numPr>
          <w:ilvl w:val="0"/>
          <w:numId w:val="3"/>
        </w:numPr>
        <w:spacing w:line="5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4EE9621A">
      <w:pPr>
        <w:numPr>
          <w:ilvl w:val="0"/>
          <w:numId w:val="3"/>
        </w:numPr>
        <w:spacing w:line="5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掌握支撑本专业学习和可持续发展必备的语文、历史、数学、外语（英语等）、信息技术等文化基础知识，具有良好的人文素养与科学素养，具备职业生涯规划能力；</w:t>
      </w:r>
    </w:p>
    <w:p w14:paraId="4FB5B30A">
      <w:pPr>
        <w:numPr>
          <w:ilvl w:val="0"/>
          <w:numId w:val="3"/>
        </w:numPr>
        <w:spacing w:line="58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具有良好的语言表达能力、文字表达能力、沟通合作能力，具有较强的集体意识和团队合作意识，学习 1 门外语并结合本专业加以运用；</w:t>
      </w:r>
    </w:p>
    <w:p w14:paraId="7C92E46E">
      <w:pPr>
        <w:numPr>
          <w:ilvl w:val="0"/>
          <w:numId w:val="3"/>
        </w:numPr>
        <w:spacing w:line="580" w:lineRule="exact"/>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掌握绘画基础、构成基础、设计基础等方面的专业基础理论知识；</w:t>
      </w:r>
    </w:p>
    <w:p w14:paraId="71F07970">
      <w:pPr>
        <w:numPr>
          <w:ilvl w:val="0"/>
          <w:numId w:val="3"/>
        </w:numPr>
        <w:spacing w:line="580" w:lineRule="exact"/>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掌握印刷及出版作品的视觉艺术效果表现技术技能，具有文案、图稿编辑和排版能力或实践能力；</w:t>
      </w:r>
    </w:p>
    <w:p w14:paraId="3EAF5EAF">
      <w:pPr>
        <w:numPr>
          <w:ilvl w:val="0"/>
          <w:numId w:val="3"/>
        </w:numPr>
        <w:spacing w:line="58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掌握计算机辅助设计软件的操作技术技能，具有二维平面图形图像处理能力或实践能力；</w:t>
      </w:r>
    </w:p>
    <w:p w14:paraId="145A9E87">
      <w:pPr>
        <w:numPr>
          <w:ilvl w:val="0"/>
          <w:numId w:val="3"/>
        </w:numPr>
        <w:spacing w:line="58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掌握数字绘画、字体设计、版式设计、UI 设计等技术技能，具有收集和选取艺术创作素材进行广告插画绘制和编排的职业技术能力或实践能力；</w:t>
      </w:r>
    </w:p>
    <w:p w14:paraId="7258AB23">
      <w:pPr>
        <w:numPr>
          <w:ilvl w:val="0"/>
          <w:numId w:val="3"/>
        </w:numPr>
        <w:spacing w:line="58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掌握摄影摄像及影视后期制作技术技能，具有使用相机和摄像机拍摄数字影像的基本能力，将相关影视素材进行编辑、创作的综合应用能力或实践能力；</w:t>
      </w:r>
    </w:p>
    <w:p w14:paraId="40BB9683">
      <w:pPr>
        <w:numPr>
          <w:ilvl w:val="0"/>
          <w:numId w:val="3"/>
        </w:numPr>
        <w:spacing w:line="58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掌握品牌视觉传达设计技术技能，具有艺术审美和美术鉴赏能力或实践能力；</w:t>
      </w:r>
    </w:p>
    <w:p w14:paraId="4366340B">
      <w:pPr>
        <w:numPr>
          <w:ilvl w:val="0"/>
          <w:numId w:val="3"/>
        </w:numPr>
        <w:spacing w:line="58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掌握信息技术基础知识，具有适应本行业数字化和智能化发展需求的基本数字技能；</w:t>
      </w:r>
    </w:p>
    <w:p w14:paraId="72FDDC8F">
      <w:pPr>
        <w:numPr>
          <w:ilvl w:val="0"/>
          <w:numId w:val="3"/>
        </w:numPr>
        <w:spacing w:line="58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具有终身学习和可持续发展的能力，具有一定的分析问题和解决问题的能力；</w:t>
      </w:r>
    </w:p>
    <w:p w14:paraId="33F497B3">
      <w:pPr>
        <w:numPr>
          <w:ilvl w:val="0"/>
          <w:numId w:val="3"/>
        </w:numPr>
        <w:spacing w:line="58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掌握身体运动的基本知识和至少 1 项体育运动技能，养成良好的运动习惯、卫生习惯和行为习惯；具备一定的心理调适能力；</w:t>
      </w:r>
    </w:p>
    <w:p w14:paraId="2B00593F">
      <w:pPr>
        <w:numPr>
          <w:ilvl w:val="0"/>
          <w:numId w:val="3"/>
        </w:numPr>
        <w:spacing w:line="58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掌握必备的美育知识，具有一定的文化修养、审美能力，形成至少 1 项艺术特长或爱好；</w:t>
      </w:r>
    </w:p>
    <w:p w14:paraId="53D50FC4">
      <w:pPr>
        <w:numPr>
          <w:ilvl w:val="0"/>
          <w:numId w:val="0"/>
        </w:numPr>
        <w:spacing w:line="5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（15）树立正确的劳动观，尊重劳动，热爱劳动，具备与本专业职业发展相适应的劳动素养，弘扬劳模精神、劳动精神、工匠精神，弘扬劳动光荣、技能宝贵、创造伟大的时</w:t>
      </w:r>
      <w:r>
        <w:rPr>
          <w:rFonts w:hint="eastAsia" w:ascii="仿宋" w:hAnsi="仿宋" w:eastAsia="仿宋" w:cs="仿宋"/>
          <w:sz w:val="32"/>
          <w:szCs w:val="32"/>
          <w:lang w:val="en-US" w:eastAsia="zh-CN"/>
        </w:rPr>
        <w:t>代风尚。</w:t>
      </w:r>
    </w:p>
    <w:p w14:paraId="6A6516C3">
      <w:pPr>
        <w:spacing w:line="580" w:lineRule="exact"/>
        <w:rPr>
          <w:rFonts w:ascii="黑体" w:hAnsi="黑体" w:eastAsia="黑体" w:cs="宋体"/>
          <w:sz w:val="32"/>
          <w:szCs w:val="32"/>
        </w:rPr>
      </w:pPr>
      <w:r>
        <w:rPr>
          <w:rFonts w:hint="eastAsia" w:ascii="黑体" w:hAnsi="黑体" w:eastAsia="黑体" w:cs="宋体"/>
          <w:sz w:val="32"/>
          <w:szCs w:val="32"/>
          <w:lang w:val="en-US" w:eastAsia="zh-CN"/>
        </w:rPr>
        <w:t>七</w:t>
      </w:r>
      <w:r>
        <w:rPr>
          <w:rFonts w:hint="eastAsia" w:ascii="黑体" w:hAnsi="黑体" w:eastAsia="黑体" w:cs="宋体"/>
          <w:sz w:val="32"/>
          <w:szCs w:val="32"/>
        </w:rPr>
        <w:t>、课程设置及要求</w:t>
      </w:r>
    </w:p>
    <w:p w14:paraId="43272DAD">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本专业课程设置分为公共基础课和专业技能课。</w:t>
      </w:r>
    </w:p>
    <w:p w14:paraId="511022D5">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文化课包括思想政治、语文、历史、数学、外语（英语等）、信息技术、体育与健康、艺术、 劳动教育等列为公共基础必修课程。。将党史国史、中华优秀传统文化、国家安全教育、职业发展与就业指导、创新创业教育、艺术设计简史、美学基础等列为必修课程或限定选修课程。</w:t>
      </w:r>
    </w:p>
    <w:p w14:paraId="73152F2D">
      <w:pPr>
        <w:numPr>
          <w:ilvl w:val="0"/>
          <w:numId w:val="4"/>
        </w:numPr>
        <w:spacing w:line="580" w:lineRule="exact"/>
        <w:rPr>
          <w:rFonts w:hint="eastAsia" w:ascii="楷体" w:hAnsi="楷体" w:eastAsia="楷体" w:cs="宋体"/>
          <w:b/>
          <w:sz w:val="32"/>
          <w:szCs w:val="32"/>
        </w:rPr>
      </w:pPr>
      <w:r>
        <w:rPr>
          <w:rFonts w:hint="eastAsia" w:ascii="楷体" w:hAnsi="楷体" w:eastAsia="楷体" w:cs="宋体"/>
          <w:b/>
          <w:sz w:val="32"/>
          <w:szCs w:val="32"/>
        </w:rPr>
        <w:t>公共基础课</w:t>
      </w:r>
    </w:p>
    <w:p w14:paraId="33D035D4">
      <w:pPr>
        <w:pStyle w:val="2"/>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按照国家有关规定开齐开足公共基础课程。应将思想政治、语文、历史、数学、外语（英语等）、信息技术、体育与健康、劳动教育等列为公共基础必修课程。将党史国史、中华优秀传统文化、国家安全教育、职业发展与就业指导、创新创业教育、艺术设计简史、美学基础等列为必修课程或限定选修课程。学校根据实际情况可开设具有地方特色的校本课程。</w:t>
      </w:r>
    </w:p>
    <w:p w14:paraId="375F6AEB">
      <w:pPr>
        <w:spacing w:line="580" w:lineRule="exact"/>
        <w:rPr>
          <w:rFonts w:ascii="楷体" w:hAnsi="楷体" w:eastAsia="楷体" w:cs="宋体"/>
          <w:b/>
          <w:sz w:val="32"/>
          <w:szCs w:val="32"/>
        </w:rPr>
      </w:pPr>
      <w:r>
        <w:rPr>
          <w:rFonts w:hint="eastAsia" w:ascii="楷体" w:hAnsi="楷体" w:eastAsia="楷体" w:cs="宋体"/>
          <w:b/>
          <w:sz w:val="32"/>
          <w:szCs w:val="32"/>
        </w:rPr>
        <w:t>（二）专业技能课</w:t>
      </w:r>
    </w:p>
    <w:p w14:paraId="629597EE">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 xml:space="preserve">一般包括专业基础课程、专业核心课程和专业拓展课程。专业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  </w:t>
      </w:r>
    </w:p>
    <w:p w14:paraId="1FF2739C">
      <w:pPr>
        <w:spacing w:line="580" w:lineRule="exact"/>
        <w:ind w:firstLine="643" w:firstLineChars="200"/>
        <w:rPr>
          <w:rFonts w:ascii="仿宋" w:hAnsi="仿宋" w:eastAsia="仿宋" w:cs="宋体"/>
          <w:b/>
          <w:sz w:val="32"/>
          <w:szCs w:val="32"/>
        </w:rPr>
      </w:pPr>
      <w:r>
        <w:rPr>
          <w:rFonts w:hint="eastAsia" w:ascii="仿宋" w:hAnsi="仿宋" w:eastAsia="仿宋" w:cs="宋体"/>
          <w:b/>
          <w:sz w:val="32"/>
          <w:szCs w:val="32"/>
        </w:rPr>
        <w:t xml:space="preserve">（1）专业基础课程 </w:t>
      </w:r>
    </w:p>
    <w:p w14:paraId="3349DB99">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一般设置 4 门。包括：绘画基础、构成基础、计算机辅助设计、设计基础等领域的课程。</w:t>
      </w:r>
    </w:p>
    <w:p w14:paraId="337A51B4">
      <w:pPr>
        <w:numPr>
          <w:ilvl w:val="0"/>
          <w:numId w:val="5"/>
        </w:numPr>
        <w:spacing w:line="580" w:lineRule="exact"/>
        <w:ind w:firstLine="643" w:firstLineChars="200"/>
        <w:rPr>
          <w:rFonts w:ascii="仿宋" w:hAnsi="仿宋" w:eastAsia="仿宋" w:cs="宋体"/>
          <w:b/>
          <w:sz w:val="32"/>
          <w:szCs w:val="32"/>
        </w:rPr>
      </w:pPr>
      <w:r>
        <w:rPr>
          <w:rFonts w:hint="eastAsia" w:ascii="仿宋" w:hAnsi="仿宋" w:eastAsia="仿宋" w:cs="宋体"/>
          <w:b/>
          <w:sz w:val="32"/>
          <w:szCs w:val="32"/>
        </w:rPr>
        <w:t xml:space="preserve">专业核心课程 </w:t>
      </w:r>
    </w:p>
    <w:p w14:paraId="769D270D">
      <w:pPr>
        <w:spacing w:line="580" w:lineRule="exact"/>
        <w:ind w:firstLine="960" w:firstLineChars="300"/>
        <w:rPr>
          <w:rFonts w:hint="eastAsia" w:ascii="仿宋" w:hAnsi="仿宋" w:eastAsia="仿宋" w:cs="宋体"/>
          <w:bCs/>
          <w:sz w:val="32"/>
          <w:szCs w:val="32"/>
        </w:rPr>
      </w:pPr>
      <w:r>
        <w:rPr>
          <w:rFonts w:hint="eastAsia" w:ascii="仿宋" w:hAnsi="仿宋" w:eastAsia="仿宋" w:cs="宋体"/>
          <w:bCs/>
          <w:sz w:val="32"/>
          <w:szCs w:val="32"/>
        </w:rPr>
        <w:t>一般设置 8 门。包括：数字绘画、字体设计、版式设计、UI 设计、包装造型、摄影摄像、VI 设计、影视后期制作等领域的课程。</w:t>
      </w:r>
    </w:p>
    <w:p w14:paraId="0892DE9E">
      <w:pPr>
        <w:pStyle w:val="2"/>
        <w:jc w:val="center"/>
        <w:rPr>
          <w:rFonts w:hint="eastAsia" w:ascii="黑体" w:hAnsi="黑体" w:eastAsia="黑体" w:cs="黑体"/>
          <w:b w:val="0"/>
          <w:bCs/>
          <w:sz w:val="32"/>
          <w:szCs w:val="32"/>
        </w:rPr>
      </w:pPr>
      <w:r>
        <w:rPr>
          <w:rFonts w:hint="eastAsia" w:ascii="黑体" w:hAnsi="黑体" w:eastAsia="黑体" w:cs="黑体"/>
          <w:b w:val="0"/>
          <w:bCs/>
          <w:sz w:val="32"/>
          <w:szCs w:val="32"/>
        </w:rPr>
        <w:t>专业核心课程主要教学内容与要求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650"/>
        <w:gridCol w:w="2100"/>
        <w:gridCol w:w="4556"/>
      </w:tblGrid>
      <w:tr w14:paraId="1E6D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64A48433">
            <w:pPr>
              <w:rPr>
                <w:rFonts w:hint="eastAsia"/>
                <w:sz w:val="24"/>
                <w:szCs w:val="24"/>
                <w:vertAlign w:val="baseline"/>
              </w:rPr>
            </w:pPr>
            <w:r>
              <w:rPr>
                <w:rFonts w:hint="eastAsia" w:ascii="仿宋" w:hAnsi="仿宋" w:eastAsia="仿宋" w:cs="宋体"/>
                <w:bCs/>
                <w:sz w:val="24"/>
                <w:szCs w:val="24"/>
              </w:rPr>
              <w:t>序号</w:t>
            </w:r>
          </w:p>
        </w:tc>
        <w:tc>
          <w:tcPr>
            <w:tcW w:w="1650" w:type="dxa"/>
          </w:tcPr>
          <w:p w14:paraId="1F48D6E3">
            <w:pPr>
              <w:rPr>
                <w:rFonts w:hint="eastAsia"/>
                <w:sz w:val="24"/>
                <w:szCs w:val="24"/>
                <w:vertAlign w:val="baseline"/>
              </w:rPr>
            </w:pPr>
            <w:r>
              <w:rPr>
                <w:rFonts w:hint="eastAsia" w:ascii="仿宋" w:hAnsi="仿宋" w:eastAsia="仿宋" w:cs="宋体"/>
                <w:bCs/>
                <w:sz w:val="24"/>
                <w:szCs w:val="24"/>
              </w:rPr>
              <w:t>课程涉及的主要领域</w:t>
            </w:r>
          </w:p>
        </w:tc>
        <w:tc>
          <w:tcPr>
            <w:tcW w:w="2100" w:type="dxa"/>
          </w:tcPr>
          <w:p w14:paraId="07DF7019">
            <w:pPr>
              <w:rPr>
                <w:rFonts w:hint="eastAsia"/>
                <w:sz w:val="24"/>
                <w:szCs w:val="24"/>
                <w:vertAlign w:val="baseline"/>
              </w:rPr>
            </w:pPr>
            <w:r>
              <w:rPr>
                <w:rFonts w:hint="eastAsia" w:ascii="仿宋" w:hAnsi="仿宋" w:eastAsia="仿宋" w:cs="宋体"/>
                <w:bCs/>
                <w:sz w:val="24"/>
                <w:szCs w:val="24"/>
              </w:rPr>
              <w:t>典型工作任务描述</w:t>
            </w:r>
          </w:p>
        </w:tc>
        <w:tc>
          <w:tcPr>
            <w:tcW w:w="4556" w:type="dxa"/>
          </w:tcPr>
          <w:p w14:paraId="290C88C5">
            <w:pPr>
              <w:rPr>
                <w:rFonts w:hint="eastAsia"/>
                <w:sz w:val="24"/>
                <w:szCs w:val="24"/>
                <w:vertAlign w:val="baseline"/>
              </w:rPr>
            </w:pPr>
            <w:r>
              <w:rPr>
                <w:rFonts w:hint="eastAsia" w:ascii="仿宋" w:hAnsi="仿宋" w:eastAsia="仿宋" w:cs="宋体"/>
                <w:bCs/>
                <w:sz w:val="24"/>
                <w:szCs w:val="24"/>
              </w:rPr>
              <w:t>主要教学内容与要求</w:t>
            </w:r>
          </w:p>
        </w:tc>
      </w:tr>
      <w:tr w14:paraId="45BE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6A5F239C">
            <w:pPr>
              <w:rPr>
                <w:rFonts w:hint="eastAsia"/>
                <w:sz w:val="24"/>
                <w:szCs w:val="24"/>
                <w:vertAlign w:val="baseline"/>
              </w:rPr>
            </w:pPr>
            <w:r>
              <w:rPr>
                <w:rFonts w:hint="eastAsia" w:ascii="仿宋" w:hAnsi="仿宋" w:eastAsia="仿宋" w:cs="宋体"/>
                <w:bCs/>
                <w:sz w:val="24"/>
                <w:szCs w:val="24"/>
              </w:rPr>
              <w:t xml:space="preserve"> 1</w:t>
            </w:r>
          </w:p>
        </w:tc>
        <w:tc>
          <w:tcPr>
            <w:tcW w:w="1650" w:type="dxa"/>
          </w:tcPr>
          <w:p w14:paraId="4D2811B6">
            <w:pPr>
              <w:rPr>
                <w:rFonts w:hint="eastAsia"/>
                <w:sz w:val="24"/>
                <w:szCs w:val="24"/>
                <w:vertAlign w:val="baseline"/>
              </w:rPr>
            </w:pPr>
            <w:r>
              <w:rPr>
                <w:rFonts w:hint="eastAsia" w:ascii="仿宋" w:hAnsi="仿宋" w:eastAsia="仿宋" w:cs="宋体"/>
                <w:bCs/>
                <w:sz w:val="24"/>
                <w:szCs w:val="24"/>
              </w:rPr>
              <w:t xml:space="preserve"> 数字绘画</w:t>
            </w:r>
          </w:p>
        </w:tc>
        <w:tc>
          <w:tcPr>
            <w:tcW w:w="2100" w:type="dxa"/>
          </w:tcPr>
          <w:p w14:paraId="2B9058D8">
            <w:pPr>
              <w:rPr>
                <w:rFonts w:hint="eastAsia"/>
                <w:sz w:val="24"/>
                <w:szCs w:val="24"/>
                <w:vertAlign w:val="baseline"/>
              </w:rPr>
            </w:pPr>
            <w:r>
              <w:rPr>
                <w:rFonts w:hint="eastAsia" w:ascii="仿宋" w:hAnsi="仿宋" w:eastAsia="仿宋" w:cs="宋体"/>
                <w:bCs/>
                <w:sz w:val="24"/>
                <w:szCs w:val="24"/>
              </w:rPr>
              <w:t>① 运用数字绘画设计软件进行数字图形图像元素绘制。② 完成指定要求的数字插画设计及绘制</w:t>
            </w:r>
          </w:p>
        </w:tc>
        <w:tc>
          <w:tcPr>
            <w:tcW w:w="4556" w:type="dxa"/>
          </w:tcPr>
          <w:p w14:paraId="6A362D08">
            <w:pPr>
              <w:rPr>
                <w:rFonts w:hint="eastAsia"/>
                <w:sz w:val="24"/>
                <w:szCs w:val="24"/>
                <w:vertAlign w:val="baseline"/>
              </w:rPr>
            </w:pPr>
            <w:r>
              <w:rPr>
                <w:rFonts w:hint="eastAsia" w:ascii="仿宋" w:hAnsi="仿宋" w:eastAsia="仿宋" w:cs="宋体"/>
                <w:bCs/>
                <w:sz w:val="24"/>
                <w:szCs w:val="24"/>
              </w:rPr>
              <w:t>教学内容：插画概述、数字插画创作、创作灵感来源、绘画色彩与构图、商业数字插画、数字绘画软件的使用等。教学要求：掌握图像处理软件的使用方法和数字绘画技法；掌握数位板的使用方法；能够将自身的创作思想和新的设计表现形式有机结合起来，完成主题绘画</w:t>
            </w:r>
          </w:p>
        </w:tc>
      </w:tr>
      <w:tr w14:paraId="402A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3A6403EF">
            <w:pPr>
              <w:rPr>
                <w:rFonts w:hint="eastAsia" w:ascii="仿宋" w:hAnsi="仿宋" w:eastAsia="仿宋" w:cs="仿宋"/>
                <w:sz w:val="24"/>
                <w:szCs w:val="24"/>
                <w:vertAlign w:val="baseline"/>
              </w:rPr>
            </w:pPr>
            <w:r>
              <w:rPr>
                <w:rFonts w:hint="eastAsia" w:ascii="仿宋" w:hAnsi="仿宋" w:eastAsia="仿宋" w:cs="仿宋"/>
                <w:bCs/>
                <w:sz w:val="24"/>
                <w:szCs w:val="24"/>
              </w:rPr>
              <w:t xml:space="preserve"> 2</w:t>
            </w:r>
          </w:p>
        </w:tc>
        <w:tc>
          <w:tcPr>
            <w:tcW w:w="1650" w:type="dxa"/>
          </w:tcPr>
          <w:p w14:paraId="491383F5">
            <w:pPr>
              <w:rPr>
                <w:rFonts w:hint="eastAsia" w:ascii="仿宋" w:hAnsi="仿宋" w:eastAsia="仿宋" w:cs="仿宋"/>
                <w:sz w:val="24"/>
                <w:szCs w:val="24"/>
                <w:vertAlign w:val="baseline"/>
              </w:rPr>
            </w:pPr>
            <w:r>
              <w:rPr>
                <w:rFonts w:hint="eastAsia" w:ascii="仿宋" w:hAnsi="仿宋" w:eastAsia="仿宋" w:cs="仿宋"/>
                <w:bCs/>
                <w:sz w:val="24"/>
                <w:szCs w:val="24"/>
              </w:rPr>
              <w:t>字体设计</w:t>
            </w:r>
          </w:p>
        </w:tc>
        <w:tc>
          <w:tcPr>
            <w:tcW w:w="2100" w:type="dxa"/>
          </w:tcPr>
          <w:p w14:paraId="200D80B1">
            <w:pPr>
              <w:rPr>
                <w:rFonts w:hint="eastAsia" w:ascii="仿宋" w:hAnsi="仿宋" w:eastAsia="仿宋" w:cs="仿宋"/>
                <w:sz w:val="24"/>
                <w:szCs w:val="24"/>
                <w:vertAlign w:val="baseline"/>
              </w:rPr>
            </w:pPr>
            <w:r>
              <w:rPr>
                <w:rFonts w:hint="eastAsia" w:ascii="仿宋" w:hAnsi="仿宋" w:eastAsia="仿宋" w:cs="仿宋"/>
                <w:bCs/>
                <w:sz w:val="24"/>
                <w:szCs w:val="24"/>
              </w:rPr>
              <w:t>① 进行字体创意设计分析。② 完成字体选择与应用。③ 运用创意字体配合印刷排版设计</w:t>
            </w:r>
          </w:p>
        </w:tc>
        <w:tc>
          <w:tcPr>
            <w:tcW w:w="4556" w:type="dxa"/>
          </w:tcPr>
          <w:p w14:paraId="52BA896A">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教学内容：字体设计概述与基础、字体设计与训练、字体设计的分类与应用训练等。教学要求：掌握中文等基本字体的书写方法及创意字体设计的基本规律，能够根据文字内容独立完成字体创意再设计的全过程；了解字体与版式编排的基本方法；运用字体设计配合完成简单的平面设计</w:t>
            </w:r>
          </w:p>
        </w:tc>
      </w:tr>
      <w:tr w14:paraId="5E31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71BE5AE2">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3</w:t>
            </w:r>
          </w:p>
        </w:tc>
        <w:tc>
          <w:tcPr>
            <w:tcW w:w="1650" w:type="dxa"/>
          </w:tcPr>
          <w:p w14:paraId="3DA86295">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版式设计</w:t>
            </w:r>
          </w:p>
        </w:tc>
        <w:tc>
          <w:tcPr>
            <w:tcW w:w="2100" w:type="dxa"/>
          </w:tcPr>
          <w:p w14:paraId="2CFCBC2C">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① 分析需要排版的文字和图形等视觉要素。② 根据内容和资料进行版面设计。③ 完成文字及图形的编排设计</w:t>
            </w:r>
          </w:p>
        </w:tc>
        <w:tc>
          <w:tcPr>
            <w:tcW w:w="4556" w:type="dxa"/>
          </w:tcPr>
          <w:p w14:paraId="70A6D4BF">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教学内容：版式设计基础、版面样式、版面调整、版面配色、各类版式设计等。教学要求：了解版式设计流程；理解版式设计要点；掌握版式设计技巧和方法；掌握设计的视觉要素、构成要素、编排设计表现内容与形式的关系，设计要素及其构成规律与方法，以及各种易用性设计的形式特点，能够进行具有感染力的版式设计</w:t>
            </w:r>
          </w:p>
        </w:tc>
      </w:tr>
      <w:tr w14:paraId="2022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2E3F56A1">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4</w:t>
            </w:r>
          </w:p>
        </w:tc>
        <w:tc>
          <w:tcPr>
            <w:tcW w:w="1650" w:type="dxa"/>
          </w:tcPr>
          <w:p w14:paraId="5A4F8737">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UI 设计</w:t>
            </w:r>
          </w:p>
        </w:tc>
        <w:tc>
          <w:tcPr>
            <w:tcW w:w="2100" w:type="dxa"/>
          </w:tcPr>
          <w:p w14:paraId="62C6DB8D">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① 了解移动平台UI 设计与开发的基本概念及知识。② 完成界面图标的设计与绘制。③ 完成界面效果图的设计与绘制</w:t>
            </w:r>
          </w:p>
        </w:tc>
        <w:tc>
          <w:tcPr>
            <w:tcW w:w="4556" w:type="dxa"/>
          </w:tcPr>
          <w:p w14:paraId="1998FD25">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教学内容：界面类型与构成、版面布局、元素在界面布局中的应用、配色的原理、界面设计原则及规范等。教学要求：掌握运用图形图像处理软件进行界面设计制作的方法和技巧；能根据人的生理、心理特点，并结合界面本身的设计要求，做出合理美观的设计；了解 UI 设计要点和构成元素，提高学生的艺术设计思路；掌握常用移动电话操作系统界面的设计原则与规范，切图和标注的方法；熟悉图标的类型，掌握扁平化和线性图标的设计方法</w:t>
            </w:r>
          </w:p>
        </w:tc>
      </w:tr>
      <w:tr w14:paraId="1501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381EA4A8">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 xml:space="preserve">5 </w:t>
            </w:r>
          </w:p>
        </w:tc>
        <w:tc>
          <w:tcPr>
            <w:tcW w:w="1650" w:type="dxa"/>
          </w:tcPr>
          <w:p w14:paraId="1DED2D7A">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包装造型</w:t>
            </w:r>
          </w:p>
        </w:tc>
        <w:tc>
          <w:tcPr>
            <w:tcW w:w="2100" w:type="dxa"/>
          </w:tcPr>
          <w:p w14:paraId="0856DD0D">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① 调研包装商品的特征、储运环境。② 选择绿色包装材料。③ 进行包装盒形设计，包装视觉设计。④ 制作包装模型、样品</w:t>
            </w:r>
          </w:p>
        </w:tc>
        <w:tc>
          <w:tcPr>
            <w:tcW w:w="4556" w:type="dxa"/>
          </w:tcPr>
          <w:p w14:paraId="039E2548">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教学内容：新形势下的包装造型、包装造型必备基础、经典包装的鉴赏、包装造型表现等。教学要求：了解包装历史、包装技术、包装材料、包装设备及运输的相关知识；掌握包装功能、包装造型的基本原则和包装装潢艺术等方面的知识；了解国家制定的相关法律法规，如《中华人民共和国产品包装法》《中华人民共和国商标法》《中华人民共和国知识产权法》等；理解包装从设计到加工制作的全过程流程；掌握包装结构设计、容器设计、商标及品牌设计、贴签的设计以及包装盒的装潢设计、系列化设计、组合设计等基本规律和技能</w:t>
            </w:r>
          </w:p>
        </w:tc>
      </w:tr>
      <w:tr w14:paraId="0E25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488BA12D">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6</w:t>
            </w:r>
          </w:p>
        </w:tc>
        <w:tc>
          <w:tcPr>
            <w:tcW w:w="1650" w:type="dxa"/>
          </w:tcPr>
          <w:p w14:paraId="6836E1BA">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摄影摄像</w:t>
            </w:r>
          </w:p>
        </w:tc>
        <w:tc>
          <w:tcPr>
            <w:tcW w:w="2100" w:type="dxa"/>
          </w:tcPr>
          <w:p w14:paraId="5FDC5C56">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① 了解摄影摄像器械的结构及原理。② 熟练运用摄影摄像器械完成图像与影像的采集输入。③ 能进行图像与影像的编辑处理及输出</w:t>
            </w:r>
          </w:p>
        </w:tc>
        <w:tc>
          <w:tcPr>
            <w:tcW w:w="4556" w:type="dxa"/>
          </w:tcPr>
          <w:p w14:paraId="165AE23E">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教学内容：摄影入门、静物摄影、人物摄影、摄影后期、视频剪辑编排、短视频创作等。教学要求：掌握网店商品拍摄的基本知识和拍摄基本技巧；掌握产品摄影与摄像的基础知识和基本技能，具备自媒体制作能力</w:t>
            </w:r>
          </w:p>
        </w:tc>
      </w:tr>
      <w:tr w14:paraId="7B90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25FFF087">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7</w:t>
            </w:r>
          </w:p>
        </w:tc>
        <w:tc>
          <w:tcPr>
            <w:tcW w:w="1650" w:type="dxa"/>
          </w:tcPr>
          <w:p w14:paraId="0AF9F3DC">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VI 设计</w:t>
            </w:r>
          </w:p>
        </w:tc>
        <w:tc>
          <w:tcPr>
            <w:tcW w:w="2100" w:type="dxa"/>
          </w:tcPr>
          <w:p w14:paraId="73FE69F7">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① 完成品牌 VI调研与报告撰写。② 完成品牌 VI分析与定位。③ 完成品牌创意与设计。④ 完成品牌 VI设计基础部分和应用部分要素的设计与绘制。⑤ 完成 VI 手册的编辑设计与制作</w:t>
            </w:r>
          </w:p>
        </w:tc>
        <w:tc>
          <w:tcPr>
            <w:tcW w:w="4556" w:type="dxa"/>
          </w:tcPr>
          <w:p w14:paraId="2B030EE9">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教学内容：VI 概述、基本要素设计、VI 应用系统设计、VI 手册编制与制作。教学要求：掌握 VI 的概念及设计方法；了解 VI 设计的内涵和外延，能完整、系统地进行 VI 设计与 VI 手册的编辑设计制作；掌握标志设计、字体设计、色彩构成的运用，通过对企业的调研和资料收集，能完成 VI 设计项目的实施</w:t>
            </w:r>
          </w:p>
        </w:tc>
      </w:tr>
      <w:tr w14:paraId="112B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38F9EC07">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 xml:space="preserve">8 </w:t>
            </w:r>
          </w:p>
        </w:tc>
        <w:tc>
          <w:tcPr>
            <w:tcW w:w="1650" w:type="dxa"/>
          </w:tcPr>
          <w:p w14:paraId="08728C77">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影视后期制作</w:t>
            </w:r>
          </w:p>
        </w:tc>
        <w:tc>
          <w:tcPr>
            <w:tcW w:w="2100" w:type="dxa"/>
          </w:tcPr>
          <w:p w14:paraId="466C90B1">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① 完成影像素材的剪切和编辑。② 完成视频短片的后期特效制作</w:t>
            </w:r>
          </w:p>
        </w:tc>
        <w:tc>
          <w:tcPr>
            <w:tcW w:w="4556" w:type="dxa"/>
          </w:tcPr>
          <w:p w14:paraId="1C52E557">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教学内容：数字视频基础知识、编辑技术、运动效果、视频转场、音频处理、字幕设计、导出作品等。教学要求：掌握制作简单音视频的基本方法，包括音频剪辑、视频剪辑，音频转场、视频转场，音频特效、视频特效等；能完成电影电视节目剪切与编辑</w:t>
            </w:r>
          </w:p>
        </w:tc>
      </w:tr>
    </w:tbl>
    <w:p w14:paraId="4C559788">
      <w:pPr>
        <w:rPr>
          <w:rFonts w:hint="eastAsia" w:ascii="仿宋" w:hAnsi="仿宋" w:eastAsia="仿宋" w:cs="仿宋"/>
          <w:sz w:val="24"/>
          <w:szCs w:val="24"/>
        </w:rPr>
      </w:pPr>
    </w:p>
    <w:p w14:paraId="26BC5D9D">
      <w:pPr>
        <w:numPr>
          <w:ilvl w:val="0"/>
          <w:numId w:val="5"/>
        </w:numPr>
        <w:ind w:left="0" w:leftChars="0" w:firstLine="643" w:firstLineChars="200"/>
        <w:rPr>
          <w:rFonts w:hint="eastAsia" w:ascii="仿宋" w:hAnsi="仿宋" w:eastAsia="仿宋" w:cs="仿宋"/>
          <w:b/>
          <w:bCs/>
          <w:sz w:val="32"/>
          <w:szCs w:val="32"/>
        </w:rPr>
      </w:pPr>
      <w:r>
        <w:rPr>
          <w:rFonts w:hint="eastAsia" w:ascii="仿宋" w:hAnsi="仿宋" w:eastAsia="仿宋" w:cs="仿宋"/>
          <w:b/>
          <w:bCs/>
          <w:sz w:val="32"/>
          <w:szCs w:val="32"/>
        </w:rPr>
        <w:t>专业拓展课程主要包括：</w:t>
      </w:r>
    </w:p>
    <w:p w14:paraId="3FDC5395">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市场营销、品牌展示设计、文创产品设计、三维图形、CAD 识图制图、互联网广告设计、广告策划、速写、产品手绘效果、动画设计等领域的内容。</w:t>
      </w:r>
    </w:p>
    <w:p w14:paraId="05F01490">
      <w:pPr>
        <w:numPr>
          <w:ilvl w:val="0"/>
          <w:numId w:val="0"/>
        </w:numPr>
        <w:spacing w:line="580" w:lineRule="exact"/>
        <w:rPr>
          <w:rFonts w:ascii="黑体" w:hAnsi="黑体" w:eastAsia="黑体" w:cs="宋体"/>
          <w:sz w:val="32"/>
          <w:szCs w:val="32"/>
        </w:rPr>
      </w:pPr>
      <w:r>
        <w:rPr>
          <w:rFonts w:hint="eastAsia" w:ascii="仿宋" w:hAnsi="仿宋" w:eastAsia="仿宋" w:cs="宋体"/>
          <w:bCs/>
          <w:sz w:val="32"/>
          <w:szCs w:val="32"/>
          <w:lang w:eastAsia="zh-CN"/>
        </w:rPr>
        <w:t>（</w:t>
      </w:r>
      <w:r>
        <w:rPr>
          <w:rFonts w:hint="eastAsia" w:ascii="仿宋" w:hAnsi="仿宋" w:eastAsia="仿宋" w:cs="宋体"/>
          <w:bCs/>
          <w:sz w:val="32"/>
          <w:szCs w:val="32"/>
          <w:lang w:val="en-US" w:eastAsia="zh-CN"/>
        </w:rPr>
        <w:t>三</w:t>
      </w:r>
      <w:r>
        <w:rPr>
          <w:rFonts w:hint="eastAsia" w:ascii="仿宋" w:hAnsi="仿宋" w:eastAsia="仿宋" w:cs="宋体"/>
          <w:bCs/>
          <w:sz w:val="32"/>
          <w:szCs w:val="32"/>
          <w:lang w:eastAsia="zh-CN"/>
        </w:rPr>
        <w:t>）</w:t>
      </w:r>
      <w:r>
        <w:rPr>
          <w:rFonts w:hint="eastAsia" w:ascii="仿宋" w:hAnsi="仿宋" w:eastAsia="仿宋" w:cs="宋体"/>
          <w:bCs/>
          <w:sz w:val="32"/>
          <w:szCs w:val="32"/>
        </w:rPr>
        <w:t xml:space="preserve"> </w:t>
      </w:r>
      <w:r>
        <w:rPr>
          <w:rFonts w:hint="eastAsia" w:ascii="黑体" w:hAnsi="黑体" w:eastAsia="黑体" w:cs="宋体"/>
          <w:sz w:val="32"/>
          <w:szCs w:val="32"/>
        </w:rPr>
        <w:t>教学时间安排</w:t>
      </w:r>
    </w:p>
    <w:p w14:paraId="67D7D769">
      <w:pPr>
        <w:pStyle w:val="2"/>
        <w:ind w:firstLine="640" w:firstLineChars="200"/>
        <w:rPr>
          <w:rFonts w:hint="eastAsia" w:ascii="仿宋" w:hAnsi="仿宋" w:eastAsia="仿宋" w:cs="仿宋"/>
          <w:sz w:val="32"/>
          <w:szCs w:val="32"/>
        </w:rPr>
      </w:pPr>
      <w:r>
        <w:rPr>
          <w:rFonts w:hint="eastAsia" w:ascii="仿宋" w:hAnsi="仿宋" w:eastAsia="仿宋" w:cs="仿宋"/>
          <w:sz w:val="32"/>
          <w:szCs w:val="32"/>
        </w:rPr>
        <w:t>每学年为 52 周，其中教学时间 40 周（含复习考试），累计假期 12 周，岗位实习按每周30 学时安排，3 年总学时不少于 3000 学时。实行学分制的学校，16～18 学时折算 1 学分。军训、社会实践、入学教育、毕业教育等活动按 1 周为 1 学分。公共基础课程学时一般占总学时的 1/3，可根据不同专业人才培养的需要在规定范围内适当调整，但必须保证党和国家要求的课程和学时。专业课程学时一般占总学时的 2/3。实习时间累计不超过 6 个月，可根据实际情况集中或分阶段安排，校外企业岗位实习时间一般不超过 3 个月。实践性教教学学时原则上要占总学时 50%以上。各类选修课程的学时占总学时的比例应不少于 10%。</w:t>
      </w:r>
    </w:p>
    <w:p w14:paraId="62EEED72">
      <w:pPr>
        <w:numPr>
          <w:numId w:val="0"/>
        </w:numPr>
        <w:spacing w:line="580" w:lineRule="exact"/>
        <w:ind w:leftChars="0"/>
        <w:rPr>
          <w:rFonts w:hint="eastAsia" w:ascii="黑体" w:hAnsi="黑体" w:eastAsia="黑体" w:cs="宋体"/>
          <w:sz w:val="32"/>
          <w:szCs w:val="32"/>
        </w:rPr>
      </w:pPr>
      <w:r>
        <w:rPr>
          <w:rFonts w:hint="eastAsia" w:ascii="黑体" w:hAnsi="黑体" w:eastAsia="黑体" w:cs="宋体"/>
          <w:sz w:val="32"/>
          <w:szCs w:val="32"/>
          <w:lang w:val="en-US" w:eastAsia="zh-CN"/>
        </w:rPr>
        <w:t>八、</w:t>
      </w:r>
      <w:r>
        <w:rPr>
          <w:rFonts w:hint="eastAsia" w:ascii="黑体" w:hAnsi="黑体" w:eastAsia="黑体" w:cs="宋体"/>
          <w:sz w:val="32"/>
          <w:szCs w:val="32"/>
        </w:rPr>
        <w:t>师资队伍</w:t>
      </w:r>
    </w:p>
    <w:p w14:paraId="5B200A47">
      <w:pPr>
        <w:numPr>
          <w:ilvl w:val="0"/>
          <w:numId w:val="0"/>
        </w:numPr>
        <w:spacing w:line="580" w:lineRule="exact"/>
        <w:ind w:leftChars="0" w:firstLine="640" w:firstLineChars="200"/>
        <w:rPr>
          <w:rFonts w:hint="eastAsia" w:ascii="仿宋" w:hAnsi="仿宋" w:eastAsia="仿宋" w:cs="仿宋"/>
          <w:sz w:val="32"/>
          <w:szCs w:val="32"/>
        </w:rPr>
      </w:pPr>
      <w:r>
        <w:rPr>
          <w:rFonts w:hint="eastAsia" w:ascii="仿宋" w:hAnsi="仿宋" w:eastAsia="仿宋" w:cs="仿宋"/>
          <w:sz w:val="32"/>
          <w:szCs w:val="32"/>
        </w:rPr>
        <w:t>按照“四有好老师”“四个相统一”“四个引路人”的要求建设专业教师队伍，将师德师风作为教师队伍建设的第一标准。</w:t>
      </w:r>
    </w:p>
    <w:p w14:paraId="70C3ABAD">
      <w:pPr>
        <w:numPr>
          <w:ilvl w:val="0"/>
          <w:numId w:val="6"/>
        </w:numPr>
        <w:spacing w:line="580" w:lineRule="exact"/>
        <w:ind w:left="480" w:leftChars="0" w:firstLine="0" w:firstLineChars="0"/>
        <w:rPr>
          <w:rFonts w:hint="eastAsia" w:ascii="仿宋" w:hAnsi="仿宋" w:eastAsia="仿宋" w:cs="仿宋"/>
          <w:sz w:val="32"/>
          <w:szCs w:val="32"/>
        </w:rPr>
      </w:pPr>
      <w:r>
        <w:rPr>
          <w:rFonts w:hint="eastAsia" w:ascii="仿宋" w:hAnsi="仿宋" w:eastAsia="仿宋" w:cs="仿宋"/>
          <w:sz w:val="32"/>
          <w:szCs w:val="32"/>
        </w:rPr>
        <w:t>队伍结构</w:t>
      </w:r>
    </w:p>
    <w:p w14:paraId="7930A01D">
      <w:pPr>
        <w:numPr>
          <w:ilvl w:val="0"/>
          <w:numId w:val="0"/>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专任教师队伍的数量、学历和职称要符合国家有关规定，形成合理的梯队结构。学生数与专任教师数比例不高于 20∶1，专任教师中具有高级专业技术职务人数不低于 20%。“双师型”教师占专业课教师数比例应不低于 50%。能够整合校内外优质人才资源，选聘企业高级技术人员担任行业导师，组建校企合作、专兼结合的教师团队，建立定期开展专业（学科）教研机制。</w:t>
      </w:r>
    </w:p>
    <w:p w14:paraId="0AE3CD9C">
      <w:pPr>
        <w:numPr>
          <w:ilvl w:val="0"/>
          <w:numId w:val="7"/>
        </w:numPr>
        <w:spacing w:line="580" w:lineRule="exact"/>
        <w:ind w:leftChars="0" w:firstLine="640" w:firstLineChars="200"/>
        <w:rPr>
          <w:rFonts w:hint="eastAsia" w:ascii="仿宋" w:hAnsi="仿宋" w:eastAsia="仿宋" w:cs="仿宋"/>
          <w:sz w:val="32"/>
          <w:szCs w:val="32"/>
        </w:rPr>
      </w:pPr>
      <w:r>
        <w:rPr>
          <w:rFonts w:hint="eastAsia" w:ascii="仿宋" w:hAnsi="仿宋" w:eastAsia="仿宋" w:cs="仿宋"/>
          <w:sz w:val="32"/>
          <w:szCs w:val="32"/>
        </w:rPr>
        <w:t>专业带头人</w:t>
      </w:r>
    </w:p>
    <w:p w14:paraId="344F594A">
      <w:pPr>
        <w:numPr>
          <w:ilvl w:val="0"/>
          <w:numId w:val="0"/>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原则上应具有本专业及相关专业副高及以上职称和较强的实践能力，能广泛联系行业企业，了解国内外印刷、广告、出版行业发展新趋势，准确把握行业企业用人需求，具有组织开展专业建设、教科研工作和企业服务的能力，在本专业改革发展中起引领作用。</w:t>
      </w:r>
    </w:p>
    <w:p w14:paraId="1A7F642D">
      <w:pPr>
        <w:numPr>
          <w:ilvl w:val="0"/>
          <w:numId w:val="7"/>
        </w:numPr>
        <w:spacing w:line="580" w:lineRule="exact"/>
        <w:ind w:leftChars="0" w:firstLine="640" w:firstLineChars="200"/>
        <w:rPr>
          <w:rFonts w:hint="eastAsia" w:ascii="仿宋" w:hAnsi="仿宋" w:eastAsia="仿宋" w:cs="仿宋"/>
          <w:sz w:val="32"/>
          <w:szCs w:val="32"/>
        </w:rPr>
      </w:pPr>
      <w:r>
        <w:rPr>
          <w:rFonts w:hint="eastAsia" w:ascii="仿宋" w:hAnsi="仿宋" w:eastAsia="仿宋" w:cs="仿宋"/>
          <w:sz w:val="32"/>
          <w:szCs w:val="32"/>
        </w:rPr>
        <w:t>专任教师</w:t>
      </w:r>
    </w:p>
    <w:p w14:paraId="1E5471AA">
      <w:pPr>
        <w:numPr>
          <w:ilvl w:val="0"/>
          <w:numId w:val="0"/>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具有教师资格证书；具有艺术设计、视觉传达设计、广告设计与制作、数字媒体设计等相关专业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社会服务；专业教师每年至少 1 个月在企业或生产性实训基地锻炼，每 5 年累计不少于 6 个月的企业实践经历。</w:t>
      </w:r>
    </w:p>
    <w:p w14:paraId="2FDFEC13">
      <w:pPr>
        <w:numPr>
          <w:ilvl w:val="0"/>
          <w:numId w:val="7"/>
        </w:numPr>
        <w:spacing w:line="580" w:lineRule="exact"/>
        <w:ind w:leftChars="0" w:firstLine="640" w:firstLineChars="200"/>
        <w:rPr>
          <w:rFonts w:hint="eastAsia" w:ascii="仿宋" w:hAnsi="仿宋" w:eastAsia="仿宋" w:cs="仿宋"/>
          <w:sz w:val="32"/>
          <w:szCs w:val="32"/>
        </w:rPr>
      </w:pPr>
      <w:r>
        <w:rPr>
          <w:rFonts w:hint="eastAsia" w:ascii="仿宋" w:hAnsi="仿宋" w:eastAsia="仿宋" w:cs="仿宋"/>
          <w:sz w:val="32"/>
          <w:szCs w:val="32"/>
        </w:rPr>
        <w:t>兼职教师</w:t>
      </w:r>
    </w:p>
    <w:p w14:paraId="201260F5">
      <w:pPr>
        <w:numPr>
          <w:ilvl w:val="0"/>
          <w:numId w:val="0"/>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非物质文化遗产代表性传承人等高技能人才，根据国家有关要求制定针对兼职教师聘任与管理的具体实施办法。</w:t>
      </w:r>
    </w:p>
    <w:p w14:paraId="705CD477">
      <w:pPr>
        <w:pStyle w:val="2"/>
        <w:numPr>
          <w:ilvl w:val="0"/>
          <w:numId w:val="8"/>
        </w:numPr>
        <w:ind w:left="0" w:leftChars="0" w:firstLine="0" w:firstLineChars="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教学条件</w:t>
      </w:r>
    </w:p>
    <w:p w14:paraId="5EC48670">
      <w:pPr>
        <w:pStyle w:val="2"/>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一、教学设施</w:t>
      </w:r>
    </w:p>
    <w:p w14:paraId="4BCD8FA7">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主要包括能够满足正常的课程教学、实习实训所需的专业教室、实验室、实训室和实习实训基地。</w:t>
      </w:r>
    </w:p>
    <w:p w14:paraId="14D728D1">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专业教室基本要求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7918B8E5">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校内外实验、实训场所基本要求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数字绘画、摄影、文创产品设计等实验、实训活动。鼓励在实训中运用大数据、云计算、人工智能、虚拟仿真等前沿信息技术。</w:t>
      </w:r>
    </w:p>
    <w:p w14:paraId="10391772">
      <w:pPr>
        <w:pStyle w:val="2"/>
        <w:numPr>
          <w:ilvl w:val="0"/>
          <w:numId w:val="9"/>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手绘实训室/画室配备采光较好的教室空间、多媒体教学设备、画板、画架、桌子、椅子、拷贝台、各种静物、石膏像、衬布、静物台、聚光灯（或静物灯）、墙面优秀作品展示区等设备设施，用于专业基础课程等实训教学。</w:t>
      </w:r>
    </w:p>
    <w:p w14:paraId="22179254">
      <w:pPr>
        <w:pStyle w:val="2"/>
        <w:numPr>
          <w:ilvl w:val="0"/>
          <w:numId w:val="9"/>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数字绘画实训室配备数字绘画所需的多媒体教学设备、图形工作站、教师用手绘屏、学生用数位板 、课桌椅、网络路由器等设备设施，用于数字绘画、字体设计、版式设计、VI 设计课程项目等实训教学。</w:t>
      </w:r>
    </w:p>
    <w:p w14:paraId="386568C3">
      <w:pPr>
        <w:pStyle w:val="2"/>
        <w:numPr>
          <w:ilvl w:val="0"/>
          <w:numId w:val="9"/>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摄影工作实训室配备单反数码照相机、镜头、闪光灯、影室灯光、引闪器、测光表、灯罩、大泡沫板、充电套装、柔光灯箱、遮光罩、三脚架、防潮箱、反光板、摄像机、投影仪、数码视频展台、扫描仪、天花路轨、摄影台、电源箱、计算机、空调等设备设施，用于广告摄影、人像摄影、产品摄影等实训教学。</w:t>
      </w:r>
    </w:p>
    <w:p w14:paraId="3833B0FC">
      <w:pPr>
        <w:pStyle w:val="2"/>
        <w:numPr>
          <w:ilvl w:val="0"/>
          <w:numId w:val="9"/>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摄影后期实训室配备安装有相关后期编辑软件的计算机、高清摄像机、录音设备等设备设施，用于影视后期制作、部分专业拓展课程等实训教学。</w:t>
      </w:r>
    </w:p>
    <w:p w14:paraId="5C0A6A26">
      <w:pPr>
        <w:pStyle w:val="2"/>
        <w:numPr>
          <w:ilvl w:val="0"/>
          <w:numId w:val="9"/>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广告与包装实训室配备学生工作台、数码直印机、多媒体教学设备、材料展示墙、喷绘机等设备设施。用于广告设计与制作、包装设计与制作等相关实训课程等实训教学。</w:t>
      </w:r>
    </w:p>
    <w:p w14:paraId="5D07140D">
      <w:pPr>
        <w:pStyle w:val="2"/>
        <w:numPr>
          <w:ilvl w:val="0"/>
          <w:numId w:val="9"/>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文创产品实训室配备多媒体教学设备、播放设备、彩色/黑白打印一体机、环形会议桌、计算机、计算机桌椅、教师机（服务器）、写真机、胶装机、覆膜机等设备设施，用于文创产品设计、品牌策划等实训教学。</w:t>
      </w:r>
    </w:p>
    <w:p w14:paraId="42EA6320">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可结合实际建设综合性实训场所。</w:t>
      </w:r>
    </w:p>
    <w:p w14:paraId="7C69035C">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实习场所基本要求</w:t>
      </w:r>
    </w:p>
    <w:p w14:paraId="09E2BC35">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6D4F9F74">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本专业人才培养的需要和未来就业需求，实习基地应能提供工艺美术与创意设计、视觉传达设计、美术编辑、数字媒体艺术设计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797E87DF">
      <w:pPr>
        <w:pStyle w:val="2"/>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二、教学资源</w:t>
      </w:r>
    </w:p>
    <w:p w14:paraId="09872ED8">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主要包括能够满足学生专业学习、教师专业教学研究和教学实施需要的教材、图书及数字化资源等。</w:t>
      </w:r>
    </w:p>
    <w:p w14:paraId="5ADFD3B0">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材选用基本要求按照国家规定，经过规范程序选用教材，优先选用国家规划教材和国家优秀教材。专业课程教材应体现本行业新技术、新规范、新标准、新形态，并通过数字教材、活页式教材等多种方式进行动态更新。</w:t>
      </w:r>
    </w:p>
    <w:p w14:paraId="0B7D27AA">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图书文献配备基本要求</w:t>
      </w:r>
    </w:p>
    <w:p w14:paraId="2A2F65C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书文献配备能满足人才培养、专业建设、教科研等工作的需要。专业类图书文献主要包括：艺术设计与制作专业核心专业领域相适应的图书、期刊、资料、图集、行业政策法规、职业标准、技术手册、实务案例等。及时配置新经济、新技术、新工艺、新材料、新管理方式、新服务方式等相关的图书文献。10.2.3 数字教学资源配置基本要求建设、配备与本专业有关的音视频素材、教学课件、数字化教学案例库、虚拟仿真软件等专业教学资源库，种类丰富、形式多样、使用便捷、动态更新、满足教学。</w:t>
      </w:r>
    </w:p>
    <w:p w14:paraId="4EA9AB2C">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十、质量保障和毕业要求</w:t>
      </w:r>
    </w:p>
    <w:p w14:paraId="710D1F3D">
      <w:pPr>
        <w:pStyle w:val="2"/>
        <w:rPr>
          <w:rFonts w:hint="eastAsia"/>
          <w:lang w:val="en-US" w:eastAsia="zh-CN"/>
        </w:rPr>
      </w:pPr>
      <w:r>
        <w:rPr>
          <w:rFonts w:hint="eastAsia" w:ascii="仿宋" w:hAnsi="仿宋" w:eastAsia="仿宋" w:cs="仿宋"/>
          <w:sz w:val="32"/>
          <w:szCs w:val="32"/>
          <w:lang w:val="en-US" w:eastAsia="zh-CN"/>
        </w:rPr>
        <w:t>（一）质量保障</w:t>
      </w:r>
    </w:p>
    <w:p w14:paraId="3D391223">
      <w:pPr>
        <w:pStyle w:val="2"/>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学校应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验教学、实习实训、毕业设计以及资源建设等质量保障建设，通过教学实施、过程监控、质量评价和持续改进，达到人才培养规格要求。</w:t>
      </w:r>
    </w:p>
    <w:p w14:paraId="0491377D">
      <w:pPr>
        <w:pStyle w:val="2"/>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学校应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14:paraId="30B314AE">
      <w:pPr>
        <w:pStyle w:val="2"/>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（3）专业教研组织应建立线上线下相结合的集中备课制度，定期召开教学研讨会议，利用评价分析结果有效改进专业教学，持续提高人才培养质量。</w:t>
      </w:r>
    </w:p>
    <w:p w14:paraId="661AA976">
      <w:pPr>
        <w:pStyle w:val="2"/>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（4）学校应建立毕业生跟踪反馈机制及社会评价机制，并对生源情况、职业道德、技术技能水平、就业质量等进行分析，定期评价人才培养质量和培养目标达成情况。11.2 毕业要求根据专业人才培养方案确定的目标和培养规格，完成规定的实习实训，全部课程考核合格或修满学分，准予毕业。学校可结合办学实际，细化、明确学生课程修习、学业成绩、实践经历、职业素养、综合素质等方面的学习要求和考核要求等。要严把毕业出口关，确保学生毕业时完成规定的学时学分和各教学环节，保证毕业要求的达成度。</w:t>
      </w:r>
    </w:p>
    <w:p w14:paraId="459844A3">
      <w:pPr>
        <w:rPr>
          <w:rFonts w:ascii="仿宋_GB2312" w:hAnsi="仿宋_GB2312" w:eastAsia="仿宋_GB2312" w:cs="仿宋_GB2312"/>
          <w:sz w:val="32"/>
          <w:szCs w:val="32"/>
        </w:rPr>
      </w:pPr>
      <w:r>
        <w:rPr>
          <w:rFonts w:hint="eastAsia" w:ascii="仿宋" w:hAnsi="仿宋" w:eastAsia="仿宋" w:cs="仿宋"/>
          <w:sz w:val="32"/>
          <w:szCs w:val="32"/>
          <w:lang w:val="en-US" w:eastAsia="zh-CN"/>
        </w:rPr>
        <w:t>接受职业培训取得的职业技能等级证书、培训证书等学习成果，经职业学校认定，可以转化为相应的学历教育学分；达到相应职业学校学业要求的，可以取得相应的学业证书。</w:t>
      </w:r>
      <w:r>
        <w:rPr>
          <w:rFonts w:hint="eastAsia"/>
          <w:lang w:val="en-US" w:eastAsia="zh-CN"/>
        </w:rPr>
        <w:t xml:space="preserve"> </w:t>
      </w:r>
    </w:p>
    <w:sectPr>
      <w:headerReference r:id="rId3" w:type="default"/>
      <w:footerReference r:id="rId4" w:type="default"/>
      <w:pgSz w:w="11906" w:h="16838"/>
      <w:pgMar w:top="1814" w:right="1531" w:bottom="175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521B1F-28CD-4B9E-88AC-2DE8537F13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AF4C471B-22A7-4F6E-9655-B4064868BB40}"/>
  </w:font>
  <w:font w:name="华文行楷">
    <w:panose1 w:val="02010800040101010101"/>
    <w:charset w:val="86"/>
    <w:family w:val="auto"/>
    <w:pitch w:val="default"/>
    <w:sig w:usb0="00000001" w:usb1="080F0000" w:usb2="00000000" w:usb3="00000000" w:csb0="00040000" w:csb1="00000000"/>
    <w:embedRegular r:id="rId3" w:fontKey="{D5858485-5AA2-4F6C-A0DC-9EF934E198B7}"/>
  </w:font>
  <w:font w:name="楷体_GB2312">
    <w:altName w:val="楷体"/>
    <w:panose1 w:val="00000000000000000000"/>
    <w:charset w:val="86"/>
    <w:family w:val="auto"/>
    <w:pitch w:val="default"/>
    <w:sig w:usb0="00000000" w:usb1="00000000" w:usb2="00000000" w:usb3="00000000" w:csb0="00040000" w:csb1="00000000"/>
    <w:embedRegular r:id="rId4" w:fontKey="{FEF18933-4312-43AC-91CC-07DBE9D5D343}"/>
  </w:font>
  <w:font w:name="楷体">
    <w:panose1 w:val="02010609060101010101"/>
    <w:charset w:val="86"/>
    <w:family w:val="modern"/>
    <w:pitch w:val="default"/>
    <w:sig w:usb0="800002BF" w:usb1="38CF7CFA" w:usb2="00000016" w:usb3="00000000" w:csb0="00040001" w:csb1="00000000"/>
    <w:embedRegular r:id="rId5" w:fontKey="{4F1EAE7F-8A10-4F04-9EBA-575CCBADBA72}"/>
  </w:font>
  <w:font w:name="仿宋_GB2312">
    <w:panose1 w:val="02010609030101010101"/>
    <w:charset w:val="86"/>
    <w:family w:val="auto"/>
    <w:pitch w:val="default"/>
    <w:sig w:usb0="00000001" w:usb1="080E0000" w:usb2="00000000" w:usb3="00000000" w:csb0="00040000" w:csb1="00000000"/>
    <w:embedRegular r:id="rId6" w:fontKey="{0C10F2AB-DD40-4A9B-9B7C-4A3E5261FD5F}"/>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BCE3">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EFBFE">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95EFBFE">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59073">
    <w:pPr>
      <w:pStyle w:val="9"/>
      <w:jc w:val="both"/>
      <w:rPr>
        <w:sz w:val="28"/>
        <w:szCs w:val="28"/>
      </w:rPr>
    </w:pPr>
    <w:r>
      <w:rPr>
        <w:rFonts w:hint="eastAsia"/>
      </w:rPr>
      <w:t xml:space="preserve"> </w:t>
    </w:r>
    <w:r>
      <w:rPr>
        <w:rFonts w:hint="eastAsia"/>
      </w:rPr>
      <w:drawing>
        <wp:inline distT="0" distB="0" distL="114300" distR="114300">
          <wp:extent cx="755650" cy="500380"/>
          <wp:effectExtent l="0" t="0" r="0" b="0"/>
          <wp:docPr id="1" name="图片 1" descr="c5a3ccfead0a0ac4ad0fd840a9578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5a3ccfead0a0ac4ad0fd840a9578e37"/>
                  <pic:cNvPicPr>
                    <a:picLocks noChangeAspect="1"/>
                  </pic:cNvPicPr>
                </pic:nvPicPr>
                <pic:blipFill>
                  <a:blip r:embed="rId1"/>
                  <a:srcRect t="15201" b="17506"/>
                  <a:stretch>
                    <a:fillRect/>
                  </a:stretch>
                </pic:blipFill>
                <pic:spPr>
                  <a:xfrm>
                    <a:off x="0" y="0"/>
                    <a:ext cx="755650" cy="500380"/>
                  </a:xfrm>
                  <a:prstGeom prst="rect">
                    <a:avLst/>
                  </a:prstGeom>
                </pic:spPr>
              </pic:pic>
            </a:graphicData>
          </a:graphic>
        </wp:inline>
      </w:drawing>
    </w:r>
    <w:r>
      <w:rPr>
        <w:rFonts w:hint="eastAsia"/>
      </w:rPr>
      <w:t xml:space="preserve">                                               </w:t>
    </w:r>
    <w:r>
      <w:rPr>
        <w:rFonts w:hint="eastAsia"/>
        <w:sz w:val="28"/>
        <w:szCs w:val="28"/>
      </w:rPr>
      <w:t xml:space="preserve"> 潢川县职业中等专业学校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39A54"/>
    <w:multiLevelType w:val="singleLevel"/>
    <w:tmpl w:val="AB439A54"/>
    <w:lvl w:ilvl="0" w:tentative="0">
      <w:start w:val="1"/>
      <w:numFmt w:val="chineseCounting"/>
      <w:suff w:val="nothing"/>
      <w:lvlText w:val="（%1）"/>
      <w:lvlJc w:val="left"/>
      <w:rPr>
        <w:rFonts w:hint="eastAsia"/>
      </w:rPr>
    </w:lvl>
  </w:abstractNum>
  <w:abstractNum w:abstractNumId="1">
    <w:nsid w:val="C6430B51"/>
    <w:multiLevelType w:val="singleLevel"/>
    <w:tmpl w:val="C6430B51"/>
    <w:lvl w:ilvl="0" w:tentative="0">
      <w:start w:val="2"/>
      <w:numFmt w:val="decimal"/>
      <w:suff w:val="nothing"/>
      <w:lvlText w:val="（%1）"/>
      <w:lvlJc w:val="left"/>
    </w:lvl>
  </w:abstractNum>
  <w:abstractNum w:abstractNumId="2">
    <w:nsid w:val="CC2A7B3E"/>
    <w:multiLevelType w:val="singleLevel"/>
    <w:tmpl w:val="CC2A7B3E"/>
    <w:lvl w:ilvl="0" w:tentative="0">
      <w:start w:val="2"/>
      <w:numFmt w:val="decimal"/>
      <w:suff w:val="nothing"/>
      <w:lvlText w:val="（%1）"/>
      <w:lvlJc w:val="left"/>
    </w:lvl>
  </w:abstractNum>
  <w:abstractNum w:abstractNumId="3">
    <w:nsid w:val="01B9E6BF"/>
    <w:multiLevelType w:val="singleLevel"/>
    <w:tmpl w:val="01B9E6BF"/>
    <w:lvl w:ilvl="0" w:tentative="0">
      <w:start w:val="1"/>
      <w:numFmt w:val="decimal"/>
      <w:suff w:val="nothing"/>
      <w:lvlText w:val="（%1）"/>
      <w:lvlJc w:val="left"/>
    </w:lvl>
  </w:abstractNum>
  <w:abstractNum w:abstractNumId="4">
    <w:nsid w:val="2BDC584B"/>
    <w:multiLevelType w:val="multilevel"/>
    <w:tmpl w:val="2BDC584B"/>
    <w:lvl w:ilvl="0" w:tentative="0">
      <w:start w:val="1"/>
      <w:numFmt w:val="decimal"/>
      <w:pStyle w:val="10"/>
      <w:lvlText w:val="（%1）"/>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5">
    <w:nsid w:val="58D53333"/>
    <w:multiLevelType w:val="singleLevel"/>
    <w:tmpl w:val="58D53333"/>
    <w:lvl w:ilvl="0" w:tentative="0">
      <w:start w:val="1"/>
      <w:numFmt w:val="decimal"/>
      <w:suff w:val="nothing"/>
      <w:lvlText w:val="（%1）"/>
      <w:lvlJc w:val="left"/>
    </w:lvl>
  </w:abstractNum>
  <w:abstractNum w:abstractNumId="6">
    <w:nsid w:val="728903C8"/>
    <w:multiLevelType w:val="singleLevel"/>
    <w:tmpl w:val="728903C8"/>
    <w:lvl w:ilvl="0" w:tentative="0">
      <w:start w:val="1"/>
      <w:numFmt w:val="decimal"/>
      <w:suff w:val="nothing"/>
      <w:lvlText w:val="（%1）"/>
      <w:lvlJc w:val="left"/>
      <w:pPr>
        <w:ind w:left="480" w:leftChars="0" w:firstLine="0" w:firstLineChars="0"/>
      </w:pPr>
    </w:lvl>
  </w:abstractNum>
  <w:abstractNum w:abstractNumId="7">
    <w:nsid w:val="794B34A3"/>
    <w:multiLevelType w:val="singleLevel"/>
    <w:tmpl w:val="794B34A3"/>
    <w:lvl w:ilvl="0" w:tentative="0">
      <w:start w:val="9"/>
      <w:numFmt w:val="chineseCounting"/>
      <w:suff w:val="nothing"/>
      <w:lvlText w:val="%1、"/>
      <w:lvlJc w:val="left"/>
      <w:rPr>
        <w:rFonts w:hint="eastAsia"/>
        <w:b/>
        <w:bCs/>
      </w:rPr>
    </w:lvl>
  </w:abstractNum>
  <w:abstractNum w:abstractNumId="8">
    <w:nsid w:val="7BA119C9"/>
    <w:multiLevelType w:val="multilevel"/>
    <w:tmpl w:val="7BA119C9"/>
    <w:lvl w:ilvl="0" w:tentative="0">
      <w:start w:val="1"/>
      <w:numFmt w:val="chineseCountingThousand"/>
      <w:pStyle w:val="4"/>
      <w:lvlText w:val="(%1)"/>
      <w:lvlJc w:val="left"/>
      <w:pPr>
        <w:ind w:left="914"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8"/>
  </w:num>
  <w:num w:numId="2">
    <w:abstractNumId w:val="4"/>
  </w:num>
  <w:num w:numId="3">
    <w:abstractNumId w:val="5"/>
  </w:num>
  <w:num w:numId="4">
    <w:abstractNumId w:val="0"/>
  </w:num>
  <w:num w:numId="5">
    <w:abstractNumId w:val="2"/>
  </w:num>
  <w:num w:numId="6">
    <w:abstractNumId w:val="6"/>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NTJiNWU0YzNmMmE0YTEwYjVkYzlkYjUzNzcyNWMifQ=="/>
  </w:docVars>
  <w:rsids>
    <w:rsidRoot w:val="00E64738"/>
    <w:rsid w:val="0000354A"/>
    <w:rsid w:val="00033188"/>
    <w:rsid w:val="00090906"/>
    <w:rsid w:val="000A7CBE"/>
    <w:rsid w:val="00100354"/>
    <w:rsid w:val="00131306"/>
    <w:rsid w:val="00183326"/>
    <w:rsid w:val="001C4AE6"/>
    <w:rsid w:val="00201642"/>
    <w:rsid w:val="0029437C"/>
    <w:rsid w:val="002C40D7"/>
    <w:rsid w:val="002E377B"/>
    <w:rsid w:val="00333F45"/>
    <w:rsid w:val="003A4D35"/>
    <w:rsid w:val="003D0519"/>
    <w:rsid w:val="00414E13"/>
    <w:rsid w:val="00453152"/>
    <w:rsid w:val="004832CC"/>
    <w:rsid w:val="004C5513"/>
    <w:rsid w:val="004F57F8"/>
    <w:rsid w:val="00533920"/>
    <w:rsid w:val="00563DC0"/>
    <w:rsid w:val="005C7B2D"/>
    <w:rsid w:val="005D4B9E"/>
    <w:rsid w:val="00634F4E"/>
    <w:rsid w:val="00671E34"/>
    <w:rsid w:val="006E0EFC"/>
    <w:rsid w:val="0082036D"/>
    <w:rsid w:val="00837403"/>
    <w:rsid w:val="00841CA8"/>
    <w:rsid w:val="00841FDB"/>
    <w:rsid w:val="00937FCE"/>
    <w:rsid w:val="00941899"/>
    <w:rsid w:val="009B7A97"/>
    <w:rsid w:val="009D229B"/>
    <w:rsid w:val="00A177D7"/>
    <w:rsid w:val="00A54C2D"/>
    <w:rsid w:val="00A86323"/>
    <w:rsid w:val="00B70D53"/>
    <w:rsid w:val="00BC7454"/>
    <w:rsid w:val="00C56167"/>
    <w:rsid w:val="00D35D16"/>
    <w:rsid w:val="00D757BE"/>
    <w:rsid w:val="00E36684"/>
    <w:rsid w:val="00E612D5"/>
    <w:rsid w:val="00E64738"/>
    <w:rsid w:val="00E64B0E"/>
    <w:rsid w:val="00E86BDC"/>
    <w:rsid w:val="00EC6435"/>
    <w:rsid w:val="00EC7AD3"/>
    <w:rsid w:val="00ED6A21"/>
    <w:rsid w:val="00EF6D85"/>
    <w:rsid w:val="00F00F7C"/>
    <w:rsid w:val="00F34035"/>
    <w:rsid w:val="00FE0590"/>
    <w:rsid w:val="00FF6DE6"/>
    <w:rsid w:val="03A307B1"/>
    <w:rsid w:val="05F12E30"/>
    <w:rsid w:val="0C9F66CF"/>
    <w:rsid w:val="0F975B08"/>
    <w:rsid w:val="11DF7A7E"/>
    <w:rsid w:val="14CD7B51"/>
    <w:rsid w:val="163D4862"/>
    <w:rsid w:val="2041014B"/>
    <w:rsid w:val="228F7035"/>
    <w:rsid w:val="27CE7A10"/>
    <w:rsid w:val="29D10883"/>
    <w:rsid w:val="2C0C0B07"/>
    <w:rsid w:val="2EC60076"/>
    <w:rsid w:val="34F07218"/>
    <w:rsid w:val="36B260C9"/>
    <w:rsid w:val="37362EDC"/>
    <w:rsid w:val="40F57964"/>
    <w:rsid w:val="432F2516"/>
    <w:rsid w:val="4A166D6C"/>
    <w:rsid w:val="4A997C20"/>
    <w:rsid w:val="4BF612FC"/>
    <w:rsid w:val="4E886911"/>
    <w:rsid w:val="51BE5A16"/>
    <w:rsid w:val="51F872B4"/>
    <w:rsid w:val="55C15CF3"/>
    <w:rsid w:val="568F468B"/>
    <w:rsid w:val="574862A3"/>
    <w:rsid w:val="578A30A4"/>
    <w:rsid w:val="58BD221C"/>
    <w:rsid w:val="5EAE069F"/>
    <w:rsid w:val="62FE268F"/>
    <w:rsid w:val="63BC4AF2"/>
    <w:rsid w:val="64735D3A"/>
    <w:rsid w:val="663653C7"/>
    <w:rsid w:val="692769A5"/>
    <w:rsid w:val="6B2F7D93"/>
    <w:rsid w:val="6C7C2B64"/>
    <w:rsid w:val="6E447577"/>
    <w:rsid w:val="71755DD4"/>
    <w:rsid w:val="74CF1C9F"/>
    <w:rsid w:val="754E0E15"/>
    <w:rsid w:val="75BF40D3"/>
    <w:rsid w:val="7943053A"/>
    <w:rsid w:val="79F94421"/>
    <w:rsid w:val="7A0855B7"/>
    <w:rsid w:val="7BA22AAB"/>
    <w:rsid w:val="7BD55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outlineLvl w:val="0"/>
    </w:pPr>
    <w:rPr>
      <w:rFonts w:hint="eastAsia" w:ascii="宋体" w:hAnsi="宋体"/>
      <w:b/>
      <w:kern w:val="44"/>
      <w:sz w:val="28"/>
      <w:szCs w:val="48"/>
    </w:rPr>
  </w:style>
  <w:style w:type="paragraph" w:styleId="4">
    <w:name w:val="heading 2"/>
    <w:basedOn w:val="1"/>
    <w:next w:val="1"/>
    <w:unhideWhenUsed/>
    <w:qFormat/>
    <w:uiPriority w:val="0"/>
    <w:pPr>
      <w:keepNext/>
      <w:keepLines/>
      <w:numPr>
        <w:ilvl w:val="0"/>
        <w:numId w:val="1"/>
      </w:numPr>
      <w:ind w:left="0" w:firstLine="200"/>
      <w:outlineLvl w:val="1"/>
    </w:pPr>
    <w:rPr>
      <w:rFonts w:asciiTheme="majorHAnsi" w:hAnsiTheme="majorHAnsi" w:cstheme="majorBidi"/>
      <w:b/>
      <w:bCs/>
      <w:sz w:val="28"/>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next w:val="1"/>
    <w:autoRedefine/>
    <w:qFormat/>
    <w:uiPriority w:val="0"/>
    <w:pPr>
      <w:widowControl/>
      <w:autoSpaceDE w:val="0"/>
      <w:autoSpaceDN w:val="0"/>
      <w:spacing w:line="360" w:lineRule="auto"/>
      <w:jc w:val="left"/>
    </w:pPr>
    <w:rPr>
      <w:rFonts w:ascii="宋体" w:hAnsi="宋体" w:cs="宋体"/>
      <w:color w:val="000000"/>
      <w:kern w:val="0"/>
      <w:szCs w:val="24"/>
    </w:rPr>
  </w:style>
  <w:style w:type="paragraph" w:styleId="5">
    <w:name w:val="annotation text"/>
    <w:basedOn w:val="1"/>
    <w:link w:val="29"/>
    <w:semiHidden/>
    <w:unhideWhenUsed/>
    <w:qFormat/>
    <w:uiPriority w:val="99"/>
    <w:pPr>
      <w:jc w:val="left"/>
    </w:pPr>
  </w:style>
  <w:style w:type="paragraph" w:styleId="6">
    <w:name w:val="Body Text"/>
    <w:basedOn w:val="1"/>
    <w:qFormat/>
    <w:uiPriority w:val="0"/>
    <w:pPr>
      <w:spacing w:after="120"/>
    </w:pPr>
  </w:style>
  <w:style w:type="paragraph" w:styleId="7">
    <w:name w:val="Balloon Text"/>
    <w:basedOn w:val="1"/>
    <w:link w:val="31"/>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numPr>
        <w:ilvl w:val="0"/>
        <w:numId w:val="2"/>
      </w:numPr>
      <w:adjustRightInd w:val="0"/>
      <w:ind w:left="0" w:firstLine="420"/>
    </w:pPr>
    <w:rPr>
      <w:b/>
      <w:szCs w:val="16"/>
    </w:rPr>
  </w:style>
  <w:style w:type="paragraph" w:styleId="11">
    <w:name w:val="Normal (Web)"/>
    <w:basedOn w:val="1"/>
    <w:semiHidden/>
    <w:unhideWhenUsed/>
    <w:qFormat/>
    <w:uiPriority w:val="99"/>
    <w:pPr>
      <w:spacing w:beforeAutospacing="1" w:afterAutospacing="1"/>
      <w:jc w:val="left"/>
    </w:pPr>
    <w:rPr>
      <w:rFonts w:cs="Times New Roman"/>
      <w:kern w:val="0"/>
      <w:sz w:val="24"/>
    </w:rPr>
  </w:style>
  <w:style w:type="paragraph" w:styleId="12">
    <w:name w:val="annotation subject"/>
    <w:basedOn w:val="5"/>
    <w:next w:val="5"/>
    <w:link w:val="30"/>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rPr>
  </w:style>
  <w:style w:type="character" w:styleId="17">
    <w:name w:val="annotation reference"/>
    <w:basedOn w:val="15"/>
    <w:semiHidden/>
    <w:unhideWhenUsed/>
    <w:qFormat/>
    <w:uiPriority w:val="99"/>
    <w:rPr>
      <w:sz w:val="21"/>
      <w:szCs w:val="21"/>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paragraph" w:customStyle="1" w:styleId="20">
    <w:name w:val="样式1"/>
    <w:basedOn w:val="1"/>
    <w:autoRedefine/>
    <w:qFormat/>
    <w:uiPriority w:val="0"/>
    <w:pPr>
      <w:adjustRightInd w:val="0"/>
    </w:pPr>
    <w:rPr>
      <w:sz w:val="16"/>
    </w:rPr>
  </w:style>
  <w:style w:type="paragraph" w:customStyle="1" w:styleId="21">
    <w:name w:val="样式11232"/>
    <w:basedOn w:val="22"/>
    <w:qFormat/>
    <w:uiPriority w:val="0"/>
    <w:rPr>
      <w:rFonts w:ascii="黑体" w:hAnsi="黑体"/>
    </w:rPr>
  </w:style>
  <w:style w:type="paragraph" w:customStyle="1" w:styleId="22">
    <w:name w:val="21bc9c4b-6a32-43e5-beaa-fd2d792c5735"/>
    <w:basedOn w:val="3"/>
    <w:next w:val="23"/>
    <w:qFormat/>
    <w:uiPriority w:val="0"/>
    <w:pPr>
      <w:widowControl/>
      <w:adjustRightInd w:val="0"/>
      <w:spacing w:before="0" w:after="0" w:line="288" w:lineRule="auto"/>
      <w:jc w:val="left"/>
    </w:pPr>
    <w:rPr>
      <w:rFonts w:ascii="微软雅黑" w:hAnsi="微软雅黑" w:eastAsia="微软雅黑"/>
      <w:color w:val="000000"/>
      <w:sz w:val="32"/>
      <w:szCs w:val="32"/>
    </w:rPr>
  </w:style>
  <w:style w:type="paragraph" w:customStyle="1" w:styleId="23">
    <w:name w:val="acbfdd8b-e11b-4d36-88ff-6049b138f862"/>
    <w:basedOn w:val="6"/>
    <w:qFormat/>
    <w:uiPriority w:val="0"/>
    <w:pPr>
      <w:widowControl/>
      <w:adjustRightInd w:val="0"/>
      <w:spacing w:after="0" w:line="288" w:lineRule="auto"/>
      <w:jc w:val="left"/>
    </w:pPr>
    <w:rPr>
      <w:rFonts w:ascii="微软雅黑" w:hAnsi="微软雅黑" w:eastAsia="微软雅黑"/>
      <w:color w:val="000000"/>
      <w:sz w:val="22"/>
      <w:szCs w:val="32"/>
    </w:rPr>
  </w:style>
  <w:style w:type="paragraph" w:customStyle="1" w:styleId="24">
    <w:name w:val="71e7dc79-1ff7-45e8-997d-0ebda3762b91"/>
    <w:basedOn w:val="4"/>
    <w:next w:val="23"/>
    <w:qFormat/>
    <w:uiPriority w:val="0"/>
    <w:pPr>
      <w:adjustRightInd w:val="0"/>
      <w:spacing w:line="288" w:lineRule="auto"/>
      <w:jc w:val="left"/>
    </w:pPr>
    <w:rPr>
      <w:rFonts w:ascii="微软雅黑" w:hAnsi="微软雅黑" w:eastAsia="微软雅黑"/>
      <w:color w:val="000000"/>
    </w:rPr>
  </w:style>
  <w:style w:type="paragraph" w:customStyle="1" w:styleId="25">
    <w:name w:val="样式1231"/>
    <w:basedOn w:val="1"/>
    <w:qFormat/>
    <w:uiPriority w:val="0"/>
    <w:pPr>
      <w:ind w:firstLine="640" w:firstLineChars="200"/>
    </w:pPr>
    <w:rPr>
      <w:rFonts w:ascii="仿宋" w:hAnsi="仿宋" w:eastAsia="仿宋"/>
      <w:sz w:val="28"/>
      <w:szCs w:val="32"/>
    </w:rPr>
  </w:style>
  <w:style w:type="paragraph" w:styleId="26">
    <w:name w:val="List Paragraph"/>
    <w:basedOn w:val="1"/>
    <w:unhideWhenUsed/>
    <w:qFormat/>
    <w:uiPriority w:val="99"/>
    <w:pPr>
      <w:ind w:firstLine="420" w:firstLineChars="200"/>
    </w:pPr>
  </w:style>
  <w:style w:type="paragraph" w:customStyle="1" w:styleId="27">
    <w:name w:val="新正文"/>
    <w:basedOn w:val="1"/>
    <w:qFormat/>
    <w:uiPriority w:val="0"/>
    <w:pPr>
      <w:spacing w:line="460" w:lineRule="exact"/>
      <w:ind w:firstLine="200" w:firstLineChars="200"/>
    </w:pPr>
    <w:rPr>
      <w:sz w:val="24"/>
      <w:szCs w:val="20"/>
    </w:rPr>
  </w:style>
  <w:style w:type="paragraph" w:customStyle="1" w:styleId="28">
    <w:name w:val="style7"/>
    <w:basedOn w:val="1"/>
    <w:qFormat/>
    <w:uiPriority w:val="0"/>
    <w:pPr>
      <w:widowControl/>
      <w:spacing w:before="100" w:beforeAutospacing="1" w:after="100" w:afterAutospacing="1"/>
      <w:jc w:val="left"/>
    </w:pPr>
    <w:rPr>
      <w:rFonts w:ascii="宋体" w:hAnsi="宋体"/>
      <w:kern w:val="0"/>
      <w:sz w:val="20"/>
      <w:szCs w:val="20"/>
    </w:rPr>
  </w:style>
  <w:style w:type="character" w:customStyle="1" w:styleId="29">
    <w:name w:val="批注文字 字符"/>
    <w:basedOn w:val="15"/>
    <w:link w:val="5"/>
    <w:semiHidden/>
    <w:qFormat/>
    <w:uiPriority w:val="99"/>
    <w:rPr>
      <w:rFonts w:asciiTheme="minorHAnsi" w:hAnsiTheme="minorHAnsi" w:eastAsiaTheme="minorEastAsia" w:cstheme="minorBidi"/>
      <w:kern w:val="2"/>
      <w:sz w:val="21"/>
      <w:szCs w:val="22"/>
    </w:rPr>
  </w:style>
  <w:style w:type="character" w:customStyle="1" w:styleId="30">
    <w:name w:val="批注主题 字符"/>
    <w:basedOn w:val="29"/>
    <w:link w:val="12"/>
    <w:semiHidden/>
    <w:qFormat/>
    <w:uiPriority w:val="99"/>
    <w:rPr>
      <w:rFonts w:asciiTheme="minorHAnsi" w:hAnsiTheme="minorHAnsi" w:eastAsiaTheme="minorEastAsia" w:cstheme="minorBidi"/>
      <w:b/>
      <w:bCs/>
      <w:kern w:val="2"/>
      <w:sz w:val="21"/>
      <w:szCs w:val="22"/>
    </w:rPr>
  </w:style>
  <w:style w:type="character" w:customStyle="1" w:styleId="31">
    <w:name w:val="批注框文本 字符"/>
    <w:basedOn w:val="15"/>
    <w:link w:val="7"/>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7536</Words>
  <Characters>7621</Characters>
  <Lines>49</Lines>
  <Paragraphs>13</Paragraphs>
  <TotalTime>3</TotalTime>
  <ScaleCrop>false</ScaleCrop>
  <LinksUpToDate>false</LinksUpToDate>
  <CharactersWithSpaces>7734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2019-07-31T07:54:00Z</dcterms:created>
  <dc:creator>余 亚东</dc:creator>
  <cp:lastModifiedBy>WPS_1622629118</cp:lastModifiedBy>
  <dcterms:modified xsi:type="dcterms:W3CDTF">2025-11-14T01:51:15Z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DC6A9ABC101847FA9871F37B25D02C5B_13</vt:lpwstr>
  </property>
  <property fmtid="{D5CDD505-2E9C-101B-9397-08002B2CF9AE}" pid="4" name="KSOTemplateDocerSaveRecord">
    <vt:lpwstr>eyJoZGlkIjoiYmI2NmRjODY1NzExNzI1NGU3NTBmZWJjZmIzYWMwMmMiLCJ1c2VySWQiOiIxMjEyNjE3MDgxIn0=</vt:lpwstr>
  </property>
</Properties>
</file>