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3D1C5">
      <w:pPr>
        <w:pStyle w:val="2"/>
        <w:spacing w:line="241" w:lineRule="auto"/>
      </w:pPr>
    </w:p>
    <w:p w14:paraId="2530F1F0">
      <w:pPr>
        <w:pStyle w:val="2"/>
        <w:spacing w:line="241" w:lineRule="auto"/>
      </w:pPr>
    </w:p>
    <w:p w14:paraId="3769A616">
      <w:pPr>
        <w:pStyle w:val="2"/>
        <w:spacing w:line="241" w:lineRule="auto"/>
      </w:pPr>
    </w:p>
    <w:p w14:paraId="053278C0">
      <w:pPr>
        <w:pStyle w:val="2"/>
        <w:spacing w:line="241" w:lineRule="auto"/>
      </w:pPr>
    </w:p>
    <w:p w14:paraId="68E3E197">
      <w:pPr>
        <w:pStyle w:val="2"/>
        <w:spacing w:line="241" w:lineRule="auto"/>
      </w:pPr>
    </w:p>
    <w:p w14:paraId="66FB35A6">
      <w:pPr>
        <w:pStyle w:val="2"/>
        <w:spacing w:line="241" w:lineRule="auto"/>
      </w:pPr>
    </w:p>
    <w:p w14:paraId="5E45A2C0">
      <w:pPr>
        <w:pStyle w:val="2"/>
        <w:spacing w:line="241" w:lineRule="auto"/>
      </w:pPr>
    </w:p>
    <w:p w14:paraId="7F5EDEC3">
      <w:pPr>
        <w:spacing w:line="3840" w:lineRule="exact"/>
        <w:ind w:firstLine="2444"/>
      </w:pPr>
      <w:r>
        <w:rPr>
          <w:rFonts w:hint="eastAsia"/>
        </w:rPr>
        <w:drawing>
          <wp:inline distT="0" distB="0" distL="114300" distR="114300">
            <wp:extent cx="2693670" cy="1948180"/>
            <wp:effectExtent l="0" t="0" r="11430" b="13970"/>
            <wp:docPr id="1" name="图片 1"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a3ccfead0a0ac4ad0fd840a9578e37"/>
                    <pic:cNvPicPr>
                      <a:picLocks noChangeAspect="1"/>
                    </pic:cNvPicPr>
                  </pic:nvPicPr>
                  <pic:blipFill>
                    <a:blip r:embed="rId24"/>
                    <a:srcRect t="15201" b="17506"/>
                    <a:stretch>
                      <a:fillRect/>
                    </a:stretch>
                  </pic:blipFill>
                  <pic:spPr>
                    <a:xfrm>
                      <a:off x="0" y="0"/>
                      <a:ext cx="2693670" cy="1948180"/>
                    </a:xfrm>
                    <a:prstGeom prst="rect">
                      <a:avLst/>
                    </a:prstGeom>
                  </pic:spPr>
                </pic:pic>
              </a:graphicData>
            </a:graphic>
          </wp:inline>
        </w:drawing>
      </w:r>
    </w:p>
    <w:p w14:paraId="5F4742B6">
      <w:pPr>
        <w:pStyle w:val="2"/>
        <w:spacing w:line="280" w:lineRule="auto"/>
      </w:pPr>
    </w:p>
    <w:p w14:paraId="1419C63C">
      <w:pPr>
        <w:pStyle w:val="2"/>
        <w:spacing w:line="281" w:lineRule="auto"/>
      </w:pPr>
    </w:p>
    <w:p w14:paraId="4F614407">
      <w:pPr>
        <w:pStyle w:val="2"/>
        <w:spacing w:line="281" w:lineRule="auto"/>
      </w:pPr>
    </w:p>
    <w:p w14:paraId="129A554A">
      <w:pPr>
        <w:spacing w:before="169" w:line="221" w:lineRule="auto"/>
        <w:ind w:left="1651"/>
        <w:rPr>
          <w:rFonts w:ascii="黑体" w:hAnsi="黑体" w:eastAsia="黑体" w:cs="黑体"/>
          <w:sz w:val="52"/>
          <w:szCs w:val="52"/>
        </w:rPr>
      </w:pPr>
      <w:r>
        <w:rPr>
          <w:rFonts w:ascii="黑体" w:hAnsi="黑体" w:eastAsia="黑体" w:cs="黑体"/>
          <w:b/>
          <w:bCs/>
          <w:spacing w:val="-9"/>
          <w:sz w:val="52"/>
          <w:szCs w:val="52"/>
        </w:rPr>
        <w:t>中餐烹饪专业人才培养方案</w:t>
      </w:r>
    </w:p>
    <w:p w14:paraId="182E3585">
      <w:pPr>
        <w:spacing w:before="78" w:line="226" w:lineRule="auto"/>
        <w:ind w:left="2651"/>
        <w:rPr>
          <w:rFonts w:ascii="黑体" w:hAnsi="黑体" w:eastAsia="黑体" w:cs="黑体"/>
          <w:sz w:val="52"/>
          <w:szCs w:val="52"/>
        </w:rPr>
      </w:pPr>
      <w:r>
        <w:rPr>
          <w:rFonts w:ascii="黑体" w:hAnsi="黑体" w:eastAsia="黑体" w:cs="黑体"/>
          <w:b/>
          <w:bCs/>
          <w:spacing w:val="-8"/>
          <w:sz w:val="52"/>
          <w:szCs w:val="52"/>
        </w:rPr>
        <w:t>（</w:t>
      </w:r>
      <w:r>
        <w:rPr>
          <w:rFonts w:ascii="仿宋" w:hAnsi="仿宋" w:eastAsia="仿宋" w:cs="仿宋"/>
          <w:b/>
          <w:bCs/>
          <w:spacing w:val="-8"/>
          <w:sz w:val="40"/>
          <w:szCs w:val="40"/>
        </w:rPr>
        <w:t>专业代</w:t>
      </w:r>
      <w:r>
        <w:rPr>
          <w:rFonts w:ascii="宋体" w:hAnsi="宋体" w:eastAsia="宋体" w:cs="宋体"/>
          <w:b/>
          <w:bCs/>
          <w:spacing w:val="-8"/>
          <w:sz w:val="40"/>
          <w:szCs w:val="40"/>
        </w:rPr>
        <w:t>码</w:t>
      </w:r>
      <w:r>
        <w:rPr>
          <w:rFonts w:ascii="仿宋" w:hAnsi="仿宋" w:eastAsia="仿宋" w:cs="仿宋"/>
          <w:b/>
          <w:bCs/>
          <w:spacing w:val="-8"/>
          <w:sz w:val="40"/>
          <w:szCs w:val="40"/>
        </w:rPr>
        <w:t>：740201</w:t>
      </w:r>
      <w:r>
        <w:rPr>
          <w:rFonts w:ascii="黑体" w:hAnsi="黑体" w:eastAsia="黑体" w:cs="黑体"/>
          <w:b/>
          <w:bCs/>
          <w:spacing w:val="-8"/>
          <w:sz w:val="52"/>
          <w:szCs w:val="52"/>
        </w:rPr>
        <w:t>）</w:t>
      </w:r>
    </w:p>
    <w:p w14:paraId="0B671E58">
      <w:pPr>
        <w:pStyle w:val="2"/>
        <w:spacing w:line="244" w:lineRule="auto"/>
      </w:pPr>
    </w:p>
    <w:p w14:paraId="61FBD05D">
      <w:pPr>
        <w:pStyle w:val="2"/>
        <w:spacing w:line="245" w:lineRule="auto"/>
      </w:pPr>
    </w:p>
    <w:p w14:paraId="05C0DDBD">
      <w:pPr>
        <w:pStyle w:val="2"/>
        <w:spacing w:line="245" w:lineRule="auto"/>
      </w:pPr>
    </w:p>
    <w:p w14:paraId="5C845AEA">
      <w:pPr>
        <w:pStyle w:val="2"/>
        <w:spacing w:line="245" w:lineRule="auto"/>
      </w:pPr>
    </w:p>
    <w:p w14:paraId="00978F5D">
      <w:pPr>
        <w:pStyle w:val="2"/>
        <w:spacing w:line="245" w:lineRule="auto"/>
      </w:pPr>
    </w:p>
    <w:p w14:paraId="7A6DB56B">
      <w:pPr>
        <w:pStyle w:val="2"/>
        <w:spacing w:line="245" w:lineRule="auto"/>
      </w:pPr>
    </w:p>
    <w:p w14:paraId="334CD7FA">
      <w:pPr>
        <w:pStyle w:val="2"/>
        <w:spacing w:line="245" w:lineRule="auto"/>
      </w:pPr>
    </w:p>
    <w:p w14:paraId="11BD2B5F">
      <w:pPr>
        <w:pStyle w:val="2"/>
        <w:spacing w:line="245" w:lineRule="auto"/>
      </w:pPr>
    </w:p>
    <w:p w14:paraId="5FFBFC1A">
      <w:pPr>
        <w:pStyle w:val="2"/>
        <w:spacing w:line="245" w:lineRule="auto"/>
      </w:pPr>
    </w:p>
    <w:p w14:paraId="3B6865FE">
      <w:pPr>
        <w:pStyle w:val="2"/>
        <w:spacing w:line="245" w:lineRule="auto"/>
      </w:pPr>
    </w:p>
    <w:p w14:paraId="3EACA742">
      <w:pPr>
        <w:pStyle w:val="2"/>
        <w:spacing w:line="245" w:lineRule="auto"/>
      </w:pPr>
    </w:p>
    <w:p w14:paraId="7C5D7446">
      <w:pPr>
        <w:pStyle w:val="2"/>
        <w:spacing w:line="245" w:lineRule="auto"/>
      </w:pPr>
    </w:p>
    <w:p w14:paraId="67D1D045">
      <w:pPr>
        <w:pStyle w:val="2"/>
        <w:spacing w:line="245" w:lineRule="auto"/>
      </w:pPr>
    </w:p>
    <w:p w14:paraId="5D83DDC8">
      <w:pPr>
        <w:pStyle w:val="2"/>
        <w:spacing w:line="245" w:lineRule="auto"/>
      </w:pPr>
    </w:p>
    <w:p w14:paraId="7B4C5F9C">
      <w:pPr>
        <w:pStyle w:val="2"/>
        <w:spacing w:line="245" w:lineRule="auto"/>
      </w:pPr>
    </w:p>
    <w:p w14:paraId="1DD86487">
      <w:pPr>
        <w:pStyle w:val="2"/>
        <w:spacing w:line="245" w:lineRule="auto"/>
      </w:pPr>
    </w:p>
    <w:p w14:paraId="43734BD6">
      <w:pPr>
        <w:spacing w:before="140" w:line="225" w:lineRule="auto"/>
        <w:ind w:left="2668"/>
        <w:rPr>
          <w:rFonts w:ascii="黑体" w:hAnsi="黑体" w:eastAsia="黑体" w:cs="黑体"/>
          <w:sz w:val="43"/>
          <w:szCs w:val="43"/>
        </w:rPr>
      </w:pPr>
      <w:r>
        <w:rPr>
          <w:rFonts w:hint="eastAsia" w:ascii="黑体" w:hAnsi="黑体" w:eastAsia="黑体" w:cs="黑体"/>
          <w:b/>
          <w:bCs/>
          <w:spacing w:val="2"/>
          <w:sz w:val="43"/>
          <w:szCs w:val="43"/>
          <w:lang w:eastAsia="zh-CN"/>
        </w:rPr>
        <w:t>潢川</w:t>
      </w:r>
      <w:r>
        <w:rPr>
          <w:rFonts w:ascii="黑体" w:hAnsi="黑体" w:eastAsia="黑体" w:cs="黑体"/>
          <w:b/>
          <w:bCs/>
          <w:spacing w:val="2"/>
          <w:sz w:val="43"/>
          <w:szCs w:val="43"/>
        </w:rPr>
        <w:t>县</w:t>
      </w:r>
      <w:r>
        <w:rPr>
          <w:rFonts w:hint="eastAsia" w:ascii="黑体" w:hAnsi="黑体" w:eastAsia="黑体" w:cs="黑体"/>
          <w:b/>
          <w:bCs/>
          <w:spacing w:val="2"/>
          <w:sz w:val="43"/>
          <w:szCs w:val="43"/>
          <w:lang w:eastAsia="zh-CN"/>
        </w:rPr>
        <w:t>职业</w:t>
      </w:r>
      <w:r>
        <w:rPr>
          <w:rFonts w:ascii="黑体" w:hAnsi="黑体" w:eastAsia="黑体" w:cs="黑体"/>
          <w:b/>
          <w:bCs/>
          <w:spacing w:val="2"/>
          <w:sz w:val="43"/>
          <w:szCs w:val="43"/>
        </w:rPr>
        <w:t>中等</w:t>
      </w:r>
      <w:r>
        <w:rPr>
          <w:rFonts w:hint="eastAsia" w:ascii="黑体" w:hAnsi="黑体" w:eastAsia="黑体" w:cs="黑体"/>
          <w:b/>
          <w:bCs/>
          <w:spacing w:val="2"/>
          <w:sz w:val="43"/>
          <w:szCs w:val="43"/>
          <w:lang w:eastAsia="zh-CN"/>
        </w:rPr>
        <w:t>专</w:t>
      </w:r>
      <w:r>
        <w:rPr>
          <w:rFonts w:ascii="黑体" w:hAnsi="黑体" w:eastAsia="黑体" w:cs="黑体"/>
          <w:b/>
          <w:bCs/>
          <w:spacing w:val="2"/>
          <w:sz w:val="43"/>
          <w:szCs w:val="43"/>
        </w:rPr>
        <w:t>业学校</w:t>
      </w:r>
    </w:p>
    <w:p w14:paraId="3F920499">
      <w:pPr>
        <w:spacing w:before="46" w:line="227" w:lineRule="auto"/>
        <w:ind w:left="3092"/>
        <w:rPr>
          <w:rFonts w:ascii="黑体" w:hAnsi="黑体" w:eastAsia="黑体" w:cs="黑体"/>
          <w:sz w:val="43"/>
          <w:szCs w:val="43"/>
        </w:rPr>
      </w:pPr>
      <w:r>
        <w:rPr>
          <w:rFonts w:ascii="黑体" w:hAnsi="黑体" w:eastAsia="黑体" w:cs="黑体"/>
          <w:spacing w:val="6"/>
          <w:sz w:val="43"/>
          <w:szCs w:val="43"/>
        </w:rPr>
        <w:t>二〇二五年</w:t>
      </w:r>
      <w:r>
        <w:rPr>
          <w:rFonts w:hint="eastAsia" w:ascii="黑体" w:hAnsi="黑体" w:eastAsia="黑体" w:cs="黑体"/>
          <w:spacing w:val="6"/>
          <w:sz w:val="43"/>
          <w:szCs w:val="43"/>
          <w:lang w:eastAsia="zh-CN"/>
        </w:rPr>
        <w:t>五</w:t>
      </w:r>
      <w:r>
        <w:rPr>
          <w:rFonts w:ascii="黑体" w:hAnsi="黑体" w:eastAsia="黑体" w:cs="黑体"/>
          <w:spacing w:val="6"/>
          <w:sz w:val="43"/>
          <w:szCs w:val="43"/>
        </w:rPr>
        <w:t>月</w:t>
      </w:r>
    </w:p>
    <w:p w14:paraId="20369DE6">
      <w:pPr>
        <w:spacing w:line="227" w:lineRule="auto"/>
        <w:rPr>
          <w:rFonts w:ascii="黑体" w:hAnsi="黑体" w:eastAsia="黑体" w:cs="黑体"/>
          <w:sz w:val="43"/>
          <w:szCs w:val="43"/>
        </w:rPr>
        <w:sectPr>
          <w:pgSz w:w="11910" w:h="16840"/>
          <w:pgMar w:top="1431" w:right="1786" w:bottom="0" w:left="1786" w:header="0" w:footer="0" w:gutter="0"/>
          <w:pgBorders>
            <w:top w:val="none" w:sz="0" w:space="0"/>
            <w:left w:val="none" w:sz="0" w:space="0"/>
            <w:bottom w:val="none" w:sz="0" w:space="0"/>
            <w:right w:val="none" w:sz="0" w:space="0"/>
          </w:pgBorders>
          <w:cols w:space="720" w:num="1"/>
        </w:sectPr>
      </w:pPr>
    </w:p>
    <w:p w14:paraId="055CBDF6">
      <w:pPr>
        <w:pStyle w:val="2"/>
        <w:spacing w:line="401" w:lineRule="auto"/>
      </w:pPr>
    </w:p>
    <w:sdt>
      <w:sdtPr>
        <w:rPr>
          <w:rFonts w:ascii="宋体" w:hAnsi="宋体" w:eastAsia="宋体" w:cs="宋体"/>
          <w:sz w:val="20"/>
          <w:szCs w:val="20"/>
        </w:rPr>
        <w:id w:val="147472506"/>
        <w:docPartObj>
          <w:docPartGallery w:val="Table of Contents"/>
          <w:docPartUnique/>
        </w:docPartObj>
      </w:sdtPr>
      <w:sdtEndPr>
        <w:rPr>
          <w:rFonts w:ascii="楷体" w:hAnsi="楷体" w:eastAsia="楷体" w:cs="楷体"/>
          <w:sz w:val="22"/>
          <w:szCs w:val="22"/>
        </w:rPr>
      </w:sdtEndPr>
      <w:sdtContent>
        <w:p w14:paraId="41D1239F">
          <w:pPr>
            <w:spacing w:before="95" w:line="231" w:lineRule="auto"/>
            <w:ind w:left="4543"/>
            <w:rPr>
              <w:rFonts w:ascii="宋体" w:hAnsi="宋体" w:eastAsia="宋体" w:cs="宋体"/>
              <w:sz w:val="20"/>
              <w:szCs w:val="20"/>
            </w:rPr>
          </w:pPr>
          <w:r>
            <w:rPr>
              <w:rFonts w:ascii="宋体" w:hAnsi="宋体" w:eastAsia="宋体" w:cs="宋体"/>
              <w:spacing w:val="-16"/>
              <w:sz w:val="20"/>
              <w:szCs w:val="20"/>
            </w:rPr>
            <w:t>目录</w:t>
          </w:r>
        </w:p>
        <w:p w14:paraId="74E3F92B">
          <w:pPr>
            <w:tabs>
              <w:tab w:val="right" w:leader="dot" w:pos="9410"/>
            </w:tabs>
            <w:spacing w:before="198" w:line="222" w:lineRule="auto"/>
            <w:ind w:left="772"/>
            <w:rPr>
              <w:rFonts w:ascii="黑体" w:hAnsi="黑体" w:eastAsia="黑体" w:cs="黑体"/>
              <w:sz w:val="22"/>
              <w:szCs w:val="22"/>
            </w:rPr>
          </w:pPr>
          <w:r>
            <w:fldChar w:fldCharType="begin"/>
          </w:r>
          <w:r>
            <w:instrText xml:space="preserve"> HYPERLINK \l "bookmark1" </w:instrText>
          </w:r>
          <w:r>
            <w:fldChar w:fldCharType="separate"/>
          </w:r>
          <w:r>
            <w:rPr>
              <w:rFonts w:ascii="黑体" w:hAnsi="黑体" w:eastAsia="黑体" w:cs="黑体"/>
              <w:spacing w:val="-2"/>
              <w:sz w:val="22"/>
              <w:szCs w:val="22"/>
            </w:rPr>
            <w:t>一、 专业名称及代码</w:t>
          </w:r>
          <w:r>
            <w:rPr>
              <w:rFonts w:ascii="黑体" w:hAnsi="黑体" w:eastAsia="黑体" w:cs="黑体"/>
              <w:sz w:val="22"/>
              <w:szCs w:val="22"/>
            </w:rPr>
            <w:tab/>
          </w:r>
          <w:r>
            <w:rPr>
              <w:rFonts w:ascii="黑体" w:hAnsi="黑体" w:eastAsia="黑体" w:cs="黑体"/>
              <w:spacing w:val="-88"/>
              <w:sz w:val="22"/>
              <w:szCs w:val="22"/>
            </w:rPr>
            <w:t xml:space="preserve"> </w:t>
          </w:r>
          <w:r>
            <w:rPr>
              <w:rFonts w:ascii="黑体" w:hAnsi="黑体" w:eastAsia="黑体" w:cs="黑体"/>
              <w:spacing w:val="-7"/>
              <w:sz w:val="22"/>
              <w:szCs w:val="22"/>
            </w:rPr>
            <w:t>2</w:t>
          </w:r>
          <w:r>
            <w:rPr>
              <w:rFonts w:ascii="黑体" w:hAnsi="黑体" w:eastAsia="黑体" w:cs="黑体"/>
              <w:spacing w:val="-7"/>
              <w:sz w:val="22"/>
              <w:szCs w:val="22"/>
            </w:rPr>
            <w:fldChar w:fldCharType="end"/>
          </w:r>
        </w:p>
        <w:p w14:paraId="58775E6A">
          <w:pPr>
            <w:tabs>
              <w:tab w:val="right" w:leader="dot" w:pos="9410"/>
            </w:tabs>
            <w:spacing w:before="195" w:line="222" w:lineRule="auto"/>
            <w:ind w:left="772"/>
            <w:rPr>
              <w:rFonts w:ascii="黑体" w:hAnsi="黑体" w:eastAsia="黑体" w:cs="黑体"/>
              <w:sz w:val="22"/>
              <w:szCs w:val="22"/>
            </w:rPr>
          </w:pPr>
          <w:r>
            <w:fldChar w:fldCharType="begin"/>
          </w:r>
          <w:r>
            <w:instrText xml:space="preserve"> HYPERLINK \l "bookmark2" </w:instrText>
          </w:r>
          <w:r>
            <w:fldChar w:fldCharType="separate"/>
          </w:r>
          <w:r>
            <w:rPr>
              <w:rFonts w:ascii="黑体" w:hAnsi="黑体" w:eastAsia="黑体" w:cs="黑体"/>
              <w:spacing w:val="-2"/>
              <w:sz w:val="22"/>
              <w:szCs w:val="22"/>
            </w:rPr>
            <w:t>二、入学要求</w:t>
          </w:r>
          <w:r>
            <w:rPr>
              <w:rFonts w:ascii="黑体" w:hAnsi="黑体" w:eastAsia="黑体" w:cs="黑体"/>
              <w:sz w:val="22"/>
              <w:szCs w:val="22"/>
            </w:rPr>
            <w:tab/>
          </w:r>
          <w:r>
            <w:rPr>
              <w:rFonts w:ascii="黑体" w:hAnsi="黑体" w:eastAsia="黑体" w:cs="黑体"/>
              <w:spacing w:val="-90"/>
              <w:sz w:val="22"/>
              <w:szCs w:val="22"/>
            </w:rPr>
            <w:t xml:space="preserve"> </w:t>
          </w:r>
          <w:r>
            <w:rPr>
              <w:rFonts w:ascii="黑体" w:hAnsi="黑体" w:eastAsia="黑体" w:cs="黑体"/>
              <w:spacing w:val="-7"/>
              <w:sz w:val="22"/>
              <w:szCs w:val="22"/>
            </w:rPr>
            <w:t>2</w:t>
          </w:r>
          <w:r>
            <w:rPr>
              <w:rFonts w:ascii="黑体" w:hAnsi="黑体" w:eastAsia="黑体" w:cs="黑体"/>
              <w:spacing w:val="-7"/>
              <w:sz w:val="22"/>
              <w:szCs w:val="22"/>
            </w:rPr>
            <w:fldChar w:fldCharType="end"/>
          </w:r>
        </w:p>
        <w:p w14:paraId="7BDB5F52">
          <w:pPr>
            <w:tabs>
              <w:tab w:val="right" w:leader="dot" w:pos="9410"/>
            </w:tabs>
            <w:spacing w:before="199" w:line="222" w:lineRule="auto"/>
            <w:ind w:left="773"/>
            <w:rPr>
              <w:rFonts w:ascii="黑体" w:hAnsi="黑体" w:eastAsia="黑体" w:cs="黑体"/>
              <w:sz w:val="22"/>
              <w:szCs w:val="22"/>
            </w:rPr>
          </w:pPr>
          <w:r>
            <w:fldChar w:fldCharType="begin"/>
          </w:r>
          <w:r>
            <w:instrText xml:space="preserve"> HYPERLINK \l "bookmark3" </w:instrText>
          </w:r>
          <w:r>
            <w:fldChar w:fldCharType="separate"/>
          </w:r>
          <w:r>
            <w:rPr>
              <w:rFonts w:ascii="黑体" w:hAnsi="黑体" w:eastAsia="黑体" w:cs="黑体"/>
              <w:spacing w:val="-3"/>
              <w:sz w:val="22"/>
              <w:szCs w:val="22"/>
            </w:rPr>
            <w:t>三、修业年限</w:t>
          </w:r>
          <w:r>
            <w:rPr>
              <w:rFonts w:ascii="黑体" w:hAnsi="黑体" w:eastAsia="黑体" w:cs="黑体"/>
              <w:sz w:val="22"/>
              <w:szCs w:val="22"/>
            </w:rPr>
            <w:tab/>
          </w:r>
          <w:r>
            <w:rPr>
              <w:rFonts w:ascii="黑体" w:hAnsi="黑体" w:eastAsia="黑体" w:cs="黑体"/>
              <w:spacing w:val="-90"/>
              <w:sz w:val="22"/>
              <w:szCs w:val="22"/>
            </w:rPr>
            <w:t xml:space="preserve"> </w:t>
          </w:r>
          <w:r>
            <w:rPr>
              <w:rFonts w:ascii="黑体" w:hAnsi="黑体" w:eastAsia="黑体" w:cs="黑体"/>
              <w:spacing w:val="-7"/>
              <w:sz w:val="22"/>
              <w:szCs w:val="22"/>
            </w:rPr>
            <w:t>2</w:t>
          </w:r>
          <w:r>
            <w:rPr>
              <w:rFonts w:ascii="黑体" w:hAnsi="黑体" w:eastAsia="黑体" w:cs="黑体"/>
              <w:spacing w:val="-7"/>
              <w:sz w:val="22"/>
              <w:szCs w:val="22"/>
            </w:rPr>
            <w:fldChar w:fldCharType="end"/>
          </w:r>
        </w:p>
        <w:p w14:paraId="63872D33">
          <w:pPr>
            <w:tabs>
              <w:tab w:val="right" w:leader="dot" w:pos="9410"/>
            </w:tabs>
            <w:spacing w:before="195" w:line="225" w:lineRule="auto"/>
            <w:ind w:left="782"/>
            <w:rPr>
              <w:rFonts w:ascii="黑体" w:hAnsi="黑体" w:eastAsia="黑体" w:cs="黑体"/>
              <w:sz w:val="22"/>
              <w:szCs w:val="22"/>
            </w:rPr>
          </w:pPr>
          <w:r>
            <w:fldChar w:fldCharType="begin"/>
          </w:r>
          <w:r>
            <w:instrText xml:space="preserve"> HYPERLINK \l "bookmark4" </w:instrText>
          </w:r>
          <w:r>
            <w:fldChar w:fldCharType="separate"/>
          </w:r>
          <w:r>
            <w:rPr>
              <w:rFonts w:ascii="黑体" w:hAnsi="黑体" w:eastAsia="黑体" w:cs="黑体"/>
              <w:spacing w:val="-4"/>
              <w:sz w:val="22"/>
              <w:szCs w:val="22"/>
            </w:rPr>
            <w:t>四、 职业面向</w:t>
          </w:r>
          <w:r>
            <w:rPr>
              <w:rFonts w:ascii="黑体" w:hAnsi="黑体" w:eastAsia="黑体" w:cs="黑体"/>
              <w:sz w:val="22"/>
              <w:szCs w:val="22"/>
            </w:rPr>
            <w:tab/>
          </w:r>
          <w:r>
            <w:rPr>
              <w:rFonts w:ascii="黑体" w:hAnsi="黑体" w:eastAsia="黑体" w:cs="黑体"/>
              <w:spacing w:val="-88"/>
              <w:sz w:val="22"/>
              <w:szCs w:val="22"/>
            </w:rPr>
            <w:t xml:space="preserve"> </w:t>
          </w:r>
          <w:r>
            <w:rPr>
              <w:rFonts w:ascii="黑体" w:hAnsi="黑体" w:eastAsia="黑体" w:cs="黑体"/>
              <w:spacing w:val="-7"/>
              <w:sz w:val="22"/>
              <w:szCs w:val="22"/>
            </w:rPr>
            <w:t>2</w:t>
          </w:r>
          <w:r>
            <w:rPr>
              <w:rFonts w:ascii="黑体" w:hAnsi="黑体" w:eastAsia="黑体" w:cs="黑体"/>
              <w:spacing w:val="-7"/>
              <w:sz w:val="22"/>
              <w:szCs w:val="22"/>
            </w:rPr>
            <w:fldChar w:fldCharType="end"/>
          </w:r>
        </w:p>
        <w:p w14:paraId="5C70E409">
          <w:pPr>
            <w:tabs>
              <w:tab w:val="right" w:leader="dot" w:pos="9410"/>
            </w:tabs>
            <w:spacing w:before="193" w:line="222" w:lineRule="auto"/>
            <w:ind w:left="775"/>
            <w:rPr>
              <w:rFonts w:ascii="黑体" w:hAnsi="黑体" w:eastAsia="黑体" w:cs="黑体"/>
              <w:sz w:val="22"/>
              <w:szCs w:val="22"/>
            </w:rPr>
          </w:pPr>
          <w:r>
            <w:fldChar w:fldCharType="begin"/>
          </w:r>
          <w:r>
            <w:instrText xml:space="preserve"> HYPERLINK \l "bookmark5" </w:instrText>
          </w:r>
          <w:r>
            <w:fldChar w:fldCharType="separate"/>
          </w:r>
          <w:r>
            <w:rPr>
              <w:rFonts w:ascii="黑体" w:hAnsi="黑体" w:eastAsia="黑体" w:cs="黑体"/>
              <w:spacing w:val="-2"/>
              <w:sz w:val="22"/>
              <w:szCs w:val="22"/>
            </w:rPr>
            <w:t>五、培养目标与培养规格</w:t>
          </w:r>
          <w:r>
            <w:rPr>
              <w:rFonts w:ascii="黑体" w:hAnsi="黑体" w:eastAsia="黑体" w:cs="黑体"/>
              <w:sz w:val="22"/>
              <w:szCs w:val="22"/>
            </w:rPr>
            <w:tab/>
          </w:r>
          <w:r>
            <w:rPr>
              <w:rFonts w:ascii="黑体" w:hAnsi="黑体" w:eastAsia="黑体" w:cs="黑体"/>
              <w:spacing w:val="-89"/>
              <w:sz w:val="22"/>
              <w:szCs w:val="22"/>
            </w:rPr>
            <w:t xml:space="preserve"> </w:t>
          </w:r>
          <w:r>
            <w:rPr>
              <w:rFonts w:ascii="黑体" w:hAnsi="黑体" w:eastAsia="黑体" w:cs="黑体"/>
              <w:spacing w:val="-7"/>
              <w:sz w:val="22"/>
              <w:szCs w:val="22"/>
            </w:rPr>
            <w:t>2</w:t>
          </w:r>
          <w:r>
            <w:rPr>
              <w:rFonts w:ascii="黑体" w:hAnsi="黑体" w:eastAsia="黑体" w:cs="黑体"/>
              <w:spacing w:val="-7"/>
              <w:sz w:val="22"/>
              <w:szCs w:val="22"/>
            </w:rPr>
            <w:fldChar w:fldCharType="end"/>
          </w:r>
        </w:p>
        <w:p w14:paraId="5B3E1285">
          <w:pPr>
            <w:tabs>
              <w:tab w:val="right" w:leader="dot" w:pos="9410"/>
            </w:tabs>
            <w:spacing w:before="196" w:line="222" w:lineRule="auto"/>
            <w:ind w:left="776"/>
            <w:rPr>
              <w:rFonts w:ascii="黑体" w:hAnsi="黑体" w:eastAsia="黑体" w:cs="黑体"/>
              <w:sz w:val="22"/>
              <w:szCs w:val="22"/>
            </w:rPr>
          </w:pPr>
          <w:r>
            <w:fldChar w:fldCharType="begin"/>
          </w:r>
          <w:r>
            <w:instrText xml:space="preserve"> HYPERLINK \l "bookmark6" </w:instrText>
          </w:r>
          <w:r>
            <w:fldChar w:fldCharType="separate"/>
          </w:r>
          <w:r>
            <w:rPr>
              <w:rFonts w:ascii="黑体" w:hAnsi="黑体" w:eastAsia="黑体" w:cs="黑体"/>
              <w:spacing w:val="-2"/>
              <w:sz w:val="22"/>
              <w:szCs w:val="22"/>
            </w:rPr>
            <w:t>六、课程设置及要求</w:t>
          </w:r>
          <w:r>
            <w:rPr>
              <w:rFonts w:ascii="黑体" w:hAnsi="黑体" w:eastAsia="黑体" w:cs="黑体"/>
              <w:sz w:val="22"/>
              <w:szCs w:val="22"/>
            </w:rPr>
            <w:tab/>
          </w:r>
          <w:r>
            <w:rPr>
              <w:rFonts w:ascii="黑体" w:hAnsi="黑体" w:eastAsia="黑体" w:cs="黑体"/>
              <w:spacing w:val="-94"/>
              <w:sz w:val="22"/>
              <w:szCs w:val="22"/>
            </w:rPr>
            <w:t xml:space="preserve"> </w:t>
          </w:r>
          <w:r>
            <w:rPr>
              <w:rFonts w:ascii="黑体" w:hAnsi="黑体" w:eastAsia="黑体" w:cs="黑体"/>
              <w:spacing w:val="-3"/>
              <w:sz w:val="22"/>
              <w:szCs w:val="22"/>
            </w:rPr>
            <w:t>4</w:t>
          </w:r>
          <w:r>
            <w:rPr>
              <w:rFonts w:ascii="黑体" w:hAnsi="黑体" w:eastAsia="黑体" w:cs="黑体"/>
              <w:spacing w:val="-3"/>
              <w:sz w:val="22"/>
              <w:szCs w:val="22"/>
            </w:rPr>
            <w:fldChar w:fldCharType="end"/>
          </w:r>
        </w:p>
        <w:p w14:paraId="6580B632">
          <w:pPr>
            <w:tabs>
              <w:tab w:val="right" w:leader="dot" w:pos="9410"/>
            </w:tabs>
            <w:spacing w:before="199" w:line="227" w:lineRule="auto"/>
            <w:ind w:left="1002"/>
            <w:rPr>
              <w:rFonts w:ascii="楷体" w:hAnsi="楷体" w:eastAsia="楷体" w:cs="楷体"/>
              <w:sz w:val="22"/>
              <w:szCs w:val="22"/>
            </w:rPr>
          </w:pPr>
          <w:r>
            <w:fldChar w:fldCharType="begin"/>
          </w:r>
          <w:r>
            <w:instrText xml:space="preserve"> HYPERLINK \l "bookmark7" </w:instrText>
          </w:r>
          <w:r>
            <w:fldChar w:fldCharType="separate"/>
          </w:r>
          <w:r>
            <w:rPr>
              <w:rFonts w:ascii="楷体" w:hAnsi="楷体" w:eastAsia="楷体" w:cs="楷体"/>
              <w:spacing w:val="-3"/>
              <w:sz w:val="22"/>
              <w:szCs w:val="22"/>
            </w:rPr>
            <w:t>（一）公共基础课程</w:t>
          </w:r>
          <w:r>
            <w:rPr>
              <w:rFonts w:ascii="楷体" w:hAnsi="楷体" w:eastAsia="楷体" w:cs="楷体"/>
              <w:sz w:val="22"/>
              <w:szCs w:val="22"/>
            </w:rPr>
            <w:tab/>
          </w:r>
          <w:r>
            <w:rPr>
              <w:rFonts w:ascii="楷体" w:hAnsi="楷体" w:eastAsia="楷体" w:cs="楷体"/>
              <w:spacing w:val="-92"/>
              <w:sz w:val="22"/>
              <w:szCs w:val="22"/>
            </w:rPr>
            <w:t xml:space="preserve"> </w:t>
          </w:r>
          <w:r>
            <w:rPr>
              <w:rFonts w:ascii="楷体" w:hAnsi="楷体" w:eastAsia="楷体" w:cs="楷体"/>
              <w:spacing w:val="-3"/>
              <w:sz w:val="22"/>
              <w:szCs w:val="22"/>
            </w:rPr>
            <w:t>4</w:t>
          </w:r>
          <w:r>
            <w:rPr>
              <w:rFonts w:ascii="楷体" w:hAnsi="楷体" w:eastAsia="楷体" w:cs="楷体"/>
              <w:spacing w:val="-3"/>
              <w:sz w:val="22"/>
              <w:szCs w:val="22"/>
            </w:rPr>
            <w:fldChar w:fldCharType="end"/>
          </w:r>
        </w:p>
        <w:p w14:paraId="74C9456A">
          <w:pPr>
            <w:tabs>
              <w:tab w:val="right" w:leader="dot" w:pos="9410"/>
            </w:tabs>
            <w:spacing w:before="190" w:line="226" w:lineRule="auto"/>
            <w:ind w:left="1002"/>
            <w:rPr>
              <w:rFonts w:ascii="楷体" w:hAnsi="楷体" w:eastAsia="楷体" w:cs="楷体"/>
              <w:sz w:val="22"/>
              <w:szCs w:val="22"/>
            </w:rPr>
          </w:pPr>
          <w:r>
            <w:fldChar w:fldCharType="begin"/>
          </w:r>
          <w:r>
            <w:instrText xml:space="preserve"> HYPERLINK \l "bookmark8" </w:instrText>
          </w:r>
          <w:r>
            <w:fldChar w:fldCharType="separate"/>
          </w:r>
          <w:r>
            <w:rPr>
              <w:rFonts w:ascii="楷体" w:hAnsi="楷体" w:eastAsia="楷体" w:cs="楷体"/>
              <w:spacing w:val="-2"/>
              <w:sz w:val="22"/>
              <w:szCs w:val="22"/>
            </w:rPr>
            <w:t>（二）专业（技能）课程</w:t>
          </w:r>
          <w:r>
            <w:rPr>
              <w:rFonts w:ascii="楷体" w:hAnsi="楷体" w:eastAsia="楷体" w:cs="楷体"/>
              <w:sz w:val="22"/>
              <w:szCs w:val="22"/>
            </w:rPr>
            <w:tab/>
          </w:r>
          <w:r>
            <w:rPr>
              <w:rFonts w:ascii="楷体" w:hAnsi="楷体" w:eastAsia="楷体" w:cs="楷体"/>
              <w:spacing w:val="-86"/>
              <w:sz w:val="22"/>
              <w:szCs w:val="22"/>
            </w:rPr>
            <w:t xml:space="preserve"> </w:t>
          </w:r>
          <w:r>
            <w:rPr>
              <w:rFonts w:ascii="楷体" w:hAnsi="楷体" w:eastAsia="楷体" w:cs="楷体"/>
              <w:spacing w:val="-8"/>
              <w:sz w:val="22"/>
              <w:szCs w:val="22"/>
            </w:rPr>
            <w:t>6</w:t>
          </w:r>
          <w:r>
            <w:rPr>
              <w:rFonts w:ascii="楷体" w:hAnsi="楷体" w:eastAsia="楷体" w:cs="楷体"/>
              <w:spacing w:val="-8"/>
              <w:sz w:val="22"/>
              <w:szCs w:val="22"/>
            </w:rPr>
            <w:fldChar w:fldCharType="end"/>
          </w:r>
        </w:p>
        <w:p w14:paraId="6CA49CA3">
          <w:pPr>
            <w:tabs>
              <w:tab w:val="right" w:leader="dot" w:pos="9410"/>
            </w:tabs>
            <w:spacing w:before="192" w:line="222" w:lineRule="auto"/>
            <w:ind w:left="768"/>
            <w:rPr>
              <w:rFonts w:ascii="黑体" w:hAnsi="黑体" w:eastAsia="黑体" w:cs="黑体"/>
              <w:sz w:val="22"/>
              <w:szCs w:val="22"/>
            </w:rPr>
          </w:pPr>
          <w:r>
            <w:fldChar w:fldCharType="begin"/>
          </w:r>
          <w:r>
            <w:instrText xml:space="preserve"> HYPERLINK \l "bookmark9" </w:instrText>
          </w:r>
          <w:r>
            <w:fldChar w:fldCharType="separate"/>
          </w:r>
          <w:r>
            <w:rPr>
              <w:rFonts w:ascii="黑体" w:hAnsi="黑体" w:eastAsia="黑体" w:cs="黑体"/>
              <w:spacing w:val="-1"/>
              <w:sz w:val="22"/>
              <w:szCs w:val="22"/>
            </w:rPr>
            <w:t>七、教学进程总体安排</w:t>
          </w:r>
          <w:r>
            <w:rPr>
              <w:rFonts w:ascii="黑体" w:hAnsi="黑体" w:eastAsia="黑体" w:cs="黑体"/>
              <w:sz w:val="22"/>
              <w:szCs w:val="22"/>
            </w:rPr>
            <w:tab/>
          </w:r>
          <w:r>
            <w:rPr>
              <w:rFonts w:ascii="黑体" w:hAnsi="黑体" w:eastAsia="黑体" w:cs="黑体"/>
              <w:spacing w:val="-92"/>
              <w:sz w:val="22"/>
              <w:szCs w:val="22"/>
            </w:rPr>
            <w:t xml:space="preserve"> </w:t>
          </w:r>
          <w:r>
            <w:rPr>
              <w:rFonts w:ascii="黑体" w:hAnsi="黑体" w:eastAsia="黑体" w:cs="黑体"/>
              <w:spacing w:val="-3"/>
              <w:sz w:val="22"/>
              <w:szCs w:val="22"/>
            </w:rPr>
            <w:t>9</w:t>
          </w:r>
          <w:r>
            <w:rPr>
              <w:rFonts w:ascii="黑体" w:hAnsi="黑体" w:eastAsia="黑体" w:cs="黑体"/>
              <w:spacing w:val="-3"/>
              <w:sz w:val="22"/>
              <w:szCs w:val="22"/>
            </w:rPr>
            <w:fldChar w:fldCharType="end"/>
          </w:r>
        </w:p>
        <w:p w14:paraId="354AF39E">
          <w:pPr>
            <w:tabs>
              <w:tab w:val="right" w:leader="dot" w:pos="9410"/>
            </w:tabs>
            <w:spacing w:before="196" w:line="226" w:lineRule="auto"/>
            <w:ind w:left="1002"/>
            <w:rPr>
              <w:rFonts w:ascii="楷体" w:hAnsi="楷体" w:eastAsia="楷体" w:cs="楷体"/>
              <w:sz w:val="22"/>
              <w:szCs w:val="22"/>
            </w:rPr>
          </w:pPr>
          <w:r>
            <w:fldChar w:fldCharType="begin"/>
          </w:r>
          <w:r>
            <w:instrText xml:space="preserve"> HYPERLINK \l "bookmark10" </w:instrText>
          </w:r>
          <w:r>
            <w:fldChar w:fldCharType="separate"/>
          </w:r>
          <w:r>
            <w:rPr>
              <w:rFonts w:ascii="楷体" w:hAnsi="楷体" w:eastAsia="楷体" w:cs="楷体"/>
              <w:spacing w:val="-4"/>
              <w:sz w:val="22"/>
              <w:szCs w:val="22"/>
            </w:rPr>
            <w:t>（一）基本要求</w:t>
          </w:r>
          <w:r>
            <w:rPr>
              <w:rFonts w:ascii="楷体" w:hAnsi="楷体" w:eastAsia="楷体" w:cs="楷体"/>
              <w:sz w:val="22"/>
              <w:szCs w:val="22"/>
            </w:rPr>
            <w:tab/>
          </w:r>
          <w:r>
            <w:rPr>
              <w:rFonts w:ascii="楷体" w:hAnsi="楷体" w:eastAsia="楷体" w:cs="楷体"/>
              <w:spacing w:val="-93"/>
              <w:sz w:val="22"/>
              <w:szCs w:val="22"/>
            </w:rPr>
            <w:t xml:space="preserve"> </w:t>
          </w:r>
          <w:r>
            <w:rPr>
              <w:rFonts w:ascii="楷体" w:hAnsi="楷体" w:eastAsia="楷体" w:cs="楷体"/>
              <w:spacing w:val="-3"/>
              <w:sz w:val="22"/>
              <w:szCs w:val="22"/>
            </w:rPr>
            <w:t>9</w:t>
          </w:r>
          <w:r>
            <w:rPr>
              <w:rFonts w:ascii="楷体" w:hAnsi="楷体" w:eastAsia="楷体" w:cs="楷体"/>
              <w:spacing w:val="-3"/>
              <w:sz w:val="22"/>
              <w:szCs w:val="22"/>
            </w:rPr>
            <w:fldChar w:fldCharType="end"/>
          </w:r>
        </w:p>
        <w:p w14:paraId="0C50242B">
          <w:pPr>
            <w:tabs>
              <w:tab w:val="right" w:leader="dot" w:pos="9410"/>
            </w:tabs>
            <w:spacing w:before="192" w:line="225" w:lineRule="auto"/>
            <w:ind w:left="1002"/>
            <w:rPr>
              <w:rFonts w:ascii="楷体" w:hAnsi="楷体" w:eastAsia="楷体" w:cs="楷体"/>
              <w:sz w:val="22"/>
              <w:szCs w:val="22"/>
            </w:rPr>
          </w:pPr>
          <w:r>
            <w:fldChar w:fldCharType="begin"/>
          </w:r>
          <w:r>
            <w:instrText xml:space="preserve"> HYPERLINK \l "bookmark11" </w:instrText>
          </w:r>
          <w:r>
            <w:fldChar w:fldCharType="separate"/>
          </w:r>
          <w:r>
            <w:rPr>
              <w:rFonts w:ascii="楷体" w:hAnsi="楷体" w:eastAsia="楷体" w:cs="楷体"/>
              <w:spacing w:val="-3"/>
              <w:sz w:val="22"/>
              <w:szCs w:val="22"/>
            </w:rPr>
            <w:t>（二）教学活动周</w:t>
          </w:r>
          <w:r>
            <w:rPr>
              <w:rFonts w:ascii="楷体" w:hAnsi="楷体" w:eastAsia="楷体" w:cs="楷体"/>
              <w:sz w:val="22"/>
              <w:szCs w:val="22"/>
            </w:rPr>
            <w:tab/>
          </w:r>
          <w:r>
            <w:rPr>
              <w:rFonts w:ascii="楷体" w:hAnsi="楷体" w:eastAsia="楷体" w:cs="楷体"/>
              <w:spacing w:val="-91"/>
              <w:sz w:val="22"/>
              <w:szCs w:val="22"/>
            </w:rPr>
            <w:t xml:space="preserve"> </w:t>
          </w:r>
          <w:r>
            <w:rPr>
              <w:rFonts w:ascii="楷体" w:hAnsi="楷体" w:eastAsia="楷体" w:cs="楷体"/>
              <w:spacing w:val="-3"/>
              <w:sz w:val="22"/>
              <w:szCs w:val="22"/>
            </w:rPr>
            <w:t>9</w:t>
          </w:r>
          <w:r>
            <w:rPr>
              <w:rFonts w:ascii="楷体" w:hAnsi="楷体" w:eastAsia="楷体" w:cs="楷体"/>
              <w:spacing w:val="-3"/>
              <w:sz w:val="22"/>
              <w:szCs w:val="22"/>
            </w:rPr>
            <w:fldChar w:fldCharType="end"/>
          </w:r>
        </w:p>
        <w:p w14:paraId="22CD6E97">
          <w:pPr>
            <w:tabs>
              <w:tab w:val="right" w:leader="dot" w:pos="9410"/>
            </w:tabs>
            <w:spacing w:before="195" w:line="225" w:lineRule="auto"/>
            <w:ind w:left="1002"/>
            <w:rPr>
              <w:rFonts w:ascii="楷体" w:hAnsi="楷体" w:eastAsia="楷体" w:cs="楷体"/>
              <w:sz w:val="22"/>
              <w:szCs w:val="22"/>
            </w:rPr>
          </w:pPr>
          <w:r>
            <w:fldChar w:fldCharType="begin"/>
          </w:r>
          <w:r>
            <w:instrText xml:space="preserve"> HYPERLINK \l "bookmark12" </w:instrText>
          </w:r>
          <w:r>
            <w:fldChar w:fldCharType="separate"/>
          </w:r>
          <w:r>
            <w:rPr>
              <w:rFonts w:ascii="楷体" w:hAnsi="楷体" w:eastAsia="楷体" w:cs="楷体"/>
              <w:spacing w:val="-3"/>
              <w:sz w:val="22"/>
              <w:szCs w:val="22"/>
            </w:rPr>
            <w:t>（三） 教学计划</w:t>
          </w:r>
          <w:r>
            <w:rPr>
              <w:rFonts w:ascii="楷体" w:hAnsi="楷体" w:eastAsia="楷体" w:cs="楷体"/>
              <w:sz w:val="22"/>
              <w:szCs w:val="22"/>
            </w:rPr>
            <w:tab/>
          </w:r>
          <w:r>
            <w:rPr>
              <w:rFonts w:ascii="楷体" w:hAnsi="楷体" w:eastAsia="楷体" w:cs="楷体"/>
              <w:spacing w:val="-74"/>
              <w:sz w:val="22"/>
              <w:szCs w:val="22"/>
            </w:rPr>
            <w:t xml:space="preserve"> </w:t>
          </w:r>
          <w:r>
            <w:rPr>
              <w:rFonts w:ascii="楷体" w:hAnsi="楷体" w:eastAsia="楷体" w:cs="楷体"/>
              <w:spacing w:val="-10"/>
              <w:sz w:val="22"/>
              <w:szCs w:val="22"/>
            </w:rPr>
            <w:t>10</w:t>
          </w:r>
          <w:r>
            <w:rPr>
              <w:rFonts w:ascii="楷体" w:hAnsi="楷体" w:eastAsia="楷体" w:cs="楷体"/>
              <w:spacing w:val="-10"/>
              <w:sz w:val="22"/>
              <w:szCs w:val="22"/>
            </w:rPr>
            <w:fldChar w:fldCharType="end"/>
          </w:r>
        </w:p>
        <w:p w14:paraId="06115B81">
          <w:pPr>
            <w:tabs>
              <w:tab w:val="right" w:leader="dot" w:pos="9410"/>
            </w:tabs>
            <w:spacing w:before="193" w:line="222" w:lineRule="auto"/>
            <w:ind w:left="769"/>
            <w:rPr>
              <w:rFonts w:ascii="黑体" w:hAnsi="黑体" w:eastAsia="黑体" w:cs="黑体"/>
              <w:sz w:val="22"/>
              <w:szCs w:val="22"/>
            </w:rPr>
          </w:pPr>
          <w:r>
            <w:fldChar w:fldCharType="begin"/>
          </w:r>
          <w:r>
            <w:instrText xml:space="preserve"> HYPERLINK \l "bookmark13" </w:instrText>
          </w:r>
          <w:r>
            <w:fldChar w:fldCharType="separate"/>
          </w:r>
          <w:r>
            <w:rPr>
              <w:rFonts w:ascii="黑体" w:hAnsi="黑体" w:eastAsia="黑体" w:cs="黑体"/>
              <w:spacing w:val="-2"/>
              <w:sz w:val="22"/>
              <w:szCs w:val="22"/>
            </w:rPr>
            <w:t>八、实施保障</w:t>
          </w:r>
          <w:r>
            <w:rPr>
              <w:rFonts w:ascii="黑体" w:hAnsi="黑体" w:eastAsia="黑体" w:cs="黑体"/>
              <w:sz w:val="22"/>
              <w:szCs w:val="22"/>
            </w:rPr>
            <w:tab/>
          </w:r>
          <w:r>
            <w:rPr>
              <w:rFonts w:ascii="黑体" w:hAnsi="黑体" w:eastAsia="黑体" w:cs="黑体"/>
              <w:spacing w:val="-77"/>
              <w:sz w:val="22"/>
              <w:szCs w:val="22"/>
            </w:rPr>
            <w:t xml:space="preserve"> </w:t>
          </w:r>
          <w:r>
            <w:rPr>
              <w:rFonts w:ascii="黑体" w:hAnsi="黑体" w:eastAsia="黑体" w:cs="黑体"/>
              <w:spacing w:val="-10"/>
              <w:sz w:val="22"/>
              <w:szCs w:val="22"/>
            </w:rPr>
            <w:t>12</w:t>
          </w:r>
          <w:r>
            <w:rPr>
              <w:rFonts w:ascii="黑体" w:hAnsi="黑体" w:eastAsia="黑体" w:cs="黑体"/>
              <w:spacing w:val="-10"/>
              <w:sz w:val="22"/>
              <w:szCs w:val="22"/>
            </w:rPr>
            <w:fldChar w:fldCharType="end"/>
          </w:r>
        </w:p>
        <w:p w14:paraId="7AACFFAA">
          <w:pPr>
            <w:tabs>
              <w:tab w:val="right" w:leader="dot" w:pos="9410"/>
            </w:tabs>
            <w:spacing w:before="196" w:line="226" w:lineRule="auto"/>
            <w:ind w:left="1002"/>
            <w:rPr>
              <w:rFonts w:ascii="楷体" w:hAnsi="楷体" w:eastAsia="楷体" w:cs="楷体"/>
              <w:sz w:val="22"/>
              <w:szCs w:val="22"/>
            </w:rPr>
          </w:pPr>
          <w:r>
            <w:fldChar w:fldCharType="begin"/>
          </w:r>
          <w:r>
            <w:instrText xml:space="preserve"> HYPERLINK \l "bookmark14" </w:instrText>
          </w:r>
          <w:r>
            <w:fldChar w:fldCharType="separate"/>
          </w:r>
          <w:r>
            <w:rPr>
              <w:rFonts w:ascii="楷体" w:hAnsi="楷体" w:eastAsia="楷体" w:cs="楷体"/>
              <w:spacing w:val="-2"/>
              <w:sz w:val="22"/>
              <w:szCs w:val="22"/>
            </w:rPr>
            <w:t>（一）专业教师基本要求</w:t>
          </w:r>
          <w:r>
            <w:rPr>
              <w:rFonts w:ascii="楷体" w:hAnsi="楷体" w:eastAsia="楷体" w:cs="楷体"/>
              <w:sz w:val="22"/>
              <w:szCs w:val="22"/>
            </w:rPr>
            <w:tab/>
          </w:r>
          <w:r>
            <w:rPr>
              <w:rFonts w:ascii="楷体" w:hAnsi="楷体" w:eastAsia="楷体" w:cs="楷体"/>
              <w:spacing w:val="-74"/>
              <w:sz w:val="22"/>
              <w:szCs w:val="22"/>
            </w:rPr>
            <w:t xml:space="preserve"> </w:t>
          </w:r>
          <w:r>
            <w:rPr>
              <w:rFonts w:ascii="楷体" w:hAnsi="楷体" w:eastAsia="楷体" w:cs="楷体"/>
              <w:spacing w:val="-10"/>
              <w:sz w:val="22"/>
              <w:szCs w:val="22"/>
            </w:rPr>
            <w:t>12</w:t>
          </w:r>
          <w:r>
            <w:rPr>
              <w:rFonts w:ascii="楷体" w:hAnsi="楷体" w:eastAsia="楷体" w:cs="楷体"/>
              <w:spacing w:val="-10"/>
              <w:sz w:val="22"/>
              <w:szCs w:val="22"/>
            </w:rPr>
            <w:fldChar w:fldCharType="end"/>
          </w:r>
        </w:p>
        <w:p w14:paraId="7A2A2F0E">
          <w:pPr>
            <w:tabs>
              <w:tab w:val="right" w:leader="dot" w:pos="9410"/>
            </w:tabs>
            <w:spacing w:before="191" w:line="225" w:lineRule="auto"/>
            <w:ind w:left="1002"/>
            <w:rPr>
              <w:rFonts w:ascii="楷体" w:hAnsi="楷体" w:eastAsia="楷体" w:cs="楷体"/>
              <w:sz w:val="22"/>
              <w:szCs w:val="22"/>
            </w:rPr>
          </w:pPr>
          <w:r>
            <w:fldChar w:fldCharType="begin"/>
          </w:r>
          <w:r>
            <w:instrText xml:space="preserve"> HYPERLINK \l "bookmark15" </w:instrText>
          </w:r>
          <w:r>
            <w:fldChar w:fldCharType="separate"/>
          </w:r>
          <w:r>
            <w:rPr>
              <w:rFonts w:ascii="楷体" w:hAnsi="楷体" w:eastAsia="楷体" w:cs="楷体"/>
              <w:spacing w:val="-4"/>
              <w:sz w:val="22"/>
              <w:szCs w:val="22"/>
            </w:rPr>
            <w:t>（二）教学设施</w:t>
          </w:r>
          <w:r>
            <w:rPr>
              <w:rFonts w:ascii="楷体" w:hAnsi="楷体" w:eastAsia="楷体" w:cs="楷体"/>
              <w:sz w:val="22"/>
              <w:szCs w:val="22"/>
            </w:rPr>
            <w:tab/>
          </w:r>
          <w:r>
            <w:rPr>
              <w:rFonts w:ascii="楷体" w:hAnsi="楷体" w:eastAsia="楷体" w:cs="楷体"/>
              <w:spacing w:val="-76"/>
              <w:sz w:val="22"/>
              <w:szCs w:val="22"/>
            </w:rPr>
            <w:t xml:space="preserve"> </w:t>
          </w:r>
          <w:r>
            <w:rPr>
              <w:rFonts w:ascii="楷体" w:hAnsi="楷体" w:eastAsia="楷体" w:cs="楷体"/>
              <w:spacing w:val="-10"/>
              <w:sz w:val="22"/>
              <w:szCs w:val="22"/>
            </w:rPr>
            <w:t>13</w:t>
          </w:r>
          <w:r>
            <w:rPr>
              <w:rFonts w:ascii="楷体" w:hAnsi="楷体" w:eastAsia="楷体" w:cs="楷体"/>
              <w:spacing w:val="-10"/>
              <w:sz w:val="22"/>
              <w:szCs w:val="22"/>
            </w:rPr>
            <w:fldChar w:fldCharType="end"/>
          </w:r>
        </w:p>
        <w:p w14:paraId="292880E6">
          <w:pPr>
            <w:tabs>
              <w:tab w:val="right" w:leader="dot" w:pos="9410"/>
            </w:tabs>
            <w:spacing w:before="196" w:line="225" w:lineRule="auto"/>
            <w:ind w:left="996"/>
            <w:rPr>
              <w:rFonts w:ascii="楷体" w:hAnsi="楷体" w:eastAsia="楷体" w:cs="楷体"/>
              <w:sz w:val="22"/>
              <w:szCs w:val="22"/>
            </w:rPr>
          </w:pPr>
          <w:r>
            <w:fldChar w:fldCharType="begin"/>
          </w:r>
          <w:r>
            <w:instrText xml:space="preserve"> HYPERLINK \l "bookmark16" </w:instrText>
          </w:r>
          <w:r>
            <w:fldChar w:fldCharType="separate"/>
          </w:r>
          <w:r>
            <w:rPr>
              <w:rFonts w:ascii="楷体" w:hAnsi="楷体" w:eastAsia="楷体" w:cs="楷体"/>
              <w:spacing w:val="2"/>
              <w:sz w:val="22"/>
              <w:szCs w:val="22"/>
            </w:rPr>
            <w:t>实训（实验）基本条件</w:t>
          </w:r>
          <w:r>
            <w:rPr>
              <w:rFonts w:ascii="楷体" w:hAnsi="楷体" w:eastAsia="楷体" w:cs="楷体"/>
              <w:sz w:val="22"/>
              <w:szCs w:val="22"/>
            </w:rPr>
            <w:tab/>
          </w:r>
          <w:r>
            <w:rPr>
              <w:rFonts w:ascii="楷体" w:hAnsi="楷体" w:eastAsia="楷体" w:cs="楷体"/>
              <w:spacing w:val="-69"/>
              <w:sz w:val="22"/>
              <w:szCs w:val="22"/>
            </w:rPr>
            <w:t xml:space="preserve"> </w:t>
          </w:r>
          <w:r>
            <w:rPr>
              <w:rFonts w:ascii="楷体" w:hAnsi="楷体" w:eastAsia="楷体" w:cs="楷体"/>
              <w:spacing w:val="-10"/>
              <w:sz w:val="22"/>
              <w:szCs w:val="22"/>
            </w:rPr>
            <w:t>13</w:t>
          </w:r>
          <w:r>
            <w:rPr>
              <w:rFonts w:ascii="楷体" w:hAnsi="楷体" w:eastAsia="楷体" w:cs="楷体"/>
              <w:spacing w:val="-10"/>
              <w:sz w:val="22"/>
              <w:szCs w:val="22"/>
            </w:rPr>
            <w:fldChar w:fldCharType="end"/>
          </w:r>
        </w:p>
        <w:p w14:paraId="1CD40DDC">
          <w:pPr>
            <w:tabs>
              <w:tab w:val="right" w:leader="dot" w:pos="9410"/>
            </w:tabs>
            <w:spacing w:before="192" w:line="225" w:lineRule="auto"/>
            <w:ind w:left="1002"/>
            <w:rPr>
              <w:rFonts w:ascii="楷体" w:hAnsi="楷体" w:eastAsia="楷体" w:cs="楷体"/>
              <w:sz w:val="22"/>
              <w:szCs w:val="22"/>
            </w:rPr>
          </w:pPr>
          <w:r>
            <w:fldChar w:fldCharType="begin"/>
          </w:r>
          <w:r>
            <w:instrText xml:space="preserve"> HYPERLINK \l "bookmark17" </w:instrText>
          </w:r>
          <w:r>
            <w:fldChar w:fldCharType="separate"/>
          </w:r>
          <w:r>
            <w:rPr>
              <w:rFonts w:ascii="楷体" w:hAnsi="楷体" w:eastAsia="楷体" w:cs="楷体"/>
              <w:spacing w:val="-4"/>
              <w:sz w:val="22"/>
              <w:szCs w:val="22"/>
            </w:rPr>
            <w:t>（三）教学资源</w:t>
          </w:r>
          <w:r>
            <w:rPr>
              <w:rFonts w:ascii="楷体" w:hAnsi="楷体" w:eastAsia="楷体" w:cs="楷体"/>
              <w:sz w:val="22"/>
              <w:szCs w:val="22"/>
            </w:rPr>
            <w:tab/>
          </w:r>
          <w:r>
            <w:rPr>
              <w:rFonts w:ascii="楷体" w:hAnsi="楷体" w:eastAsia="楷体" w:cs="楷体"/>
              <w:spacing w:val="-76"/>
              <w:sz w:val="22"/>
              <w:szCs w:val="22"/>
            </w:rPr>
            <w:t xml:space="preserve"> </w:t>
          </w:r>
          <w:r>
            <w:rPr>
              <w:rFonts w:ascii="楷体" w:hAnsi="楷体" w:eastAsia="楷体" w:cs="楷体"/>
              <w:spacing w:val="-10"/>
              <w:sz w:val="22"/>
              <w:szCs w:val="22"/>
            </w:rPr>
            <w:t>15</w:t>
          </w:r>
          <w:r>
            <w:rPr>
              <w:rFonts w:ascii="楷体" w:hAnsi="楷体" w:eastAsia="楷体" w:cs="楷体"/>
              <w:spacing w:val="-10"/>
              <w:sz w:val="22"/>
              <w:szCs w:val="22"/>
            </w:rPr>
            <w:fldChar w:fldCharType="end"/>
          </w:r>
        </w:p>
        <w:p w14:paraId="05300CF4">
          <w:pPr>
            <w:tabs>
              <w:tab w:val="right" w:leader="dot" w:pos="9410"/>
            </w:tabs>
            <w:spacing w:before="193" w:line="225" w:lineRule="auto"/>
            <w:ind w:left="1002"/>
            <w:rPr>
              <w:rFonts w:ascii="楷体" w:hAnsi="楷体" w:eastAsia="楷体" w:cs="楷体"/>
              <w:sz w:val="22"/>
              <w:szCs w:val="22"/>
            </w:rPr>
          </w:pPr>
          <w:r>
            <w:fldChar w:fldCharType="begin"/>
          </w:r>
          <w:r>
            <w:instrText xml:space="preserve"> HYPERLINK \l "bookmark18" </w:instrText>
          </w:r>
          <w:r>
            <w:fldChar w:fldCharType="separate"/>
          </w:r>
          <w:r>
            <w:rPr>
              <w:rFonts w:ascii="楷体" w:hAnsi="楷体" w:eastAsia="楷体" w:cs="楷体"/>
              <w:spacing w:val="-4"/>
              <w:sz w:val="22"/>
              <w:szCs w:val="22"/>
            </w:rPr>
            <w:t>（四）教学方法</w:t>
          </w:r>
          <w:r>
            <w:rPr>
              <w:rFonts w:ascii="楷体" w:hAnsi="楷体" w:eastAsia="楷体" w:cs="楷体"/>
              <w:sz w:val="22"/>
              <w:szCs w:val="22"/>
            </w:rPr>
            <w:tab/>
          </w:r>
          <w:r>
            <w:rPr>
              <w:rFonts w:ascii="楷体" w:hAnsi="楷体" w:eastAsia="楷体" w:cs="楷体"/>
              <w:spacing w:val="-76"/>
              <w:sz w:val="22"/>
              <w:szCs w:val="22"/>
            </w:rPr>
            <w:t xml:space="preserve"> </w:t>
          </w:r>
          <w:r>
            <w:rPr>
              <w:rFonts w:ascii="楷体" w:hAnsi="楷体" w:eastAsia="楷体" w:cs="楷体"/>
              <w:spacing w:val="-10"/>
              <w:sz w:val="22"/>
              <w:szCs w:val="22"/>
            </w:rPr>
            <w:t>15</w:t>
          </w:r>
          <w:r>
            <w:rPr>
              <w:rFonts w:ascii="楷体" w:hAnsi="楷体" w:eastAsia="楷体" w:cs="楷体"/>
              <w:spacing w:val="-10"/>
              <w:sz w:val="22"/>
              <w:szCs w:val="22"/>
            </w:rPr>
            <w:fldChar w:fldCharType="end"/>
          </w:r>
        </w:p>
        <w:p w14:paraId="350AE11E">
          <w:pPr>
            <w:tabs>
              <w:tab w:val="right" w:leader="dot" w:pos="9410"/>
            </w:tabs>
            <w:spacing w:before="192" w:line="224" w:lineRule="auto"/>
            <w:ind w:left="1002"/>
            <w:rPr>
              <w:rFonts w:ascii="楷体" w:hAnsi="楷体" w:eastAsia="楷体" w:cs="楷体"/>
              <w:sz w:val="22"/>
              <w:szCs w:val="22"/>
            </w:rPr>
          </w:pPr>
          <w:r>
            <w:fldChar w:fldCharType="begin"/>
          </w:r>
          <w:r>
            <w:instrText xml:space="preserve"> HYPERLINK \l "bookmark19" </w:instrText>
          </w:r>
          <w:r>
            <w:fldChar w:fldCharType="separate"/>
          </w:r>
          <w:r>
            <w:rPr>
              <w:rFonts w:ascii="楷体" w:hAnsi="楷体" w:eastAsia="楷体" w:cs="楷体"/>
              <w:spacing w:val="-4"/>
              <w:sz w:val="22"/>
              <w:szCs w:val="22"/>
            </w:rPr>
            <w:t>（五）学习评价</w:t>
          </w:r>
          <w:r>
            <w:rPr>
              <w:rFonts w:ascii="楷体" w:hAnsi="楷体" w:eastAsia="楷体" w:cs="楷体"/>
              <w:sz w:val="22"/>
              <w:szCs w:val="22"/>
            </w:rPr>
            <w:tab/>
          </w:r>
          <w:r>
            <w:rPr>
              <w:rFonts w:ascii="楷体" w:hAnsi="楷体" w:eastAsia="楷体" w:cs="楷体"/>
              <w:spacing w:val="-76"/>
              <w:sz w:val="22"/>
              <w:szCs w:val="22"/>
            </w:rPr>
            <w:t xml:space="preserve"> </w:t>
          </w:r>
          <w:r>
            <w:rPr>
              <w:rFonts w:ascii="楷体" w:hAnsi="楷体" w:eastAsia="楷体" w:cs="楷体"/>
              <w:spacing w:val="-10"/>
              <w:sz w:val="22"/>
              <w:szCs w:val="22"/>
            </w:rPr>
            <w:t>15</w:t>
          </w:r>
          <w:r>
            <w:rPr>
              <w:rFonts w:ascii="楷体" w:hAnsi="楷体" w:eastAsia="楷体" w:cs="楷体"/>
              <w:spacing w:val="-10"/>
              <w:sz w:val="22"/>
              <w:szCs w:val="22"/>
            </w:rPr>
            <w:fldChar w:fldCharType="end"/>
          </w:r>
        </w:p>
        <w:p w14:paraId="2EBDD1E8">
          <w:pPr>
            <w:tabs>
              <w:tab w:val="right" w:leader="dot" w:pos="9410"/>
            </w:tabs>
            <w:spacing w:before="194" w:line="193" w:lineRule="auto"/>
            <w:ind w:left="1002"/>
            <w:rPr>
              <w:rFonts w:ascii="楷体" w:hAnsi="楷体" w:eastAsia="楷体" w:cs="楷体"/>
              <w:sz w:val="22"/>
              <w:szCs w:val="22"/>
            </w:rPr>
          </w:pPr>
          <w:r>
            <w:fldChar w:fldCharType="begin"/>
          </w:r>
          <w:r>
            <w:instrText xml:space="preserve"> HYPERLINK \l "bookmark20" </w:instrText>
          </w:r>
          <w:r>
            <w:fldChar w:fldCharType="separate"/>
          </w:r>
          <w:r>
            <w:rPr>
              <w:rFonts w:ascii="楷体" w:hAnsi="楷体" w:eastAsia="楷体" w:cs="楷体"/>
              <w:spacing w:val="-4"/>
              <w:sz w:val="22"/>
              <w:szCs w:val="22"/>
            </w:rPr>
            <w:t>（六）质量管理</w:t>
          </w:r>
          <w:r>
            <w:rPr>
              <w:rFonts w:ascii="楷体" w:hAnsi="楷体" w:eastAsia="楷体" w:cs="楷体"/>
              <w:sz w:val="22"/>
              <w:szCs w:val="22"/>
            </w:rPr>
            <w:tab/>
          </w:r>
          <w:r>
            <w:rPr>
              <w:rFonts w:ascii="楷体" w:hAnsi="楷体" w:eastAsia="楷体" w:cs="楷体"/>
              <w:spacing w:val="-76"/>
              <w:sz w:val="22"/>
              <w:szCs w:val="22"/>
            </w:rPr>
            <w:t xml:space="preserve"> </w:t>
          </w:r>
          <w:r>
            <w:rPr>
              <w:rFonts w:ascii="楷体" w:hAnsi="楷体" w:eastAsia="楷体" w:cs="楷体"/>
              <w:spacing w:val="-11"/>
              <w:sz w:val="22"/>
              <w:szCs w:val="22"/>
            </w:rPr>
            <w:t>1</w:t>
          </w:r>
          <w:r>
            <w:rPr>
              <w:rFonts w:ascii="楷体" w:hAnsi="楷体" w:eastAsia="楷体" w:cs="楷体"/>
              <w:spacing w:val="-9"/>
              <w:sz w:val="22"/>
              <w:szCs w:val="22"/>
            </w:rPr>
            <w:t>7</w:t>
          </w:r>
          <w:r>
            <w:rPr>
              <w:rFonts w:ascii="楷体" w:hAnsi="楷体" w:eastAsia="楷体" w:cs="楷体"/>
              <w:spacing w:val="-9"/>
              <w:sz w:val="22"/>
              <w:szCs w:val="22"/>
            </w:rPr>
            <w:fldChar w:fldCharType="end"/>
          </w:r>
        </w:p>
        <w:p w14:paraId="12B4160D">
          <w:pPr>
            <w:tabs>
              <w:tab w:val="right" w:leader="dot" w:pos="9410"/>
            </w:tabs>
            <w:spacing w:before="55" w:line="190" w:lineRule="auto"/>
            <w:ind w:left="904"/>
            <w:rPr>
              <w:rFonts w:ascii="仿宋" w:hAnsi="仿宋" w:eastAsia="仿宋" w:cs="仿宋"/>
              <w:sz w:val="22"/>
              <w:szCs w:val="22"/>
            </w:rPr>
          </w:pPr>
          <w:r>
            <w:fldChar w:fldCharType="begin"/>
          </w:r>
          <w:r>
            <w:instrText xml:space="preserve"> HYPERLINK \l "bookmark21" </w:instrText>
          </w:r>
          <w:r>
            <w:fldChar w:fldCharType="separate"/>
          </w:r>
          <w:r>
            <w:rPr>
              <w:rFonts w:ascii="仿宋" w:hAnsi="仿宋" w:eastAsia="仿宋" w:cs="仿宋"/>
              <w:spacing w:val="-2"/>
              <w:sz w:val="22"/>
              <w:szCs w:val="22"/>
            </w:rPr>
            <w:t>1.人才培养质量监控与评价体系的组织保障</w:t>
          </w:r>
          <w:r>
            <w:rPr>
              <w:rFonts w:ascii="仿宋" w:hAnsi="仿宋" w:eastAsia="仿宋" w:cs="仿宋"/>
              <w:sz w:val="22"/>
              <w:szCs w:val="22"/>
            </w:rPr>
            <w:tab/>
          </w:r>
          <w:r>
            <w:rPr>
              <w:rFonts w:ascii="仿宋" w:hAnsi="仿宋" w:eastAsia="仿宋" w:cs="仿宋"/>
              <w:spacing w:val="-81"/>
              <w:sz w:val="22"/>
              <w:szCs w:val="22"/>
            </w:rPr>
            <w:t xml:space="preserve"> </w:t>
          </w:r>
          <w:r>
            <w:rPr>
              <w:rFonts w:ascii="仿宋" w:hAnsi="仿宋" w:eastAsia="仿宋" w:cs="仿宋"/>
              <w:spacing w:val="-12"/>
              <w:sz w:val="22"/>
              <w:szCs w:val="22"/>
            </w:rPr>
            <w:t>17</w:t>
          </w:r>
          <w:r>
            <w:rPr>
              <w:rFonts w:ascii="仿宋" w:hAnsi="仿宋" w:eastAsia="仿宋" w:cs="仿宋"/>
              <w:spacing w:val="-12"/>
              <w:sz w:val="22"/>
              <w:szCs w:val="22"/>
            </w:rPr>
            <w:fldChar w:fldCharType="end"/>
          </w:r>
        </w:p>
        <w:p w14:paraId="5BA101FD">
          <w:pPr>
            <w:tabs>
              <w:tab w:val="right" w:leader="dot" w:pos="9410"/>
            </w:tabs>
            <w:spacing w:before="59" w:line="191" w:lineRule="auto"/>
            <w:ind w:left="891"/>
            <w:rPr>
              <w:rFonts w:ascii="仿宋" w:hAnsi="仿宋" w:eastAsia="仿宋" w:cs="仿宋"/>
              <w:sz w:val="22"/>
              <w:szCs w:val="22"/>
            </w:rPr>
          </w:pPr>
          <w:r>
            <w:fldChar w:fldCharType="begin"/>
          </w:r>
          <w:r>
            <w:instrText xml:space="preserve"> HYPERLINK \l "bookmark22" </w:instrText>
          </w:r>
          <w:r>
            <w:fldChar w:fldCharType="separate"/>
          </w:r>
          <w:r>
            <w:rPr>
              <w:rFonts w:ascii="仿宋" w:hAnsi="仿宋" w:eastAsia="仿宋" w:cs="仿宋"/>
              <w:spacing w:val="-1"/>
              <w:sz w:val="22"/>
              <w:szCs w:val="22"/>
            </w:rPr>
            <w:t>2.人才培养质量目标与标准</w:t>
          </w:r>
          <w:r>
            <w:rPr>
              <w:rFonts w:ascii="仿宋" w:hAnsi="仿宋" w:eastAsia="仿宋" w:cs="仿宋"/>
              <w:sz w:val="22"/>
              <w:szCs w:val="22"/>
            </w:rPr>
            <w:tab/>
          </w:r>
          <w:r>
            <w:rPr>
              <w:rFonts w:ascii="仿宋" w:hAnsi="仿宋" w:eastAsia="仿宋" w:cs="仿宋"/>
              <w:spacing w:val="2"/>
              <w:sz w:val="22"/>
              <w:szCs w:val="22"/>
            </w:rPr>
            <w:t>18</w:t>
          </w:r>
          <w:r>
            <w:rPr>
              <w:rFonts w:ascii="仿宋" w:hAnsi="仿宋" w:eastAsia="仿宋" w:cs="仿宋"/>
              <w:spacing w:val="2"/>
              <w:sz w:val="22"/>
              <w:szCs w:val="22"/>
            </w:rPr>
            <w:fldChar w:fldCharType="end"/>
          </w:r>
        </w:p>
        <w:p w14:paraId="40B3BDD8">
          <w:pPr>
            <w:tabs>
              <w:tab w:val="right" w:leader="dot" w:pos="9410"/>
            </w:tabs>
            <w:spacing w:before="59" w:line="222" w:lineRule="auto"/>
            <w:ind w:left="892"/>
            <w:rPr>
              <w:rFonts w:ascii="仿宋" w:hAnsi="仿宋" w:eastAsia="仿宋" w:cs="仿宋"/>
              <w:sz w:val="22"/>
              <w:szCs w:val="22"/>
            </w:rPr>
          </w:pPr>
          <w:r>
            <w:fldChar w:fldCharType="begin"/>
          </w:r>
          <w:r>
            <w:instrText xml:space="preserve"> HYPERLINK \l "bookmark23" </w:instrText>
          </w:r>
          <w:r>
            <w:fldChar w:fldCharType="separate"/>
          </w:r>
          <w:r>
            <w:rPr>
              <w:rFonts w:ascii="仿宋" w:hAnsi="仿宋" w:eastAsia="仿宋" w:cs="仿宋"/>
              <w:spacing w:val="-1"/>
              <w:sz w:val="22"/>
              <w:szCs w:val="22"/>
            </w:rPr>
            <w:t>3.人才培养质量信息收集系统</w:t>
          </w:r>
          <w:r>
            <w:rPr>
              <w:rFonts w:ascii="仿宋" w:hAnsi="仿宋" w:eastAsia="仿宋" w:cs="仿宋"/>
              <w:sz w:val="22"/>
              <w:szCs w:val="22"/>
            </w:rPr>
            <w:tab/>
          </w:r>
          <w:r>
            <w:rPr>
              <w:rFonts w:ascii="仿宋" w:hAnsi="仿宋" w:eastAsia="仿宋" w:cs="仿宋"/>
              <w:spacing w:val="-81"/>
              <w:sz w:val="22"/>
              <w:szCs w:val="22"/>
            </w:rPr>
            <w:t xml:space="preserve"> </w:t>
          </w:r>
          <w:r>
            <w:rPr>
              <w:rFonts w:ascii="仿宋" w:hAnsi="仿宋" w:eastAsia="仿宋" w:cs="仿宋"/>
              <w:spacing w:val="-12"/>
              <w:sz w:val="22"/>
              <w:szCs w:val="22"/>
            </w:rPr>
            <w:t>18</w:t>
          </w:r>
          <w:r>
            <w:rPr>
              <w:rFonts w:ascii="仿宋" w:hAnsi="仿宋" w:eastAsia="仿宋" w:cs="仿宋"/>
              <w:spacing w:val="-12"/>
              <w:sz w:val="22"/>
              <w:szCs w:val="22"/>
            </w:rPr>
            <w:fldChar w:fldCharType="end"/>
          </w:r>
        </w:p>
        <w:p w14:paraId="20F0F6EB">
          <w:pPr>
            <w:tabs>
              <w:tab w:val="right" w:leader="dot" w:pos="9410"/>
            </w:tabs>
            <w:spacing w:before="196" w:line="223" w:lineRule="auto"/>
            <w:ind w:left="774"/>
            <w:rPr>
              <w:rFonts w:ascii="黑体" w:hAnsi="黑体" w:eastAsia="黑体" w:cs="黑体"/>
              <w:sz w:val="22"/>
              <w:szCs w:val="22"/>
            </w:rPr>
          </w:pPr>
          <w:r>
            <w:fldChar w:fldCharType="begin"/>
          </w:r>
          <w:r>
            <w:instrText xml:space="preserve"> HYPERLINK \l "bookmark24" </w:instrText>
          </w:r>
          <w:r>
            <w:fldChar w:fldCharType="separate"/>
          </w:r>
          <w:r>
            <w:rPr>
              <w:rFonts w:ascii="黑体" w:hAnsi="黑体" w:eastAsia="黑体" w:cs="黑体"/>
              <w:spacing w:val="-3"/>
              <w:sz w:val="22"/>
              <w:szCs w:val="22"/>
            </w:rPr>
            <w:t>九、毕业要求</w:t>
          </w:r>
          <w:r>
            <w:rPr>
              <w:rFonts w:ascii="黑体" w:hAnsi="黑体" w:eastAsia="黑体" w:cs="黑体"/>
              <w:sz w:val="22"/>
              <w:szCs w:val="22"/>
            </w:rPr>
            <w:tab/>
          </w:r>
          <w:r>
            <w:rPr>
              <w:rFonts w:ascii="黑体" w:hAnsi="黑体" w:eastAsia="黑体" w:cs="黑体"/>
              <w:spacing w:val="-77"/>
              <w:sz w:val="22"/>
              <w:szCs w:val="22"/>
            </w:rPr>
            <w:t xml:space="preserve"> </w:t>
          </w:r>
          <w:r>
            <w:rPr>
              <w:rFonts w:ascii="黑体" w:hAnsi="黑体" w:eastAsia="黑体" w:cs="黑体"/>
              <w:spacing w:val="-10"/>
              <w:sz w:val="22"/>
              <w:szCs w:val="22"/>
            </w:rPr>
            <w:t>18</w:t>
          </w:r>
          <w:r>
            <w:rPr>
              <w:rFonts w:ascii="黑体" w:hAnsi="黑体" w:eastAsia="黑体" w:cs="黑体"/>
              <w:spacing w:val="-10"/>
              <w:sz w:val="22"/>
              <w:szCs w:val="22"/>
            </w:rPr>
            <w:fldChar w:fldCharType="end"/>
          </w:r>
        </w:p>
        <w:p w14:paraId="2C7EE9E4">
          <w:pPr>
            <w:tabs>
              <w:tab w:val="right" w:leader="dot" w:pos="9410"/>
            </w:tabs>
            <w:spacing w:before="195" w:line="225" w:lineRule="auto"/>
            <w:ind w:left="1002"/>
            <w:rPr>
              <w:rFonts w:ascii="楷体" w:hAnsi="楷体" w:eastAsia="楷体" w:cs="楷体"/>
              <w:sz w:val="22"/>
              <w:szCs w:val="22"/>
            </w:rPr>
          </w:pPr>
          <w:r>
            <w:fldChar w:fldCharType="begin"/>
          </w:r>
          <w:r>
            <w:instrText xml:space="preserve"> HYPERLINK \l "bookmark25" </w:instrText>
          </w:r>
          <w:r>
            <w:fldChar w:fldCharType="separate"/>
          </w:r>
          <w:r>
            <w:rPr>
              <w:rFonts w:ascii="楷体" w:hAnsi="楷体" w:eastAsia="楷体" w:cs="楷体"/>
              <w:spacing w:val="-4"/>
              <w:sz w:val="22"/>
              <w:szCs w:val="22"/>
            </w:rPr>
            <w:t>（一）学分要求</w:t>
          </w:r>
          <w:r>
            <w:rPr>
              <w:rFonts w:ascii="楷体" w:hAnsi="楷体" w:eastAsia="楷体" w:cs="楷体"/>
              <w:sz w:val="22"/>
              <w:szCs w:val="22"/>
            </w:rPr>
            <w:tab/>
          </w:r>
          <w:r>
            <w:rPr>
              <w:rFonts w:ascii="楷体" w:hAnsi="楷体" w:eastAsia="楷体" w:cs="楷体"/>
              <w:spacing w:val="-76"/>
              <w:sz w:val="22"/>
              <w:szCs w:val="22"/>
            </w:rPr>
            <w:t xml:space="preserve"> </w:t>
          </w:r>
          <w:r>
            <w:rPr>
              <w:rFonts w:ascii="楷体" w:hAnsi="楷体" w:eastAsia="楷体" w:cs="楷体"/>
              <w:spacing w:val="-10"/>
              <w:sz w:val="22"/>
              <w:szCs w:val="22"/>
            </w:rPr>
            <w:t>18</w:t>
          </w:r>
          <w:r>
            <w:rPr>
              <w:rFonts w:ascii="楷体" w:hAnsi="楷体" w:eastAsia="楷体" w:cs="楷体"/>
              <w:spacing w:val="-10"/>
              <w:sz w:val="22"/>
              <w:szCs w:val="22"/>
            </w:rPr>
            <w:fldChar w:fldCharType="end"/>
          </w:r>
        </w:p>
        <w:p w14:paraId="2ABF9074">
          <w:pPr>
            <w:tabs>
              <w:tab w:val="right" w:leader="dot" w:pos="9410"/>
            </w:tabs>
            <w:spacing w:before="195" w:line="229" w:lineRule="auto"/>
            <w:ind w:left="1002"/>
            <w:rPr>
              <w:rFonts w:ascii="楷体" w:hAnsi="楷体" w:eastAsia="楷体" w:cs="楷体"/>
              <w:sz w:val="22"/>
              <w:szCs w:val="22"/>
            </w:rPr>
          </w:pPr>
          <w:r>
            <w:fldChar w:fldCharType="begin"/>
          </w:r>
          <w:r>
            <w:instrText xml:space="preserve"> HYPERLINK \l "bookmark26" </w:instrText>
          </w:r>
          <w:r>
            <w:fldChar w:fldCharType="separate"/>
          </w:r>
          <w:r>
            <w:rPr>
              <w:rFonts w:ascii="楷体" w:hAnsi="楷体" w:eastAsia="楷体" w:cs="楷体"/>
              <w:spacing w:val="-4"/>
              <w:sz w:val="22"/>
              <w:szCs w:val="22"/>
            </w:rPr>
            <w:t>（二）证书要求</w:t>
          </w:r>
          <w:r>
            <w:rPr>
              <w:rFonts w:ascii="楷体" w:hAnsi="楷体" w:eastAsia="楷体" w:cs="楷体"/>
              <w:sz w:val="22"/>
              <w:szCs w:val="22"/>
            </w:rPr>
            <w:tab/>
          </w:r>
          <w:r>
            <w:rPr>
              <w:rFonts w:ascii="楷体" w:hAnsi="楷体" w:eastAsia="楷体" w:cs="楷体"/>
              <w:spacing w:val="-76"/>
              <w:sz w:val="22"/>
              <w:szCs w:val="22"/>
            </w:rPr>
            <w:t xml:space="preserve"> </w:t>
          </w:r>
          <w:r>
            <w:rPr>
              <w:rFonts w:ascii="楷体" w:hAnsi="楷体" w:eastAsia="楷体" w:cs="楷体"/>
              <w:spacing w:val="-10"/>
              <w:sz w:val="22"/>
              <w:szCs w:val="22"/>
            </w:rPr>
            <w:t>18</w:t>
          </w:r>
          <w:r>
            <w:rPr>
              <w:rFonts w:ascii="楷体" w:hAnsi="楷体" w:eastAsia="楷体" w:cs="楷体"/>
              <w:spacing w:val="-10"/>
              <w:sz w:val="22"/>
              <w:szCs w:val="22"/>
            </w:rPr>
            <w:fldChar w:fldCharType="end"/>
          </w:r>
        </w:p>
        <w:p w14:paraId="4BEF9CA3">
          <w:pPr>
            <w:tabs>
              <w:tab w:val="right" w:leader="dot" w:pos="9410"/>
            </w:tabs>
            <w:spacing w:before="189" w:line="222" w:lineRule="auto"/>
            <w:ind w:left="772"/>
            <w:rPr>
              <w:rFonts w:ascii="黑体" w:hAnsi="黑体" w:eastAsia="黑体" w:cs="黑体"/>
              <w:sz w:val="22"/>
              <w:szCs w:val="22"/>
            </w:rPr>
          </w:pPr>
          <w:r>
            <w:fldChar w:fldCharType="begin"/>
          </w:r>
          <w:r>
            <w:instrText xml:space="preserve"> HYPERLINK \l "bookmark27" </w:instrText>
          </w:r>
          <w:r>
            <w:fldChar w:fldCharType="separate"/>
          </w:r>
          <w:r>
            <w:rPr>
              <w:rFonts w:ascii="黑体" w:hAnsi="黑体" w:eastAsia="黑体" w:cs="黑体"/>
              <w:spacing w:val="-3"/>
              <w:sz w:val="22"/>
              <w:szCs w:val="22"/>
            </w:rPr>
            <w:t>十、附录</w:t>
          </w:r>
          <w:r>
            <w:rPr>
              <w:rFonts w:ascii="黑体" w:hAnsi="黑体" w:eastAsia="黑体" w:cs="黑体"/>
              <w:sz w:val="22"/>
              <w:szCs w:val="22"/>
            </w:rPr>
            <w:tab/>
          </w:r>
          <w:r>
            <w:rPr>
              <w:rFonts w:ascii="黑体" w:hAnsi="黑体" w:eastAsia="黑体" w:cs="黑体"/>
              <w:spacing w:val="-75"/>
              <w:sz w:val="22"/>
              <w:szCs w:val="22"/>
            </w:rPr>
            <w:t xml:space="preserve"> </w:t>
          </w:r>
          <w:r>
            <w:rPr>
              <w:rFonts w:ascii="黑体" w:hAnsi="黑体" w:eastAsia="黑体" w:cs="黑体"/>
              <w:spacing w:val="-10"/>
              <w:sz w:val="22"/>
              <w:szCs w:val="22"/>
            </w:rPr>
            <w:t>19</w:t>
          </w:r>
          <w:r>
            <w:rPr>
              <w:rFonts w:ascii="黑体" w:hAnsi="黑体" w:eastAsia="黑体" w:cs="黑体"/>
              <w:spacing w:val="-10"/>
              <w:sz w:val="22"/>
              <w:szCs w:val="22"/>
            </w:rPr>
            <w:fldChar w:fldCharType="end"/>
          </w:r>
        </w:p>
        <w:p w14:paraId="73A6763B">
          <w:pPr>
            <w:tabs>
              <w:tab w:val="right" w:leader="dot" w:pos="9410"/>
            </w:tabs>
            <w:spacing w:before="196" w:line="230" w:lineRule="auto"/>
            <w:ind w:left="1002"/>
            <w:rPr>
              <w:rFonts w:ascii="楷体" w:hAnsi="楷体" w:eastAsia="楷体" w:cs="楷体"/>
              <w:sz w:val="22"/>
              <w:szCs w:val="22"/>
            </w:rPr>
          </w:pPr>
          <w:r>
            <w:fldChar w:fldCharType="begin"/>
          </w:r>
          <w:r>
            <w:instrText xml:space="preserve"> HYPERLINK \l "bookmark28" </w:instrText>
          </w:r>
          <w:r>
            <w:fldChar w:fldCharType="separate"/>
          </w:r>
          <w:r>
            <w:rPr>
              <w:rFonts w:ascii="楷体" w:hAnsi="楷体" w:eastAsia="楷体" w:cs="楷体"/>
              <w:spacing w:val="-4"/>
              <w:sz w:val="22"/>
              <w:szCs w:val="22"/>
            </w:rPr>
            <w:t>（一）编制依据</w:t>
          </w:r>
          <w:r>
            <w:rPr>
              <w:rFonts w:ascii="楷体" w:hAnsi="楷体" w:eastAsia="楷体" w:cs="楷体"/>
              <w:sz w:val="22"/>
              <w:szCs w:val="22"/>
            </w:rPr>
            <w:tab/>
          </w:r>
          <w:r>
            <w:rPr>
              <w:rFonts w:ascii="楷体" w:hAnsi="楷体" w:eastAsia="楷体" w:cs="楷体"/>
              <w:spacing w:val="-76"/>
              <w:sz w:val="22"/>
              <w:szCs w:val="22"/>
            </w:rPr>
            <w:t xml:space="preserve"> </w:t>
          </w:r>
          <w:r>
            <w:rPr>
              <w:rFonts w:ascii="楷体" w:hAnsi="楷体" w:eastAsia="楷体" w:cs="楷体"/>
              <w:spacing w:val="-10"/>
              <w:sz w:val="22"/>
              <w:szCs w:val="22"/>
            </w:rPr>
            <w:t>19</w:t>
          </w:r>
          <w:r>
            <w:rPr>
              <w:rFonts w:ascii="楷体" w:hAnsi="楷体" w:eastAsia="楷体" w:cs="楷体"/>
              <w:spacing w:val="-10"/>
              <w:sz w:val="22"/>
              <w:szCs w:val="22"/>
            </w:rPr>
            <w:fldChar w:fldCharType="end"/>
          </w:r>
        </w:p>
        <w:p w14:paraId="05C7CB3B">
          <w:pPr>
            <w:tabs>
              <w:tab w:val="right" w:leader="dot" w:pos="9410"/>
            </w:tabs>
            <w:spacing w:before="186" w:line="235" w:lineRule="auto"/>
            <w:ind w:left="1002"/>
            <w:rPr>
              <w:rFonts w:ascii="楷体" w:hAnsi="楷体" w:eastAsia="楷体" w:cs="楷体"/>
              <w:sz w:val="22"/>
              <w:szCs w:val="22"/>
            </w:rPr>
          </w:pPr>
          <w:r>
            <w:fldChar w:fldCharType="begin"/>
          </w:r>
          <w:r>
            <w:instrText xml:space="preserve"> HYPERLINK \l "bookmark29" </w:instrText>
          </w:r>
          <w:r>
            <w:fldChar w:fldCharType="separate"/>
          </w:r>
          <w:r>
            <w:rPr>
              <w:rFonts w:ascii="楷体" w:hAnsi="楷体" w:eastAsia="楷体" w:cs="楷体"/>
              <w:spacing w:val="-4"/>
              <w:sz w:val="22"/>
              <w:szCs w:val="22"/>
            </w:rPr>
            <w:t>（二）动态调整</w:t>
          </w:r>
          <w:r>
            <w:rPr>
              <w:rFonts w:ascii="楷体" w:hAnsi="楷体" w:eastAsia="楷体" w:cs="楷体"/>
              <w:sz w:val="22"/>
              <w:szCs w:val="22"/>
            </w:rPr>
            <w:tab/>
          </w:r>
          <w:r>
            <w:rPr>
              <w:rFonts w:ascii="楷体" w:hAnsi="楷体" w:eastAsia="楷体" w:cs="楷体"/>
              <w:spacing w:val="-89"/>
              <w:sz w:val="22"/>
              <w:szCs w:val="22"/>
            </w:rPr>
            <w:t xml:space="preserve"> </w:t>
          </w:r>
          <w:r>
            <w:rPr>
              <w:rFonts w:ascii="楷体" w:hAnsi="楷体" w:eastAsia="楷体" w:cs="楷体"/>
              <w:spacing w:val="-3"/>
              <w:sz w:val="22"/>
              <w:szCs w:val="22"/>
            </w:rPr>
            <w:t>20</w:t>
          </w:r>
          <w:r>
            <w:rPr>
              <w:rFonts w:ascii="楷体" w:hAnsi="楷体" w:eastAsia="楷体" w:cs="楷体"/>
              <w:spacing w:val="-3"/>
              <w:sz w:val="22"/>
              <w:szCs w:val="22"/>
            </w:rPr>
            <w:fldChar w:fldCharType="end"/>
          </w:r>
        </w:p>
      </w:sdtContent>
    </w:sdt>
    <w:p w14:paraId="58A00D15">
      <w:pPr>
        <w:spacing w:line="235" w:lineRule="auto"/>
        <w:rPr>
          <w:rFonts w:ascii="楷体" w:hAnsi="楷体" w:eastAsia="楷体" w:cs="楷体"/>
          <w:sz w:val="22"/>
          <w:szCs w:val="22"/>
        </w:rPr>
        <w:sectPr>
          <w:footerReference r:id="rId5" w:type="default"/>
          <w:pgSz w:w="11910" w:h="16840"/>
          <w:pgMar w:top="652" w:right="1239" w:bottom="1144" w:left="1260" w:header="0" w:footer="907" w:gutter="0"/>
          <w:pgBorders>
            <w:top w:val="none" w:sz="0" w:space="0"/>
            <w:left w:val="none" w:sz="0" w:space="0"/>
            <w:bottom w:val="none" w:sz="0" w:space="0"/>
            <w:right w:val="none" w:sz="0" w:space="0"/>
          </w:pgBorders>
          <w:cols w:space="720" w:num="1"/>
        </w:sectPr>
      </w:pPr>
    </w:p>
    <w:p w14:paraId="6D7BE8E3">
      <w:pPr>
        <w:pStyle w:val="2"/>
        <w:spacing w:line="401" w:lineRule="auto"/>
      </w:pPr>
    </w:p>
    <w:p w14:paraId="2900E9DE">
      <w:pPr>
        <w:pStyle w:val="2"/>
        <w:spacing w:line="351" w:lineRule="auto"/>
      </w:pPr>
    </w:p>
    <w:p w14:paraId="01B1C61B">
      <w:pPr>
        <w:spacing w:before="101" w:line="227" w:lineRule="auto"/>
        <w:ind w:left="658"/>
        <w:outlineLvl w:val="0"/>
        <w:rPr>
          <w:rFonts w:ascii="黑体" w:hAnsi="黑体" w:eastAsia="黑体" w:cs="黑体"/>
          <w:sz w:val="31"/>
          <w:szCs w:val="31"/>
        </w:rPr>
      </w:pPr>
      <w:bookmarkStart w:id="0" w:name="bookmark1"/>
      <w:bookmarkEnd w:id="0"/>
      <w:r>
        <w:rPr>
          <w:rFonts w:ascii="黑体" w:hAnsi="黑体" w:eastAsia="黑体" w:cs="黑体"/>
          <w:b/>
          <w:bCs/>
          <w:spacing w:val="5"/>
          <w:sz w:val="31"/>
          <w:szCs w:val="31"/>
        </w:rPr>
        <w:t>一、专业名称及代码</w:t>
      </w:r>
    </w:p>
    <w:p w14:paraId="63BCAE9B">
      <w:pPr>
        <w:spacing w:before="318" w:line="223" w:lineRule="auto"/>
        <w:ind w:left="663"/>
        <w:rPr>
          <w:rFonts w:ascii="宋体" w:hAnsi="宋体" w:eastAsia="宋体" w:cs="宋体"/>
          <w:sz w:val="31"/>
          <w:szCs w:val="31"/>
        </w:rPr>
      </w:pPr>
      <w:r>
        <w:rPr>
          <w:rFonts w:ascii="仿宋" w:hAnsi="仿宋" w:eastAsia="仿宋" w:cs="仿宋"/>
          <w:spacing w:val="-1"/>
          <w:sz w:val="31"/>
          <w:szCs w:val="31"/>
        </w:rPr>
        <w:t>专业名称：</w:t>
      </w:r>
      <w:r>
        <w:rPr>
          <w:rFonts w:ascii="仿宋" w:hAnsi="仿宋" w:eastAsia="仿宋" w:cs="仿宋"/>
          <w:spacing w:val="-80"/>
          <w:sz w:val="31"/>
          <w:szCs w:val="31"/>
        </w:rPr>
        <w:t xml:space="preserve"> </w:t>
      </w:r>
      <w:r>
        <w:rPr>
          <w:rFonts w:ascii="仿宋" w:hAnsi="仿宋" w:eastAsia="仿宋" w:cs="仿宋"/>
          <w:spacing w:val="-1"/>
          <w:sz w:val="31"/>
          <w:szCs w:val="31"/>
        </w:rPr>
        <w:t>中</w:t>
      </w:r>
      <w:r>
        <w:rPr>
          <w:rFonts w:ascii="宋体" w:hAnsi="宋体" w:eastAsia="宋体" w:cs="宋体"/>
          <w:spacing w:val="-1"/>
          <w:sz w:val="31"/>
          <w:szCs w:val="31"/>
        </w:rPr>
        <w:t>餐烹饪</w:t>
      </w:r>
    </w:p>
    <w:p w14:paraId="05EB6261">
      <w:pPr>
        <w:spacing w:before="41" w:line="225" w:lineRule="auto"/>
        <w:ind w:left="663"/>
        <w:rPr>
          <w:rFonts w:ascii="仿宋" w:hAnsi="仿宋" w:eastAsia="仿宋" w:cs="仿宋"/>
          <w:sz w:val="31"/>
          <w:szCs w:val="31"/>
        </w:rPr>
      </w:pPr>
      <w:r>
        <w:rPr>
          <w:rFonts w:ascii="仿宋" w:hAnsi="仿宋" w:eastAsia="仿宋" w:cs="仿宋"/>
          <w:spacing w:val="5"/>
          <w:sz w:val="31"/>
          <w:szCs w:val="31"/>
        </w:rPr>
        <w:t>专业代</w:t>
      </w:r>
      <w:r>
        <w:rPr>
          <w:rFonts w:ascii="宋体" w:hAnsi="宋体" w:eastAsia="宋体" w:cs="宋体"/>
          <w:spacing w:val="5"/>
          <w:sz w:val="31"/>
          <w:szCs w:val="31"/>
        </w:rPr>
        <w:t>码</w:t>
      </w:r>
      <w:r>
        <w:rPr>
          <w:rFonts w:ascii="仿宋" w:hAnsi="仿宋" w:eastAsia="仿宋" w:cs="仿宋"/>
          <w:spacing w:val="5"/>
          <w:sz w:val="31"/>
          <w:szCs w:val="31"/>
        </w:rPr>
        <w:t>：740201</w:t>
      </w:r>
    </w:p>
    <w:p w14:paraId="33C04342">
      <w:pPr>
        <w:spacing w:before="323" w:line="226" w:lineRule="auto"/>
        <w:ind w:left="658"/>
        <w:outlineLvl w:val="0"/>
        <w:rPr>
          <w:rFonts w:ascii="黑体" w:hAnsi="黑体" w:eastAsia="黑体" w:cs="黑体"/>
          <w:sz w:val="31"/>
          <w:szCs w:val="31"/>
        </w:rPr>
      </w:pPr>
      <w:bookmarkStart w:id="1" w:name="bookmark2"/>
      <w:bookmarkEnd w:id="1"/>
      <w:r>
        <w:rPr>
          <w:rFonts w:ascii="黑体" w:hAnsi="黑体" w:eastAsia="黑体" w:cs="黑体"/>
          <w:b/>
          <w:bCs/>
          <w:spacing w:val="4"/>
          <w:sz w:val="31"/>
          <w:szCs w:val="31"/>
        </w:rPr>
        <w:t>二、入学要求</w:t>
      </w:r>
    </w:p>
    <w:p w14:paraId="4B48FC63">
      <w:pPr>
        <w:pStyle w:val="2"/>
        <w:spacing w:line="373" w:lineRule="auto"/>
      </w:pPr>
    </w:p>
    <w:p w14:paraId="59BB7544">
      <w:pPr>
        <w:spacing w:before="102" w:line="224" w:lineRule="auto"/>
        <w:ind w:left="653"/>
        <w:rPr>
          <w:rFonts w:ascii="仿宋" w:hAnsi="仿宋" w:eastAsia="仿宋" w:cs="仿宋"/>
          <w:sz w:val="31"/>
          <w:szCs w:val="31"/>
        </w:rPr>
      </w:pPr>
      <w:r>
        <w:rPr>
          <w:rFonts w:ascii="仿宋" w:hAnsi="仿宋" w:eastAsia="仿宋" w:cs="仿宋"/>
          <w:spacing w:val="8"/>
          <w:sz w:val="31"/>
          <w:szCs w:val="31"/>
        </w:rPr>
        <w:t>初中</w:t>
      </w:r>
      <w:r>
        <w:rPr>
          <w:rFonts w:ascii="宋体" w:hAnsi="宋体" w:eastAsia="宋体" w:cs="宋体"/>
          <w:spacing w:val="8"/>
          <w:sz w:val="31"/>
          <w:szCs w:val="31"/>
        </w:rPr>
        <w:t>毕</w:t>
      </w:r>
      <w:r>
        <w:rPr>
          <w:rFonts w:ascii="仿宋" w:hAnsi="仿宋" w:eastAsia="仿宋" w:cs="仿宋"/>
          <w:spacing w:val="8"/>
          <w:sz w:val="31"/>
          <w:szCs w:val="31"/>
        </w:rPr>
        <w:t>业生或具有同等学</w:t>
      </w:r>
      <w:r>
        <w:rPr>
          <w:rFonts w:hint="eastAsia" w:ascii="仿宋" w:hAnsi="仿宋" w:eastAsia="仿宋" w:cs="仿宋"/>
          <w:spacing w:val="8"/>
          <w:sz w:val="31"/>
          <w:szCs w:val="31"/>
          <w:lang w:val="en-US" w:eastAsia="zh-CN"/>
        </w:rPr>
        <w:t>力</w:t>
      </w:r>
      <w:r>
        <w:rPr>
          <w:rFonts w:ascii="仿宋" w:hAnsi="仿宋" w:eastAsia="仿宋" w:cs="仿宋"/>
          <w:spacing w:val="8"/>
          <w:sz w:val="31"/>
          <w:szCs w:val="31"/>
        </w:rPr>
        <w:t>者。</w:t>
      </w:r>
    </w:p>
    <w:p w14:paraId="636C900C">
      <w:pPr>
        <w:pStyle w:val="2"/>
        <w:spacing w:line="375" w:lineRule="auto"/>
      </w:pPr>
    </w:p>
    <w:p w14:paraId="5D4DA8A8">
      <w:pPr>
        <w:spacing w:before="101" w:line="227" w:lineRule="auto"/>
        <w:ind w:left="659"/>
        <w:outlineLvl w:val="0"/>
        <w:rPr>
          <w:rFonts w:ascii="黑体" w:hAnsi="黑体" w:eastAsia="黑体" w:cs="黑体"/>
          <w:sz w:val="31"/>
          <w:szCs w:val="31"/>
        </w:rPr>
      </w:pPr>
      <w:bookmarkStart w:id="2" w:name="bookmark3"/>
      <w:bookmarkEnd w:id="2"/>
      <w:r>
        <w:rPr>
          <w:rFonts w:ascii="黑体" w:hAnsi="黑体" w:eastAsia="黑体" w:cs="黑体"/>
          <w:b/>
          <w:bCs/>
          <w:spacing w:val="4"/>
          <w:sz w:val="31"/>
          <w:szCs w:val="31"/>
        </w:rPr>
        <w:t>三、修业年限</w:t>
      </w:r>
    </w:p>
    <w:p w14:paraId="52C3996D">
      <w:pPr>
        <w:pStyle w:val="2"/>
        <w:spacing w:line="373" w:lineRule="auto"/>
      </w:pPr>
    </w:p>
    <w:p w14:paraId="26EB6657">
      <w:pPr>
        <w:spacing w:before="101" w:line="222" w:lineRule="auto"/>
        <w:ind w:left="651"/>
        <w:rPr>
          <w:rFonts w:ascii="仿宋" w:hAnsi="仿宋" w:eastAsia="仿宋" w:cs="仿宋"/>
          <w:sz w:val="31"/>
          <w:szCs w:val="31"/>
        </w:rPr>
      </w:pPr>
      <w:r>
        <w:rPr>
          <w:rFonts w:ascii="仿宋" w:hAnsi="仿宋" w:eastAsia="仿宋" w:cs="仿宋"/>
          <w:spacing w:val="-3"/>
          <w:sz w:val="31"/>
          <w:szCs w:val="31"/>
        </w:rPr>
        <w:t>全日制</w:t>
      </w:r>
      <w:r>
        <w:rPr>
          <w:rFonts w:ascii="仿宋" w:hAnsi="仿宋" w:eastAsia="仿宋" w:cs="仿宋"/>
          <w:spacing w:val="40"/>
          <w:sz w:val="31"/>
          <w:szCs w:val="31"/>
        </w:rPr>
        <w:t xml:space="preserve"> </w:t>
      </w:r>
      <w:r>
        <w:rPr>
          <w:rFonts w:ascii="仿宋" w:hAnsi="仿宋" w:eastAsia="仿宋" w:cs="仿宋"/>
          <w:spacing w:val="-3"/>
          <w:sz w:val="31"/>
          <w:szCs w:val="31"/>
        </w:rPr>
        <w:t>3</w:t>
      </w:r>
      <w:r>
        <w:rPr>
          <w:rFonts w:ascii="仿宋" w:hAnsi="仿宋" w:eastAsia="仿宋" w:cs="仿宋"/>
          <w:spacing w:val="24"/>
          <w:sz w:val="31"/>
          <w:szCs w:val="31"/>
        </w:rPr>
        <w:t xml:space="preserve"> </w:t>
      </w:r>
      <w:r>
        <w:rPr>
          <w:rFonts w:ascii="仿宋" w:hAnsi="仿宋" w:eastAsia="仿宋" w:cs="仿宋"/>
          <w:spacing w:val="-3"/>
          <w:sz w:val="31"/>
          <w:szCs w:val="31"/>
        </w:rPr>
        <w:t>年</w:t>
      </w:r>
    </w:p>
    <w:p w14:paraId="3158C824">
      <w:pPr>
        <w:pStyle w:val="2"/>
        <w:spacing w:line="353" w:lineRule="auto"/>
      </w:pPr>
    </w:p>
    <w:p w14:paraId="78E32091">
      <w:pPr>
        <w:numPr>
          <w:ilvl w:val="0"/>
          <w:numId w:val="1"/>
        </w:numPr>
        <w:spacing w:before="101" w:line="218" w:lineRule="auto"/>
        <w:ind w:left="672"/>
        <w:outlineLvl w:val="0"/>
        <w:rPr>
          <w:rFonts w:ascii="黑体" w:hAnsi="黑体" w:eastAsia="黑体" w:cs="黑体"/>
          <w:b/>
          <w:bCs/>
          <w:spacing w:val="2"/>
          <w:sz w:val="31"/>
          <w:szCs w:val="31"/>
        </w:rPr>
      </w:pPr>
      <w:bookmarkStart w:id="3" w:name="bookmark4"/>
      <w:bookmarkEnd w:id="3"/>
      <w:r>
        <w:rPr>
          <w:rFonts w:ascii="黑体" w:hAnsi="黑体" w:eastAsia="黑体" w:cs="黑体"/>
          <w:b/>
          <w:bCs/>
          <w:spacing w:val="2"/>
          <w:sz w:val="31"/>
          <w:szCs w:val="31"/>
        </w:rPr>
        <w:t>职业面向</w:t>
      </w:r>
    </w:p>
    <w:p w14:paraId="785C5071">
      <w:pPr>
        <w:numPr>
          <w:ilvl w:val="0"/>
          <w:numId w:val="1"/>
        </w:numPr>
        <w:spacing w:before="101" w:line="218" w:lineRule="auto"/>
        <w:ind w:left="672"/>
        <w:outlineLvl w:val="0"/>
        <w:rPr>
          <w:rFonts w:ascii="黑体" w:hAnsi="黑体" w:eastAsia="黑体" w:cs="黑体"/>
          <w:b/>
          <w:bCs/>
          <w:spacing w:val="2"/>
          <w:sz w:val="31"/>
          <w:szCs w:val="31"/>
        </w:rPr>
      </w:pPr>
    </w:p>
    <w:tbl>
      <w:tblPr>
        <w:tblStyle w:val="5"/>
        <w:tblW w:w="8775" w:type="dxa"/>
        <w:tblInd w:w="3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1563"/>
        <w:gridCol w:w="1263"/>
        <w:gridCol w:w="2850"/>
        <w:gridCol w:w="2147"/>
      </w:tblGrid>
      <w:tr w14:paraId="5FD2D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952" w:type="dxa"/>
            <w:vAlign w:val="top"/>
          </w:tcPr>
          <w:p w14:paraId="7EA81043">
            <w:pPr>
              <w:spacing w:before="187" w:line="222" w:lineRule="auto"/>
              <w:ind w:right="8"/>
              <w:jc w:val="center"/>
              <w:rPr>
                <w:rFonts w:ascii="仿宋" w:hAnsi="仿宋" w:eastAsia="仿宋" w:cs="仿宋"/>
                <w:sz w:val="24"/>
                <w:szCs w:val="24"/>
              </w:rPr>
            </w:pPr>
            <w:r>
              <w:rPr>
                <w:rFonts w:ascii="仿宋" w:hAnsi="仿宋" w:eastAsia="仿宋" w:cs="仿宋"/>
                <w:b/>
                <w:bCs/>
                <w:spacing w:val="-18"/>
                <w:sz w:val="24"/>
                <w:szCs w:val="24"/>
              </w:rPr>
              <w:t>所属</w:t>
            </w:r>
          </w:p>
          <w:p w14:paraId="22BD9B61">
            <w:pPr>
              <w:spacing w:before="111" w:line="224" w:lineRule="auto"/>
              <w:ind w:right="8"/>
              <w:jc w:val="center"/>
              <w:rPr>
                <w:rFonts w:ascii="仿宋" w:hAnsi="仿宋" w:eastAsia="仿宋" w:cs="仿宋"/>
                <w:sz w:val="24"/>
                <w:szCs w:val="24"/>
              </w:rPr>
            </w:pPr>
            <w:r>
              <w:rPr>
                <w:rFonts w:ascii="仿宋" w:hAnsi="仿宋" w:eastAsia="仿宋" w:cs="仿宋"/>
                <w:b/>
                <w:bCs/>
                <w:spacing w:val="-19"/>
                <w:sz w:val="24"/>
                <w:szCs w:val="24"/>
              </w:rPr>
              <w:t>大类</w:t>
            </w:r>
          </w:p>
        </w:tc>
        <w:tc>
          <w:tcPr>
            <w:tcW w:w="1563" w:type="dxa"/>
            <w:vAlign w:val="top"/>
          </w:tcPr>
          <w:p w14:paraId="5D6ADC6A">
            <w:pPr>
              <w:pStyle w:val="6"/>
              <w:spacing w:line="308" w:lineRule="auto"/>
            </w:pPr>
          </w:p>
          <w:p w14:paraId="63143D54">
            <w:pPr>
              <w:spacing w:before="78" w:line="221" w:lineRule="auto"/>
              <w:ind w:left="316"/>
              <w:rPr>
                <w:rFonts w:ascii="仿宋" w:hAnsi="仿宋" w:eastAsia="仿宋" w:cs="仿宋"/>
                <w:sz w:val="24"/>
                <w:szCs w:val="24"/>
              </w:rPr>
            </w:pPr>
            <w:r>
              <w:rPr>
                <w:rFonts w:ascii="仿宋" w:hAnsi="仿宋" w:eastAsia="仿宋" w:cs="仿宋"/>
                <w:b/>
                <w:bCs/>
                <w:spacing w:val="-7"/>
                <w:sz w:val="24"/>
                <w:szCs w:val="24"/>
              </w:rPr>
              <w:t>对应行业</w:t>
            </w:r>
          </w:p>
        </w:tc>
        <w:tc>
          <w:tcPr>
            <w:tcW w:w="1263" w:type="dxa"/>
            <w:vAlign w:val="top"/>
          </w:tcPr>
          <w:p w14:paraId="1008E412">
            <w:pPr>
              <w:pStyle w:val="6"/>
              <w:spacing w:line="308" w:lineRule="auto"/>
            </w:pPr>
          </w:p>
          <w:p w14:paraId="5B3B291C">
            <w:pPr>
              <w:spacing w:before="78" w:line="223" w:lineRule="auto"/>
              <w:ind w:left="164"/>
              <w:rPr>
                <w:rFonts w:ascii="仿宋" w:hAnsi="仿宋" w:eastAsia="仿宋" w:cs="仿宋"/>
                <w:sz w:val="24"/>
                <w:szCs w:val="24"/>
              </w:rPr>
            </w:pPr>
            <w:r>
              <w:rPr>
                <w:rFonts w:ascii="仿宋" w:hAnsi="仿宋" w:eastAsia="仿宋" w:cs="仿宋"/>
                <w:b/>
                <w:bCs/>
                <w:spacing w:val="-6"/>
                <w:sz w:val="24"/>
                <w:szCs w:val="24"/>
              </w:rPr>
              <w:t>职业类别</w:t>
            </w:r>
          </w:p>
        </w:tc>
        <w:tc>
          <w:tcPr>
            <w:tcW w:w="2850" w:type="dxa"/>
            <w:vAlign w:val="top"/>
          </w:tcPr>
          <w:p w14:paraId="04FB8A68">
            <w:pPr>
              <w:pStyle w:val="6"/>
              <w:spacing w:line="307" w:lineRule="auto"/>
            </w:pPr>
          </w:p>
          <w:p w14:paraId="2ABCB69F">
            <w:pPr>
              <w:spacing w:before="78" w:line="222" w:lineRule="auto"/>
              <w:ind w:left="988"/>
              <w:rPr>
                <w:rFonts w:ascii="仿宋" w:hAnsi="仿宋" w:eastAsia="仿宋" w:cs="仿宋"/>
                <w:sz w:val="24"/>
                <w:szCs w:val="24"/>
              </w:rPr>
            </w:pPr>
            <w:r>
              <w:rPr>
                <w:rFonts w:ascii="仿宋" w:hAnsi="仿宋" w:eastAsia="仿宋" w:cs="仿宋"/>
                <w:b/>
                <w:bCs/>
                <w:spacing w:val="-14"/>
                <w:sz w:val="24"/>
                <w:szCs w:val="24"/>
              </w:rPr>
              <w:t>岗位类别</w:t>
            </w:r>
          </w:p>
        </w:tc>
        <w:tc>
          <w:tcPr>
            <w:tcW w:w="2147" w:type="dxa"/>
            <w:vAlign w:val="top"/>
          </w:tcPr>
          <w:p w14:paraId="15623506">
            <w:pPr>
              <w:spacing w:before="186" w:line="222" w:lineRule="auto"/>
              <w:ind w:left="855"/>
              <w:rPr>
                <w:rFonts w:ascii="仿宋" w:hAnsi="仿宋" w:eastAsia="仿宋" w:cs="仿宋"/>
                <w:sz w:val="24"/>
                <w:szCs w:val="24"/>
              </w:rPr>
            </w:pPr>
            <w:r>
              <w:rPr>
                <w:rFonts w:ascii="仿宋" w:hAnsi="仿宋" w:eastAsia="仿宋" w:cs="仿宋"/>
                <w:b/>
                <w:bCs/>
                <w:spacing w:val="-16"/>
                <w:sz w:val="24"/>
                <w:szCs w:val="24"/>
              </w:rPr>
              <w:t>职业技能</w:t>
            </w:r>
          </w:p>
          <w:p w14:paraId="1869839D">
            <w:pPr>
              <w:spacing w:before="112" w:line="224" w:lineRule="auto"/>
              <w:ind w:left="863"/>
              <w:rPr>
                <w:rFonts w:ascii="仿宋" w:hAnsi="仿宋" w:eastAsia="仿宋" w:cs="仿宋"/>
                <w:sz w:val="24"/>
                <w:szCs w:val="24"/>
              </w:rPr>
            </w:pPr>
            <w:r>
              <w:rPr>
                <w:rFonts w:ascii="仿宋" w:hAnsi="仿宋" w:eastAsia="仿宋" w:cs="仿宋"/>
                <w:b/>
                <w:bCs/>
                <w:spacing w:val="-18"/>
                <w:sz w:val="24"/>
                <w:szCs w:val="24"/>
              </w:rPr>
              <w:t>等级证书</w:t>
            </w:r>
          </w:p>
        </w:tc>
      </w:tr>
      <w:tr w14:paraId="6E74C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2" w:hRule="atLeast"/>
        </w:trPr>
        <w:tc>
          <w:tcPr>
            <w:tcW w:w="952" w:type="dxa"/>
            <w:vAlign w:val="top"/>
          </w:tcPr>
          <w:p w14:paraId="12178A42">
            <w:pPr>
              <w:pStyle w:val="6"/>
              <w:spacing w:line="241" w:lineRule="auto"/>
            </w:pPr>
          </w:p>
          <w:p w14:paraId="6BE8762A">
            <w:pPr>
              <w:pStyle w:val="6"/>
              <w:spacing w:line="242" w:lineRule="auto"/>
            </w:pPr>
          </w:p>
          <w:p w14:paraId="1E4B1BD1">
            <w:pPr>
              <w:pStyle w:val="6"/>
              <w:spacing w:line="242" w:lineRule="auto"/>
            </w:pPr>
          </w:p>
          <w:p w14:paraId="31EF41C7">
            <w:pPr>
              <w:pStyle w:val="6"/>
              <w:spacing w:line="242" w:lineRule="auto"/>
            </w:pPr>
          </w:p>
          <w:p w14:paraId="26E875DE">
            <w:pPr>
              <w:pStyle w:val="6"/>
              <w:spacing w:line="242" w:lineRule="auto"/>
            </w:pPr>
          </w:p>
          <w:p w14:paraId="42501FF7">
            <w:pPr>
              <w:spacing w:before="78" w:line="223" w:lineRule="auto"/>
              <w:ind w:left="127"/>
              <w:rPr>
                <w:rFonts w:ascii="仿宋" w:hAnsi="仿宋" w:eastAsia="仿宋" w:cs="仿宋"/>
                <w:sz w:val="24"/>
                <w:szCs w:val="24"/>
              </w:rPr>
            </w:pPr>
            <w:r>
              <w:rPr>
                <w:rFonts w:ascii="仿宋" w:hAnsi="仿宋" w:eastAsia="仿宋" w:cs="仿宋"/>
                <w:spacing w:val="-6"/>
                <w:sz w:val="24"/>
                <w:szCs w:val="24"/>
              </w:rPr>
              <w:t>旅游类</w:t>
            </w:r>
          </w:p>
        </w:tc>
        <w:tc>
          <w:tcPr>
            <w:tcW w:w="1563" w:type="dxa"/>
            <w:vAlign w:val="top"/>
          </w:tcPr>
          <w:p w14:paraId="3EFEE7B3">
            <w:pPr>
              <w:pStyle w:val="6"/>
              <w:spacing w:line="241" w:lineRule="auto"/>
            </w:pPr>
          </w:p>
          <w:p w14:paraId="74DCF081">
            <w:pPr>
              <w:pStyle w:val="6"/>
              <w:spacing w:line="242" w:lineRule="auto"/>
            </w:pPr>
          </w:p>
          <w:p w14:paraId="2154320D">
            <w:pPr>
              <w:pStyle w:val="6"/>
              <w:spacing w:line="242" w:lineRule="auto"/>
            </w:pPr>
          </w:p>
          <w:p w14:paraId="19BD86D8">
            <w:pPr>
              <w:pStyle w:val="6"/>
              <w:spacing w:line="242" w:lineRule="auto"/>
            </w:pPr>
          </w:p>
          <w:p w14:paraId="790829D8">
            <w:pPr>
              <w:pStyle w:val="6"/>
              <w:spacing w:line="242" w:lineRule="auto"/>
            </w:pPr>
          </w:p>
          <w:p w14:paraId="7E8B2FDA">
            <w:pPr>
              <w:spacing w:before="78" w:line="223" w:lineRule="auto"/>
              <w:ind w:left="438"/>
              <w:rPr>
                <w:rFonts w:ascii="仿宋" w:hAnsi="仿宋" w:eastAsia="仿宋" w:cs="仿宋"/>
                <w:sz w:val="24"/>
                <w:szCs w:val="24"/>
              </w:rPr>
            </w:pPr>
            <w:r>
              <w:rPr>
                <w:rFonts w:ascii="仿宋" w:hAnsi="仿宋" w:eastAsia="仿宋" w:cs="仿宋"/>
                <w:spacing w:val="-7"/>
                <w:sz w:val="24"/>
                <w:szCs w:val="24"/>
              </w:rPr>
              <w:t>餐饮业</w:t>
            </w:r>
          </w:p>
        </w:tc>
        <w:tc>
          <w:tcPr>
            <w:tcW w:w="1263" w:type="dxa"/>
            <w:vAlign w:val="top"/>
          </w:tcPr>
          <w:p w14:paraId="4DB9BF8C">
            <w:pPr>
              <w:pStyle w:val="6"/>
              <w:spacing w:line="252" w:lineRule="auto"/>
            </w:pPr>
          </w:p>
          <w:p w14:paraId="341017CC">
            <w:pPr>
              <w:pStyle w:val="6"/>
              <w:spacing w:line="252" w:lineRule="auto"/>
            </w:pPr>
          </w:p>
          <w:p w14:paraId="439840D6">
            <w:pPr>
              <w:pStyle w:val="6"/>
              <w:spacing w:line="252" w:lineRule="auto"/>
            </w:pPr>
          </w:p>
          <w:p w14:paraId="23FEFE6C">
            <w:pPr>
              <w:pStyle w:val="6"/>
              <w:spacing w:line="253" w:lineRule="auto"/>
            </w:pPr>
          </w:p>
          <w:p w14:paraId="4B647366">
            <w:pPr>
              <w:spacing w:before="78" w:line="309" w:lineRule="auto"/>
              <w:ind w:left="541" w:right="21" w:hanging="502"/>
              <w:rPr>
                <w:rFonts w:ascii="仿宋" w:hAnsi="仿宋" w:eastAsia="仿宋" w:cs="仿宋"/>
                <w:sz w:val="24"/>
                <w:szCs w:val="24"/>
              </w:rPr>
            </w:pPr>
            <w:r>
              <w:rPr>
                <w:rFonts w:ascii="仿宋" w:hAnsi="仿宋" w:eastAsia="仿宋" w:cs="仿宋"/>
                <w:spacing w:val="-1"/>
                <w:sz w:val="24"/>
                <w:szCs w:val="24"/>
              </w:rPr>
              <w:t>餐饮服务人</w:t>
            </w:r>
            <w:r>
              <w:rPr>
                <w:rFonts w:ascii="仿宋" w:hAnsi="仿宋" w:eastAsia="仿宋" w:cs="仿宋"/>
                <w:sz w:val="24"/>
                <w:szCs w:val="24"/>
              </w:rPr>
              <w:t>员</w:t>
            </w:r>
          </w:p>
        </w:tc>
        <w:tc>
          <w:tcPr>
            <w:tcW w:w="2850" w:type="dxa"/>
            <w:vAlign w:val="top"/>
          </w:tcPr>
          <w:p w14:paraId="3BCFCBC7">
            <w:pPr>
              <w:pStyle w:val="6"/>
              <w:spacing w:line="253" w:lineRule="auto"/>
            </w:pPr>
          </w:p>
          <w:p w14:paraId="0E968A11">
            <w:pPr>
              <w:pStyle w:val="6"/>
              <w:spacing w:line="253" w:lineRule="auto"/>
            </w:pPr>
          </w:p>
          <w:p w14:paraId="22528D30">
            <w:pPr>
              <w:pStyle w:val="6"/>
              <w:spacing w:line="253" w:lineRule="auto"/>
            </w:pPr>
          </w:p>
          <w:p w14:paraId="264068C2">
            <w:pPr>
              <w:pStyle w:val="6"/>
              <w:spacing w:line="253" w:lineRule="auto"/>
            </w:pPr>
          </w:p>
          <w:p w14:paraId="0ED8199D">
            <w:pPr>
              <w:spacing w:before="78" w:line="307" w:lineRule="auto"/>
              <w:ind w:left="528" w:right="1403" w:hanging="26"/>
              <w:rPr>
                <w:rFonts w:ascii="仿宋" w:hAnsi="仿宋" w:eastAsia="仿宋" w:cs="仿宋"/>
                <w:sz w:val="24"/>
                <w:szCs w:val="24"/>
              </w:rPr>
            </w:pPr>
            <w:r>
              <w:rPr>
                <w:rFonts w:ascii="仿宋" w:hAnsi="仿宋" w:eastAsia="仿宋" w:cs="仿宋"/>
                <w:spacing w:val="-6"/>
                <w:sz w:val="24"/>
                <w:szCs w:val="24"/>
              </w:rPr>
              <w:t>原料选配</w:t>
            </w:r>
            <w:r>
              <w:rPr>
                <w:rFonts w:ascii="仿宋" w:hAnsi="仿宋" w:eastAsia="仿宋" w:cs="仿宋"/>
                <w:spacing w:val="-12"/>
                <w:sz w:val="24"/>
                <w:szCs w:val="24"/>
              </w:rPr>
              <w:t>中餐烹饪</w:t>
            </w:r>
          </w:p>
        </w:tc>
        <w:tc>
          <w:tcPr>
            <w:tcW w:w="2147" w:type="dxa"/>
            <w:vAlign w:val="top"/>
          </w:tcPr>
          <w:p w14:paraId="4A7BB6B2">
            <w:pPr>
              <w:pStyle w:val="6"/>
              <w:spacing w:line="314" w:lineRule="auto"/>
            </w:pPr>
          </w:p>
          <w:p w14:paraId="28117434">
            <w:pPr>
              <w:spacing w:before="78" w:line="222" w:lineRule="auto"/>
              <w:ind w:left="136"/>
              <w:rPr>
                <w:rFonts w:ascii="仿宋" w:hAnsi="仿宋" w:eastAsia="仿宋" w:cs="仿宋"/>
                <w:sz w:val="24"/>
                <w:szCs w:val="24"/>
              </w:rPr>
            </w:pPr>
            <w:r>
              <w:rPr>
                <w:rFonts w:ascii="仿宋" w:hAnsi="仿宋" w:eastAsia="仿宋" w:cs="仿宋"/>
                <w:spacing w:val="1"/>
                <w:sz w:val="24"/>
                <w:szCs w:val="24"/>
              </w:rPr>
              <w:t>中式烹调从业资格</w:t>
            </w:r>
          </w:p>
          <w:p w14:paraId="5A332960">
            <w:pPr>
              <w:spacing w:before="21" w:line="237" w:lineRule="auto"/>
              <w:ind w:left="971"/>
              <w:rPr>
                <w:rFonts w:ascii="仿宋" w:hAnsi="仿宋" w:eastAsia="仿宋" w:cs="仿宋"/>
                <w:sz w:val="24"/>
                <w:szCs w:val="24"/>
              </w:rPr>
            </w:pPr>
            <w:r>
              <w:rPr>
                <w:rFonts w:ascii="仿宋" w:hAnsi="仿宋" w:eastAsia="仿宋" w:cs="仿宋"/>
                <w:sz w:val="24"/>
                <w:szCs w:val="24"/>
              </w:rPr>
              <w:t>证</w:t>
            </w:r>
          </w:p>
          <w:p w14:paraId="357DDE0E">
            <w:pPr>
              <w:spacing w:before="49" w:line="222" w:lineRule="auto"/>
              <w:ind w:left="136"/>
              <w:rPr>
                <w:rFonts w:ascii="仿宋" w:hAnsi="仿宋" w:eastAsia="仿宋" w:cs="仿宋"/>
                <w:sz w:val="24"/>
                <w:szCs w:val="24"/>
              </w:rPr>
            </w:pPr>
            <w:r>
              <w:rPr>
                <w:rFonts w:ascii="仿宋" w:hAnsi="仿宋" w:eastAsia="仿宋" w:cs="仿宋"/>
                <w:spacing w:val="1"/>
                <w:sz w:val="24"/>
                <w:szCs w:val="24"/>
              </w:rPr>
              <w:t>中式面点从业资格</w:t>
            </w:r>
          </w:p>
          <w:p w14:paraId="079A1FA8">
            <w:pPr>
              <w:spacing w:before="23" w:line="237" w:lineRule="auto"/>
              <w:ind w:left="971"/>
              <w:rPr>
                <w:rFonts w:ascii="仿宋" w:hAnsi="仿宋" w:eastAsia="仿宋" w:cs="仿宋"/>
                <w:sz w:val="24"/>
                <w:szCs w:val="24"/>
              </w:rPr>
            </w:pPr>
            <w:r>
              <w:rPr>
                <w:rFonts w:ascii="仿宋" w:hAnsi="仿宋" w:eastAsia="仿宋" w:cs="仿宋"/>
                <w:sz w:val="24"/>
                <w:szCs w:val="24"/>
              </w:rPr>
              <w:t>证</w:t>
            </w:r>
          </w:p>
          <w:p w14:paraId="0FAC4649">
            <w:pPr>
              <w:spacing w:before="115" w:line="237" w:lineRule="auto"/>
              <w:ind w:left="961"/>
              <w:rPr>
                <w:rFonts w:ascii="仿宋" w:hAnsi="仿宋" w:eastAsia="仿宋" w:cs="仿宋"/>
                <w:sz w:val="24"/>
                <w:szCs w:val="24"/>
              </w:rPr>
            </w:pPr>
          </w:p>
        </w:tc>
      </w:tr>
    </w:tbl>
    <w:p w14:paraId="7E0702D5">
      <w:pPr>
        <w:pStyle w:val="2"/>
        <w:spacing w:line="287" w:lineRule="auto"/>
      </w:pPr>
    </w:p>
    <w:p w14:paraId="517B4BEE">
      <w:pPr>
        <w:pStyle w:val="2"/>
        <w:spacing w:line="287" w:lineRule="auto"/>
      </w:pPr>
    </w:p>
    <w:p w14:paraId="7A6CBA8B">
      <w:pPr>
        <w:spacing w:before="101" w:line="226" w:lineRule="auto"/>
        <w:ind w:left="661"/>
        <w:outlineLvl w:val="0"/>
        <w:rPr>
          <w:rFonts w:ascii="黑体" w:hAnsi="黑体" w:eastAsia="黑体" w:cs="黑体"/>
          <w:sz w:val="31"/>
          <w:szCs w:val="31"/>
        </w:rPr>
      </w:pPr>
      <w:bookmarkStart w:id="4" w:name="bookmark5"/>
      <w:bookmarkEnd w:id="4"/>
      <w:r>
        <w:rPr>
          <w:rFonts w:ascii="黑体" w:hAnsi="黑体" w:eastAsia="黑体" w:cs="黑体"/>
          <w:b/>
          <w:bCs/>
          <w:spacing w:val="5"/>
          <w:sz w:val="31"/>
          <w:szCs w:val="31"/>
        </w:rPr>
        <w:t>五、培养目标与培养规格</w:t>
      </w:r>
    </w:p>
    <w:p w14:paraId="16F79C8B">
      <w:pPr>
        <w:pStyle w:val="2"/>
        <w:spacing w:line="412" w:lineRule="auto"/>
      </w:pPr>
    </w:p>
    <w:p w14:paraId="19F76192">
      <w:pPr>
        <w:spacing w:before="101" w:line="225" w:lineRule="auto"/>
        <w:ind w:left="702"/>
      </w:pPr>
      <w:r>
        <w:rPr>
          <w:rFonts w:ascii="楷体" w:hAnsi="楷体" w:eastAsia="楷体" w:cs="楷体"/>
          <w:b/>
          <w:bCs/>
          <w:spacing w:val="6"/>
          <w:sz w:val="31"/>
          <w:szCs w:val="31"/>
        </w:rPr>
        <w:t>（一）</w:t>
      </w:r>
      <w:r>
        <w:rPr>
          <w:rFonts w:ascii="楷体" w:hAnsi="楷体" w:eastAsia="楷体" w:cs="楷体"/>
          <w:b/>
          <w:bCs/>
          <w:spacing w:val="6"/>
          <w:sz w:val="31"/>
          <w:szCs w:val="31"/>
          <w:shd w:val="clear" w:fill="FFFFFF" w:themeFill="background1"/>
        </w:rPr>
        <w:t>培养目标</w:t>
      </w:r>
    </w:p>
    <w:p w14:paraId="76CA830D">
      <w:pPr>
        <w:spacing w:before="38" w:line="226" w:lineRule="auto"/>
        <w:ind w:left="687"/>
        <w:rPr>
          <w:rFonts w:ascii="仿宋" w:hAnsi="仿宋" w:eastAsia="仿宋" w:cs="仿宋"/>
          <w:sz w:val="31"/>
          <w:szCs w:val="31"/>
        </w:rPr>
      </w:pPr>
      <w:r>
        <w:rPr>
          <w:rFonts w:ascii="仿宋" w:hAnsi="仿宋" w:eastAsia="仿宋" w:cs="仿宋"/>
          <w:spacing w:val="14"/>
          <w:sz w:val="31"/>
          <w:szCs w:val="31"/>
        </w:rPr>
        <w:t>本专业培养能够践行社会主义核心价值观，传承技能文明，</w:t>
      </w:r>
    </w:p>
    <w:p w14:paraId="2BBD35DD">
      <w:pPr>
        <w:spacing w:before="113" w:line="247" w:lineRule="auto"/>
        <w:ind w:left="26" w:right="57" w:hanging="5"/>
        <w:rPr>
          <w:rFonts w:ascii="仿宋" w:hAnsi="仿宋" w:eastAsia="仿宋" w:cs="仿宋"/>
          <w:spacing w:val="8"/>
          <w:sz w:val="31"/>
          <w:szCs w:val="31"/>
        </w:rPr>
      </w:pPr>
      <w:r>
        <w:rPr>
          <w:rFonts w:ascii="仿宋" w:hAnsi="仿宋" w:eastAsia="仿宋" w:cs="仿宋"/>
          <w:spacing w:val="14"/>
          <w:sz w:val="31"/>
          <w:szCs w:val="31"/>
        </w:rPr>
        <w:t>德智体美劳全面发展</w:t>
      </w:r>
      <w:r>
        <w:rPr>
          <w:rFonts w:hint="eastAsia" w:ascii="仿宋" w:hAnsi="仿宋" w:eastAsia="仿宋" w:cs="仿宋"/>
          <w:spacing w:val="14"/>
          <w:sz w:val="31"/>
          <w:szCs w:val="31"/>
          <w:shd w:val="clear" w:fill="FFFFFF" w:themeFill="background1"/>
        </w:rPr>
        <w:t>，具有良好的人文素养、科学素养、数字素养、职业道德，爱岗敬业的职业精神和精益求精的工匠精神，扎</w:t>
      </w:r>
      <w:r>
        <w:rPr>
          <w:rFonts w:ascii="仿宋" w:hAnsi="仿宋" w:eastAsia="仿宋" w:cs="仿宋"/>
          <w:spacing w:val="15"/>
          <w:sz w:val="31"/>
          <w:szCs w:val="31"/>
        </w:rPr>
        <w:t>实的文化基础知识、较强的就业创业能力和学习能力，掌</w:t>
      </w:r>
      <w:r>
        <w:rPr>
          <w:rFonts w:ascii="仿宋" w:hAnsi="仿宋" w:eastAsia="仿宋" w:cs="仿宋"/>
          <w:spacing w:val="14"/>
          <w:sz w:val="31"/>
          <w:szCs w:val="31"/>
        </w:rPr>
        <w:t>握本专</w:t>
      </w:r>
      <w:r>
        <w:rPr>
          <w:rFonts w:ascii="仿宋" w:hAnsi="仿宋" w:eastAsia="仿宋" w:cs="仿宋"/>
          <w:spacing w:val="15"/>
          <w:sz w:val="31"/>
          <w:szCs w:val="31"/>
        </w:rPr>
        <w:t>业知识和技术技能，具备职业综合素质和行动能力，面向</w:t>
      </w:r>
      <w:r>
        <w:rPr>
          <w:rFonts w:ascii="仿宋" w:hAnsi="仿宋" w:eastAsia="仿宋" w:cs="仿宋"/>
          <w:spacing w:val="14"/>
          <w:sz w:val="31"/>
          <w:szCs w:val="31"/>
        </w:rPr>
        <w:t>餐饮业</w:t>
      </w:r>
      <w:r>
        <w:rPr>
          <w:rFonts w:ascii="仿宋" w:hAnsi="仿宋" w:eastAsia="仿宋" w:cs="仿宋"/>
          <w:spacing w:val="12"/>
          <w:sz w:val="31"/>
          <w:szCs w:val="31"/>
        </w:rPr>
        <w:t>的餐饮服务人员等职业，能够从事原料切</w:t>
      </w:r>
      <w:bookmarkStart w:id="34" w:name="_GoBack"/>
      <w:bookmarkEnd w:id="34"/>
      <w:r>
        <w:rPr>
          <w:rFonts w:ascii="仿宋" w:hAnsi="仿宋" w:eastAsia="仿宋" w:cs="仿宋"/>
          <w:spacing w:val="12"/>
          <w:sz w:val="31"/>
          <w:szCs w:val="31"/>
        </w:rPr>
        <w:t>配、</w:t>
      </w:r>
      <w:r>
        <w:rPr>
          <w:rFonts w:ascii="仿宋" w:hAnsi="仿宋" w:eastAsia="仿宋" w:cs="仿宋"/>
          <w:spacing w:val="-80"/>
          <w:sz w:val="31"/>
          <w:szCs w:val="31"/>
        </w:rPr>
        <w:t xml:space="preserve"> </w:t>
      </w:r>
      <w:r>
        <w:rPr>
          <w:rFonts w:ascii="仿宋" w:hAnsi="仿宋" w:eastAsia="仿宋" w:cs="仿宋"/>
          <w:spacing w:val="12"/>
          <w:sz w:val="31"/>
          <w:szCs w:val="31"/>
        </w:rPr>
        <w:t>中式菜肴烹调等工</w:t>
      </w:r>
      <w:r>
        <w:rPr>
          <w:rFonts w:ascii="仿宋" w:hAnsi="仿宋" w:eastAsia="仿宋" w:cs="仿宋"/>
          <w:spacing w:val="8"/>
          <w:sz w:val="31"/>
          <w:szCs w:val="31"/>
        </w:rPr>
        <w:t>作的技能人才。</w:t>
      </w:r>
    </w:p>
    <w:p w14:paraId="460DC908">
      <w:pPr>
        <w:spacing w:before="113" w:line="247" w:lineRule="auto"/>
        <w:ind w:left="26" w:right="57" w:hanging="5"/>
        <w:rPr>
          <w:rFonts w:ascii="仿宋" w:hAnsi="仿宋" w:eastAsia="仿宋" w:cs="仿宋"/>
          <w:spacing w:val="8"/>
          <w:sz w:val="31"/>
          <w:szCs w:val="31"/>
        </w:rPr>
      </w:pPr>
    </w:p>
    <w:p w14:paraId="7FBE2026">
      <w:pPr>
        <w:spacing w:before="101" w:line="230" w:lineRule="auto"/>
        <w:ind w:left="702"/>
        <w:rPr>
          <w:rFonts w:ascii="楷体" w:hAnsi="楷体" w:eastAsia="楷体" w:cs="楷体"/>
          <w:sz w:val="31"/>
          <w:szCs w:val="31"/>
        </w:rPr>
      </w:pPr>
      <w:r>
        <w:rPr>
          <w:rFonts w:ascii="楷体" w:hAnsi="楷体" w:eastAsia="楷体" w:cs="楷体"/>
          <w:b/>
          <w:bCs/>
          <w:spacing w:val="6"/>
          <w:sz w:val="31"/>
          <w:szCs w:val="31"/>
        </w:rPr>
        <w:t>（二）培养规格</w:t>
      </w:r>
    </w:p>
    <w:p w14:paraId="08B426F5">
      <w:pPr>
        <w:pStyle w:val="2"/>
        <w:spacing w:line="340" w:lineRule="auto"/>
      </w:pPr>
    </w:p>
    <w:p w14:paraId="38D10CFE">
      <w:pPr>
        <w:spacing w:before="101" w:line="247" w:lineRule="auto"/>
        <w:ind w:left="21" w:firstLine="673"/>
        <w:jc w:val="both"/>
        <w:rPr>
          <w:rFonts w:ascii="仿宋" w:hAnsi="仿宋" w:eastAsia="仿宋" w:cs="仿宋"/>
          <w:sz w:val="31"/>
          <w:szCs w:val="31"/>
        </w:rPr>
      </w:pPr>
      <w:r>
        <w:rPr>
          <w:rFonts w:ascii="仿宋" w:hAnsi="仿宋" w:eastAsia="仿宋" w:cs="仿宋"/>
          <w:spacing w:val="17"/>
          <w:sz w:val="31"/>
          <w:szCs w:val="31"/>
        </w:rPr>
        <w:t>本专业学生应全面提升知识、能力、素质，筑</w:t>
      </w:r>
      <w:r>
        <w:rPr>
          <w:rFonts w:ascii="仿宋" w:hAnsi="仿宋" w:eastAsia="仿宋" w:cs="仿宋"/>
          <w:spacing w:val="16"/>
          <w:sz w:val="31"/>
          <w:szCs w:val="31"/>
        </w:rPr>
        <w:t>牢科学文化知</w:t>
      </w:r>
      <w:r>
        <w:rPr>
          <w:rFonts w:ascii="仿宋" w:hAnsi="仿宋" w:eastAsia="仿宋" w:cs="仿宋"/>
          <w:spacing w:val="17"/>
          <w:sz w:val="31"/>
          <w:szCs w:val="31"/>
        </w:rPr>
        <w:t>识和专业类通用技术技能基 础，掌握并实际运</w:t>
      </w:r>
      <w:r>
        <w:rPr>
          <w:rFonts w:ascii="仿宋" w:hAnsi="仿宋" w:eastAsia="仿宋" w:cs="仿宋"/>
          <w:spacing w:val="16"/>
          <w:sz w:val="31"/>
          <w:szCs w:val="31"/>
        </w:rPr>
        <w:t>用岗位（群）需要</w:t>
      </w:r>
      <w:r>
        <w:rPr>
          <w:rFonts w:ascii="仿宋" w:hAnsi="仿宋" w:eastAsia="仿宋" w:cs="仿宋"/>
          <w:spacing w:val="17"/>
          <w:sz w:val="31"/>
          <w:szCs w:val="31"/>
        </w:rPr>
        <w:t>的专业技术技能，实现德智体美劳全面发展，总</w:t>
      </w:r>
      <w:r>
        <w:rPr>
          <w:rFonts w:ascii="仿宋" w:hAnsi="仿宋" w:eastAsia="仿宋" w:cs="仿宋"/>
          <w:spacing w:val="16"/>
          <w:sz w:val="31"/>
          <w:szCs w:val="31"/>
        </w:rPr>
        <w:t>体上须达到以下</w:t>
      </w:r>
      <w:r>
        <w:rPr>
          <w:rFonts w:ascii="仿宋" w:hAnsi="仿宋" w:eastAsia="仿宋" w:cs="仿宋"/>
          <w:spacing w:val="2"/>
          <w:sz w:val="31"/>
          <w:szCs w:val="31"/>
        </w:rPr>
        <w:t>要求：</w:t>
      </w:r>
    </w:p>
    <w:p w14:paraId="11A7A6CE">
      <w:pPr>
        <w:spacing w:line="227" w:lineRule="auto"/>
        <w:ind w:left="697"/>
        <w:rPr>
          <w:rFonts w:ascii="仿宋" w:hAnsi="仿宋" w:eastAsia="仿宋" w:cs="仿宋"/>
          <w:sz w:val="31"/>
          <w:szCs w:val="31"/>
        </w:rPr>
      </w:pPr>
      <w:r>
        <w:rPr>
          <w:rFonts w:ascii="仿宋" w:hAnsi="仿宋" w:eastAsia="仿宋" w:cs="仿宋"/>
          <w:spacing w:val="16"/>
          <w:sz w:val="31"/>
          <w:szCs w:val="31"/>
        </w:rPr>
        <w:t>（1）坚定拥护中国共产党领导和中国特色社</w:t>
      </w:r>
      <w:r>
        <w:rPr>
          <w:rFonts w:ascii="仿宋" w:hAnsi="仿宋" w:eastAsia="仿宋" w:cs="仿宋"/>
          <w:spacing w:val="15"/>
          <w:sz w:val="31"/>
          <w:szCs w:val="31"/>
        </w:rPr>
        <w:t>会主义制度，</w:t>
      </w:r>
    </w:p>
    <w:p w14:paraId="26C6C79A">
      <w:pPr>
        <w:spacing w:before="32" w:line="241" w:lineRule="auto"/>
        <w:ind w:left="27" w:firstLine="26"/>
        <w:rPr>
          <w:rFonts w:ascii="仿宋" w:hAnsi="仿宋" w:eastAsia="仿宋" w:cs="仿宋"/>
          <w:sz w:val="31"/>
          <w:szCs w:val="31"/>
        </w:rPr>
      </w:pPr>
      <w:r>
        <w:rPr>
          <w:rFonts w:ascii="仿宋" w:hAnsi="仿宋" w:eastAsia="仿宋" w:cs="仿宋"/>
          <w:spacing w:val="14"/>
          <w:sz w:val="31"/>
          <w:szCs w:val="31"/>
        </w:rPr>
        <w:t>以习近平新时代中国特色社会主义思想为指导，践行社会主义核</w:t>
      </w:r>
      <w:r>
        <w:rPr>
          <w:rFonts w:ascii="仿宋" w:hAnsi="仿宋" w:eastAsia="仿宋" w:cs="仿宋"/>
          <w:spacing w:val="12"/>
          <w:sz w:val="31"/>
          <w:szCs w:val="31"/>
        </w:rPr>
        <w:t>心价值观，具有坚定的理想信念、深厚的爱国情感和中华民族</w:t>
      </w:r>
      <w:r>
        <w:rPr>
          <w:rFonts w:ascii="仿宋" w:hAnsi="仿宋" w:eastAsia="仿宋" w:cs="仿宋"/>
          <w:spacing w:val="4"/>
          <w:sz w:val="31"/>
          <w:szCs w:val="31"/>
        </w:rPr>
        <w:t>自豪感；</w:t>
      </w:r>
    </w:p>
    <w:p w14:paraId="2EB2C53D">
      <w:pPr>
        <w:spacing w:before="33" w:line="226" w:lineRule="auto"/>
        <w:ind w:left="697"/>
        <w:rPr>
          <w:rFonts w:ascii="仿宋" w:hAnsi="仿宋" w:eastAsia="仿宋" w:cs="仿宋"/>
          <w:sz w:val="31"/>
          <w:szCs w:val="31"/>
        </w:rPr>
      </w:pPr>
      <w:r>
        <w:rPr>
          <w:rFonts w:ascii="仿宋" w:hAnsi="仿宋" w:eastAsia="仿宋" w:cs="仿宋"/>
          <w:spacing w:val="16"/>
          <w:sz w:val="31"/>
          <w:szCs w:val="31"/>
        </w:rPr>
        <w:t>（2）掌握与本专业对应职业活动相关的国家法律、行业规</w:t>
      </w:r>
    </w:p>
    <w:p w14:paraId="38273610">
      <w:pPr>
        <w:spacing w:before="37"/>
        <w:ind w:left="21" w:firstLine="6"/>
        <w:rPr>
          <w:rFonts w:ascii="仿宋" w:hAnsi="仿宋" w:eastAsia="仿宋" w:cs="仿宋"/>
          <w:sz w:val="31"/>
          <w:szCs w:val="31"/>
        </w:rPr>
      </w:pPr>
      <w:r>
        <w:rPr>
          <w:rFonts w:ascii="仿宋" w:hAnsi="仿宋" w:eastAsia="仿宋" w:cs="仿宋"/>
          <w:spacing w:val="15"/>
          <w:sz w:val="31"/>
          <w:szCs w:val="31"/>
        </w:rPr>
        <w:t>定，掌握绿色生产、环境保护、安全防护、质量管理等相关知识</w:t>
      </w:r>
      <w:r>
        <w:rPr>
          <w:rFonts w:ascii="仿宋" w:hAnsi="仿宋" w:eastAsia="仿宋" w:cs="仿宋"/>
          <w:spacing w:val="12"/>
          <w:sz w:val="31"/>
          <w:szCs w:val="31"/>
        </w:rPr>
        <w:t>与技能，</w:t>
      </w:r>
      <w:r>
        <w:rPr>
          <w:rFonts w:ascii="仿宋" w:hAnsi="仿宋" w:eastAsia="仿宋" w:cs="仿宋"/>
          <w:spacing w:val="-66"/>
          <w:sz w:val="31"/>
          <w:szCs w:val="31"/>
        </w:rPr>
        <w:t xml:space="preserve"> </w:t>
      </w:r>
      <w:r>
        <w:rPr>
          <w:rFonts w:ascii="仿宋" w:hAnsi="仿宋" w:eastAsia="仿宋" w:cs="仿宋"/>
          <w:spacing w:val="12"/>
          <w:sz w:val="31"/>
          <w:szCs w:val="31"/>
        </w:rPr>
        <w:t>了解相关行业文化，具有爱岗敬业的职业精神，遵守职</w:t>
      </w:r>
      <w:r>
        <w:rPr>
          <w:rFonts w:ascii="仿宋" w:hAnsi="仿宋" w:eastAsia="仿宋" w:cs="仿宋"/>
          <w:spacing w:val="16"/>
          <w:sz w:val="31"/>
          <w:szCs w:val="31"/>
        </w:rPr>
        <w:t>业道德准则和行为规范，具备社会责任感和担当精神；</w:t>
      </w:r>
    </w:p>
    <w:p w14:paraId="6DED87AA">
      <w:pPr>
        <w:spacing w:before="54" w:line="228" w:lineRule="auto"/>
        <w:ind w:left="721"/>
        <w:rPr>
          <w:rFonts w:ascii="仿宋" w:hAnsi="仿宋" w:eastAsia="仿宋" w:cs="仿宋"/>
          <w:sz w:val="31"/>
          <w:szCs w:val="31"/>
        </w:rPr>
      </w:pPr>
      <w:r>
        <w:rPr>
          <w:rFonts w:ascii="仿宋" w:hAnsi="仿宋" w:eastAsia="仿宋" w:cs="仿宋"/>
          <w:spacing w:val="17"/>
          <w:sz w:val="31"/>
          <w:szCs w:val="31"/>
        </w:rPr>
        <w:t>（3）掌握支撑本专业学习和可持续发展必备的语文、历</w:t>
      </w:r>
    </w:p>
    <w:p w14:paraId="24152290">
      <w:pPr>
        <w:spacing w:before="29" w:line="237" w:lineRule="auto"/>
        <w:ind w:left="92" w:right="304" w:hanging="41"/>
        <w:rPr>
          <w:rFonts w:ascii="仿宋" w:hAnsi="仿宋" w:eastAsia="仿宋" w:cs="仿宋"/>
          <w:sz w:val="31"/>
          <w:szCs w:val="31"/>
        </w:rPr>
      </w:pPr>
      <w:r>
        <w:rPr>
          <w:rFonts w:ascii="仿宋" w:hAnsi="仿宋" w:eastAsia="仿宋" w:cs="仿宋"/>
          <w:spacing w:val="12"/>
          <w:sz w:val="31"/>
          <w:szCs w:val="31"/>
        </w:rPr>
        <w:t>史、数学、外语（英语等）</w:t>
      </w:r>
      <w:r>
        <w:rPr>
          <w:rFonts w:ascii="仿宋" w:hAnsi="仿宋" w:eastAsia="仿宋" w:cs="仿宋"/>
          <w:spacing w:val="-77"/>
          <w:sz w:val="31"/>
          <w:szCs w:val="31"/>
        </w:rPr>
        <w:t xml:space="preserve"> </w:t>
      </w:r>
      <w:r>
        <w:rPr>
          <w:rFonts w:ascii="仿宋" w:hAnsi="仿宋" w:eastAsia="仿宋" w:cs="仿宋"/>
          <w:spacing w:val="12"/>
          <w:sz w:val="31"/>
          <w:szCs w:val="31"/>
        </w:rPr>
        <w:t>、信息技术等文化基础知识，具有</w:t>
      </w:r>
      <w:r>
        <w:rPr>
          <w:rFonts w:ascii="仿宋" w:hAnsi="仿宋" w:eastAsia="仿宋" w:cs="仿宋"/>
          <w:spacing w:val="14"/>
          <w:sz w:val="31"/>
          <w:szCs w:val="31"/>
        </w:rPr>
        <w:t>良好的人文素养与科学素养，具备职业生涯规划能力；</w:t>
      </w:r>
    </w:p>
    <w:p w14:paraId="333833D1">
      <w:pPr>
        <w:spacing w:before="54" w:line="241" w:lineRule="auto"/>
        <w:ind w:left="51" w:right="127" w:firstLine="670"/>
        <w:rPr>
          <w:rFonts w:ascii="仿宋" w:hAnsi="仿宋" w:eastAsia="仿宋" w:cs="仿宋"/>
          <w:sz w:val="31"/>
          <w:szCs w:val="31"/>
        </w:rPr>
      </w:pPr>
      <w:r>
        <w:rPr>
          <w:rFonts w:ascii="仿宋" w:hAnsi="仿宋" w:eastAsia="仿宋" w:cs="仿宋"/>
          <w:spacing w:val="16"/>
          <w:sz w:val="31"/>
          <w:szCs w:val="31"/>
        </w:rPr>
        <w:t>（4）具有良好的语言表达能力、文字表达能力、沟通合作</w:t>
      </w:r>
      <w:r>
        <w:rPr>
          <w:rFonts w:ascii="仿宋" w:hAnsi="仿宋" w:eastAsia="仿宋" w:cs="仿宋"/>
          <w:spacing w:val="10"/>
          <w:sz w:val="31"/>
          <w:szCs w:val="31"/>
        </w:rPr>
        <w:t>能力，具有较强的集体意识和</w:t>
      </w:r>
      <w:r>
        <w:rPr>
          <w:rFonts w:ascii="仿宋" w:hAnsi="仿宋" w:eastAsia="仿宋" w:cs="仿宋"/>
          <w:spacing w:val="81"/>
          <w:sz w:val="31"/>
          <w:szCs w:val="31"/>
        </w:rPr>
        <w:t xml:space="preserve"> </w:t>
      </w:r>
      <w:r>
        <w:rPr>
          <w:rFonts w:ascii="仿宋" w:hAnsi="仿宋" w:eastAsia="仿宋" w:cs="仿宋"/>
          <w:spacing w:val="10"/>
          <w:sz w:val="31"/>
          <w:szCs w:val="31"/>
        </w:rPr>
        <w:t>团队合作意识，学习1门外语并</w:t>
      </w:r>
      <w:r>
        <w:rPr>
          <w:rFonts w:ascii="仿宋" w:hAnsi="仿宋" w:eastAsia="仿宋" w:cs="仿宋"/>
          <w:spacing w:val="12"/>
          <w:sz w:val="31"/>
          <w:szCs w:val="31"/>
        </w:rPr>
        <w:t>结合本专业加以运用；</w:t>
      </w:r>
    </w:p>
    <w:p w14:paraId="52D8B6BE">
      <w:pPr>
        <w:spacing w:before="50" w:line="241" w:lineRule="auto"/>
        <w:ind w:left="46" w:right="288" w:firstLine="675"/>
        <w:rPr>
          <w:rFonts w:ascii="仿宋" w:hAnsi="仿宋" w:eastAsia="仿宋" w:cs="仿宋"/>
          <w:sz w:val="31"/>
          <w:szCs w:val="31"/>
        </w:rPr>
      </w:pPr>
      <w:r>
        <w:rPr>
          <w:rFonts w:ascii="仿宋" w:hAnsi="仿宋" w:eastAsia="仿宋" w:cs="仿宋"/>
          <w:spacing w:val="16"/>
          <w:sz w:val="31"/>
          <w:szCs w:val="31"/>
        </w:rPr>
        <w:t>（5）掌握中国菜点主要流派、烹饪原料品质要求、烹饪工</w:t>
      </w:r>
      <w:r>
        <w:rPr>
          <w:rFonts w:ascii="仿宋" w:hAnsi="仿宋" w:eastAsia="仿宋" w:cs="仿宋"/>
          <w:spacing w:val="17"/>
          <w:sz w:val="31"/>
          <w:szCs w:val="31"/>
        </w:rPr>
        <w:t>艺美术、食品营养与卫生、食物中毒预防等</w:t>
      </w:r>
      <w:r>
        <w:rPr>
          <w:rFonts w:ascii="仿宋" w:hAnsi="仿宋" w:eastAsia="仿宋" w:cs="仿宋"/>
          <w:spacing w:val="16"/>
          <w:sz w:val="31"/>
          <w:szCs w:val="31"/>
        </w:rPr>
        <w:t>方面的专业基础理</w:t>
      </w:r>
      <w:r>
        <w:rPr>
          <w:rFonts w:ascii="仿宋" w:hAnsi="仿宋" w:eastAsia="仿宋" w:cs="仿宋"/>
          <w:spacing w:val="5"/>
          <w:sz w:val="31"/>
          <w:szCs w:val="31"/>
        </w:rPr>
        <w:t>论知识；</w:t>
      </w:r>
    </w:p>
    <w:p w14:paraId="034034D8">
      <w:pPr>
        <w:spacing w:before="51" w:line="236" w:lineRule="auto"/>
        <w:ind w:left="44" w:right="120" w:firstLine="677"/>
        <w:rPr>
          <w:rFonts w:ascii="仿宋" w:hAnsi="仿宋" w:eastAsia="仿宋" w:cs="仿宋"/>
          <w:sz w:val="31"/>
          <w:szCs w:val="31"/>
        </w:rPr>
      </w:pPr>
      <w:r>
        <w:rPr>
          <w:rFonts w:ascii="仿宋" w:hAnsi="仿宋" w:eastAsia="仿宋" w:cs="仿宋"/>
          <w:spacing w:val="15"/>
          <w:sz w:val="31"/>
          <w:szCs w:val="31"/>
        </w:rPr>
        <w:t>（6）掌握烹饪原料加工技术技能，具有对常见中餐烹</w:t>
      </w:r>
      <w:r>
        <w:rPr>
          <w:rFonts w:ascii="仿宋" w:hAnsi="仿宋" w:eastAsia="仿宋" w:cs="仿宋"/>
          <w:spacing w:val="14"/>
          <w:sz w:val="31"/>
          <w:szCs w:val="31"/>
        </w:rPr>
        <w:t>饪原料的品质鉴别和初加工能力；</w:t>
      </w:r>
    </w:p>
    <w:p w14:paraId="508E2862">
      <w:pPr>
        <w:spacing w:before="57" w:line="235" w:lineRule="auto"/>
        <w:ind w:left="45" w:right="288" w:firstLine="676"/>
        <w:rPr>
          <w:rFonts w:ascii="仿宋" w:hAnsi="仿宋" w:eastAsia="仿宋" w:cs="仿宋"/>
          <w:sz w:val="31"/>
          <w:szCs w:val="31"/>
        </w:rPr>
      </w:pPr>
      <w:r>
        <w:rPr>
          <w:rFonts w:ascii="仿宋" w:hAnsi="仿宋" w:eastAsia="仿宋" w:cs="仿宋"/>
          <w:spacing w:val="16"/>
          <w:sz w:val="31"/>
          <w:szCs w:val="31"/>
        </w:rPr>
        <w:t>（7）掌握中式烹调技术技能，具有基础菜品的制作能力和</w:t>
      </w:r>
      <w:r>
        <w:rPr>
          <w:rFonts w:ascii="仿宋" w:hAnsi="仿宋" w:eastAsia="仿宋" w:cs="仿宋"/>
          <w:spacing w:val="14"/>
          <w:sz w:val="31"/>
          <w:szCs w:val="31"/>
        </w:rPr>
        <w:t>基础菜点的美化设计能力；</w:t>
      </w:r>
    </w:p>
    <w:p w14:paraId="5881CD2D">
      <w:pPr>
        <w:spacing w:before="58" w:line="238" w:lineRule="auto"/>
        <w:ind w:left="50" w:right="614" w:firstLine="671"/>
        <w:rPr>
          <w:rFonts w:ascii="仿宋" w:hAnsi="仿宋" w:eastAsia="仿宋" w:cs="仿宋"/>
          <w:sz w:val="31"/>
          <w:szCs w:val="31"/>
        </w:rPr>
      </w:pPr>
      <w:r>
        <w:rPr>
          <w:rFonts w:ascii="仿宋" w:hAnsi="仿宋" w:eastAsia="仿宋" w:cs="仿宋"/>
          <w:spacing w:val="16"/>
          <w:sz w:val="31"/>
          <w:szCs w:val="31"/>
        </w:rPr>
        <w:t>（8）掌握菜肴配餐技术技能，具有制作营养餐的基本能</w:t>
      </w:r>
      <w:r>
        <w:rPr>
          <w:rFonts w:ascii="仿宋" w:hAnsi="仿宋" w:eastAsia="仿宋" w:cs="仿宋"/>
          <w:spacing w:val="-9"/>
          <w:sz w:val="31"/>
          <w:szCs w:val="31"/>
        </w:rPr>
        <w:t>力；</w:t>
      </w:r>
    </w:p>
    <w:p w14:paraId="3B1D5832">
      <w:pPr>
        <w:spacing w:line="238" w:lineRule="auto"/>
        <w:rPr>
          <w:rFonts w:ascii="仿宋" w:hAnsi="仿宋" w:eastAsia="仿宋" w:cs="仿宋"/>
          <w:sz w:val="31"/>
          <w:szCs w:val="31"/>
        </w:rPr>
        <w:sectPr>
          <w:footerReference r:id="rId6" w:type="default"/>
          <w:pgSz w:w="11910" w:h="16840"/>
          <w:pgMar w:top="652" w:right="1307" w:bottom="1283" w:left="1260" w:header="0" w:footer="1048" w:gutter="0"/>
          <w:pgBorders>
            <w:top w:val="none" w:sz="0" w:space="0"/>
            <w:left w:val="none" w:sz="0" w:space="0"/>
            <w:bottom w:val="none" w:sz="0" w:space="0"/>
            <w:right w:val="none" w:sz="0" w:space="0"/>
          </w:pgBorders>
          <w:cols w:space="720" w:num="1"/>
        </w:sectPr>
      </w:pPr>
    </w:p>
    <w:p w14:paraId="6368F55F">
      <w:pPr>
        <w:spacing w:before="62" w:line="230" w:lineRule="auto"/>
      </w:pPr>
    </w:p>
    <w:p w14:paraId="20DD0EFA">
      <w:pPr>
        <w:spacing w:before="111" w:line="241" w:lineRule="auto"/>
        <w:ind w:left="35" w:right="60" w:firstLine="671"/>
        <w:rPr>
          <w:rFonts w:ascii="仿宋" w:hAnsi="仿宋" w:eastAsia="仿宋" w:cs="仿宋"/>
          <w:sz w:val="31"/>
          <w:szCs w:val="31"/>
        </w:rPr>
      </w:pPr>
      <w:r>
        <w:rPr>
          <w:rFonts w:ascii="仿宋" w:hAnsi="仿宋" w:eastAsia="仿宋" w:cs="仿宋"/>
          <w:spacing w:val="16"/>
          <w:sz w:val="31"/>
          <w:szCs w:val="31"/>
        </w:rPr>
        <w:t>（9）掌握智能化厨房管理技术技能，具有熟练运用及规范操作厨房设备、安全生产中餐 餐饮产品的能力和餐饮产品成本核算</w:t>
      </w:r>
      <w:r>
        <w:rPr>
          <w:rFonts w:ascii="仿宋" w:hAnsi="仿宋" w:eastAsia="仿宋" w:cs="仿宋"/>
          <w:spacing w:val="9"/>
          <w:sz w:val="31"/>
          <w:szCs w:val="31"/>
        </w:rPr>
        <w:t>的基本能力；</w:t>
      </w:r>
    </w:p>
    <w:p w14:paraId="3A0EC126">
      <w:pPr>
        <w:spacing w:before="35" w:line="236" w:lineRule="auto"/>
        <w:ind w:left="49" w:right="220" w:firstLine="657"/>
        <w:rPr>
          <w:rFonts w:ascii="仿宋" w:hAnsi="仿宋" w:eastAsia="仿宋" w:cs="仿宋"/>
          <w:sz w:val="31"/>
          <w:szCs w:val="31"/>
        </w:rPr>
      </w:pPr>
      <w:r>
        <w:rPr>
          <w:rFonts w:ascii="仿宋" w:hAnsi="仿宋" w:eastAsia="仿宋" w:cs="仿宋"/>
          <w:spacing w:val="14"/>
          <w:sz w:val="31"/>
          <w:szCs w:val="31"/>
        </w:rPr>
        <w:t>（10）</w:t>
      </w:r>
      <w:r>
        <w:rPr>
          <w:rFonts w:ascii="仿宋" w:hAnsi="仿宋" w:eastAsia="仿宋" w:cs="仿宋"/>
          <w:spacing w:val="-91"/>
          <w:sz w:val="31"/>
          <w:szCs w:val="31"/>
        </w:rPr>
        <w:t xml:space="preserve"> </w:t>
      </w:r>
      <w:r>
        <w:rPr>
          <w:rFonts w:ascii="仿宋" w:hAnsi="仿宋" w:eastAsia="仿宋" w:cs="仿宋"/>
          <w:spacing w:val="14"/>
          <w:sz w:val="31"/>
          <w:szCs w:val="31"/>
        </w:rPr>
        <w:t>掌握信息技术基础知识，具有适应本行业数字化</w:t>
      </w:r>
      <w:r>
        <w:rPr>
          <w:rFonts w:ascii="仿宋" w:hAnsi="仿宋" w:eastAsia="仿宋" w:cs="仿宋"/>
          <w:spacing w:val="13"/>
          <w:sz w:val="31"/>
          <w:szCs w:val="31"/>
        </w:rPr>
        <w:t>和智能化发展需求的基本数字技能；</w:t>
      </w:r>
    </w:p>
    <w:p w14:paraId="63E79D0F">
      <w:pPr>
        <w:spacing w:before="34" w:line="237" w:lineRule="auto"/>
        <w:ind w:left="62" w:right="220" w:firstLine="645"/>
        <w:rPr>
          <w:rFonts w:ascii="仿宋" w:hAnsi="仿宋" w:eastAsia="仿宋" w:cs="仿宋"/>
          <w:sz w:val="31"/>
          <w:szCs w:val="31"/>
        </w:rPr>
      </w:pPr>
      <w:r>
        <w:rPr>
          <w:rFonts w:ascii="仿宋" w:hAnsi="仿宋" w:eastAsia="仿宋" w:cs="仿宋"/>
          <w:spacing w:val="16"/>
          <w:sz w:val="31"/>
          <w:szCs w:val="31"/>
        </w:rPr>
        <w:t>（11）具有终身学习和可持续发展的能力，具有一定的分析</w:t>
      </w:r>
      <w:r>
        <w:rPr>
          <w:rFonts w:ascii="仿宋" w:hAnsi="仿宋" w:eastAsia="仿宋" w:cs="仿宋"/>
          <w:spacing w:val="10"/>
          <w:sz w:val="31"/>
          <w:szCs w:val="31"/>
        </w:rPr>
        <w:t>问题和解决问题的能力；</w:t>
      </w:r>
    </w:p>
    <w:p w14:paraId="435D7640">
      <w:pPr>
        <w:spacing w:before="31" w:line="241" w:lineRule="auto"/>
        <w:ind w:left="29" w:right="76" w:firstLine="677"/>
        <w:rPr>
          <w:rFonts w:ascii="仿宋" w:hAnsi="仿宋" w:eastAsia="仿宋" w:cs="仿宋"/>
          <w:sz w:val="31"/>
          <w:szCs w:val="31"/>
        </w:rPr>
      </w:pPr>
      <w:r>
        <w:rPr>
          <w:rFonts w:ascii="仿宋" w:hAnsi="仿宋" w:eastAsia="仿宋" w:cs="仿宋"/>
          <w:spacing w:val="11"/>
          <w:sz w:val="31"/>
          <w:szCs w:val="31"/>
        </w:rPr>
        <w:t>（12）</w:t>
      </w:r>
      <w:r>
        <w:rPr>
          <w:rFonts w:ascii="仿宋" w:hAnsi="仿宋" w:eastAsia="仿宋" w:cs="仿宋"/>
          <w:spacing w:val="-92"/>
          <w:sz w:val="31"/>
          <w:szCs w:val="31"/>
        </w:rPr>
        <w:t xml:space="preserve"> </w:t>
      </w:r>
      <w:r>
        <w:rPr>
          <w:rFonts w:ascii="仿宋" w:hAnsi="仿宋" w:eastAsia="仿宋" w:cs="仿宋"/>
          <w:spacing w:val="11"/>
          <w:sz w:val="31"/>
          <w:szCs w:val="31"/>
        </w:rPr>
        <w:t>掌握身体运动的基本知识和至少1项体育运动技能，</w:t>
      </w:r>
      <w:r>
        <w:rPr>
          <w:rFonts w:ascii="仿宋" w:hAnsi="仿宋" w:eastAsia="仿宋" w:cs="仿宋"/>
          <w:spacing w:val="15"/>
          <w:sz w:val="31"/>
          <w:szCs w:val="31"/>
        </w:rPr>
        <w:t>养成良好的运动习惯、卫生习</w:t>
      </w:r>
      <w:r>
        <w:rPr>
          <w:rFonts w:ascii="仿宋" w:hAnsi="仿宋" w:eastAsia="仿宋" w:cs="仿宋"/>
          <w:spacing w:val="66"/>
          <w:sz w:val="31"/>
          <w:szCs w:val="31"/>
        </w:rPr>
        <w:t xml:space="preserve"> </w:t>
      </w:r>
      <w:r>
        <w:rPr>
          <w:rFonts w:ascii="仿宋" w:hAnsi="仿宋" w:eastAsia="仿宋" w:cs="仿宋"/>
          <w:spacing w:val="15"/>
          <w:sz w:val="31"/>
          <w:szCs w:val="31"/>
        </w:rPr>
        <w:t>惯和行为习惯；具备一定的心理调</w:t>
      </w:r>
      <w:r>
        <w:rPr>
          <w:rFonts w:ascii="仿宋" w:hAnsi="仿宋" w:eastAsia="仿宋" w:cs="仿宋"/>
          <w:spacing w:val="6"/>
          <w:sz w:val="31"/>
          <w:szCs w:val="31"/>
        </w:rPr>
        <w:t>适能力；</w:t>
      </w:r>
    </w:p>
    <w:p w14:paraId="200912B4">
      <w:pPr>
        <w:spacing w:before="32" w:line="238" w:lineRule="auto"/>
        <w:ind w:left="35" w:right="220" w:firstLine="671"/>
        <w:rPr>
          <w:rFonts w:ascii="仿宋" w:hAnsi="仿宋" w:eastAsia="仿宋" w:cs="仿宋"/>
          <w:sz w:val="31"/>
          <w:szCs w:val="31"/>
        </w:rPr>
      </w:pPr>
      <w:r>
        <w:rPr>
          <w:rFonts w:ascii="仿宋" w:hAnsi="仿宋" w:eastAsia="仿宋" w:cs="仿宋"/>
          <w:spacing w:val="14"/>
          <w:sz w:val="31"/>
          <w:szCs w:val="31"/>
        </w:rPr>
        <w:t>（13）</w:t>
      </w:r>
      <w:r>
        <w:rPr>
          <w:rFonts w:ascii="仿宋" w:hAnsi="仿宋" w:eastAsia="仿宋" w:cs="仿宋"/>
          <w:spacing w:val="-91"/>
          <w:sz w:val="31"/>
          <w:szCs w:val="31"/>
        </w:rPr>
        <w:t xml:space="preserve"> </w:t>
      </w:r>
      <w:r>
        <w:rPr>
          <w:rFonts w:ascii="仿宋" w:hAnsi="仿宋" w:eastAsia="仿宋" w:cs="仿宋"/>
          <w:spacing w:val="14"/>
          <w:sz w:val="31"/>
          <w:szCs w:val="31"/>
        </w:rPr>
        <w:t>掌握必备的美育知识，具有一定的文化修养、审</w:t>
      </w:r>
      <w:r>
        <w:rPr>
          <w:rFonts w:ascii="仿宋" w:hAnsi="仿宋" w:eastAsia="仿宋" w:cs="仿宋"/>
          <w:spacing w:val="13"/>
          <w:sz w:val="31"/>
          <w:szCs w:val="31"/>
        </w:rPr>
        <w:t>美能</w:t>
      </w:r>
      <w:r>
        <w:rPr>
          <w:rFonts w:ascii="仿宋" w:hAnsi="仿宋" w:eastAsia="仿宋" w:cs="仿宋"/>
          <w:spacing w:val="9"/>
          <w:sz w:val="31"/>
          <w:szCs w:val="31"/>
        </w:rPr>
        <w:t>力，形成至少1项艺术特长或爱好；</w:t>
      </w:r>
    </w:p>
    <w:p w14:paraId="577D0DAB">
      <w:pPr>
        <w:spacing w:before="35"/>
        <w:ind w:left="34" w:right="76" w:firstLine="672"/>
        <w:rPr>
          <w:rFonts w:ascii="仿宋" w:hAnsi="仿宋" w:eastAsia="仿宋" w:cs="仿宋"/>
          <w:sz w:val="31"/>
          <w:szCs w:val="31"/>
        </w:rPr>
      </w:pPr>
      <w:r>
        <w:rPr>
          <w:rFonts w:ascii="仿宋" w:hAnsi="仿宋" w:eastAsia="仿宋" w:cs="仿宋"/>
          <w:spacing w:val="16"/>
          <w:sz w:val="31"/>
          <w:szCs w:val="31"/>
        </w:rPr>
        <w:t>（14）树立正确的劳动观，尊重劳动，热爱劳动，具备与本</w:t>
      </w:r>
      <w:r>
        <w:rPr>
          <w:rFonts w:ascii="仿宋" w:hAnsi="仿宋" w:eastAsia="仿宋" w:cs="仿宋"/>
          <w:spacing w:val="15"/>
          <w:sz w:val="31"/>
          <w:szCs w:val="31"/>
        </w:rPr>
        <w:t>专业职业发展相适应的劳动素养，弘扬劳模精神</w:t>
      </w:r>
      <w:r>
        <w:rPr>
          <w:rFonts w:hint="eastAsia" w:ascii="仿宋" w:hAnsi="仿宋" w:eastAsia="仿宋" w:cs="仿宋"/>
          <w:spacing w:val="15"/>
          <w:sz w:val="31"/>
          <w:szCs w:val="31"/>
          <w:lang w:eastAsia="zh-CN"/>
        </w:rPr>
        <w:t>、</w:t>
      </w:r>
      <w:r>
        <w:rPr>
          <w:rFonts w:ascii="仿宋" w:hAnsi="仿宋" w:eastAsia="仿宋" w:cs="仿宋"/>
          <w:spacing w:val="15"/>
          <w:sz w:val="31"/>
          <w:szCs w:val="31"/>
        </w:rPr>
        <w:t>劳动精神、工</w:t>
      </w:r>
      <w:r>
        <w:rPr>
          <w:rFonts w:ascii="仿宋" w:hAnsi="仿宋" w:eastAsia="仿宋" w:cs="仿宋"/>
          <w:spacing w:val="16"/>
          <w:sz w:val="31"/>
          <w:szCs w:val="31"/>
        </w:rPr>
        <w:t>匠精神</w:t>
      </w:r>
      <w:r>
        <w:rPr>
          <w:rFonts w:hint="eastAsia" w:ascii="仿宋" w:hAnsi="仿宋" w:eastAsia="仿宋" w:cs="仿宋"/>
          <w:spacing w:val="16"/>
          <w:sz w:val="31"/>
          <w:szCs w:val="31"/>
          <w:lang w:eastAsia="zh-CN"/>
        </w:rPr>
        <w:t>，</w:t>
      </w:r>
      <w:r>
        <w:rPr>
          <w:rFonts w:ascii="仿宋" w:hAnsi="仿宋" w:eastAsia="仿宋" w:cs="仿宋"/>
          <w:spacing w:val="16"/>
          <w:sz w:val="31"/>
          <w:szCs w:val="31"/>
        </w:rPr>
        <w:t>弘扬劳动光荣、技能宝贵、创造伟大的时代</w:t>
      </w:r>
      <w:r>
        <w:rPr>
          <w:rFonts w:ascii="仿宋" w:hAnsi="仿宋" w:eastAsia="仿宋" w:cs="仿宋"/>
          <w:spacing w:val="15"/>
          <w:sz w:val="31"/>
          <w:szCs w:val="31"/>
        </w:rPr>
        <w:t>风尚。</w:t>
      </w:r>
    </w:p>
    <w:p w14:paraId="349E4F58">
      <w:pPr>
        <w:pStyle w:val="2"/>
        <w:spacing w:line="345" w:lineRule="auto"/>
      </w:pPr>
    </w:p>
    <w:p w14:paraId="2C356176">
      <w:pPr>
        <w:spacing w:before="101" w:line="226" w:lineRule="auto"/>
        <w:ind w:left="672"/>
        <w:outlineLvl w:val="0"/>
        <w:rPr>
          <w:rFonts w:ascii="黑体" w:hAnsi="黑体" w:eastAsia="黑体" w:cs="黑体"/>
          <w:sz w:val="31"/>
          <w:szCs w:val="31"/>
        </w:rPr>
      </w:pPr>
      <w:bookmarkStart w:id="5" w:name="bookmark6"/>
      <w:bookmarkEnd w:id="5"/>
      <w:r>
        <w:rPr>
          <w:rFonts w:ascii="黑体" w:hAnsi="黑体" w:eastAsia="黑体" w:cs="黑体"/>
          <w:b/>
          <w:bCs/>
          <w:spacing w:val="5"/>
          <w:sz w:val="31"/>
          <w:szCs w:val="31"/>
        </w:rPr>
        <w:t>六、课程设置及要求</w:t>
      </w:r>
    </w:p>
    <w:p w14:paraId="107FF63A">
      <w:pPr>
        <w:pStyle w:val="2"/>
        <w:spacing w:line="414" w:lineRule="auto"/>
      </w:pPr>
    </w:p>
    <w:p w14:paraId="278C35E8">
      <w:pPr>
        <w:spacing w:before="102" w:line="231" w:lineRule="auto"/>
        <w:ind w:left="688"/>
        <w:outlineLvl w:val="1"/>
        <w:rPr>
          <w:rFonts w:ascii="楷体" w:hAnsi="楷体" w:eastAsia="楷体" w:cs="楷体"/>
          <w:b/>
          <w:bCs/>
          <w:spacing w:val="6"/>
          <w:sz w:val="31"/>
          <w:szCs w:val="31"/>
        </w:rPr>
      </w:pPr>
      <w:bookmarkStart w:id="6" w:name="bookmark7"/>
      <w:bookmarkEnd w:id="6"/>
      <w:r>
        <w:rPr>
          <w:rFonts w:ascii="楷体" w:hAnsi="楷体" w:eastAsia="楷体" w:cs="楷体"/>
          <w:b/>
          <w:bCs/>
          <w:spacing w:val="3"/>
          <w:sz w:val="31"/>
          <w:szCs w:val="31"/>
        </w:rPr>
        <w:t>（一）</w:t>
      </w:r>
      <w:r>
        <w:rPr>
          <w:rFonts w:ascii="楷体" w:hAnsi="楷体" w:eastAsia="楷体" w:cs="楷体"/>
          <w:b/>
          <w:bCs/>
          <w:spacing w:val="6"/>
          <w:sz w:val="31"/>
          <w:szCs w:val="31"/>
        </w:rPr>
        <w:t>公共基础课程</w:t>
      </w:r>
    </w:p>
    <w:p w14:paraId="64F557AC">
      <w:pPr>
        <w:spacing w:before="105"/>
      </w:pPr>
    </w:p>
    <w:tbl>
      <w:tblPr>
        <w:tblStyle w:val="5"/>
        <w:tblW w:w="9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314"/>
        <w:gridCol w:w="7277"/>
      </w:tblGrid>
      <w:tr w14:paraId="58D5D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33" w:type="dxa"/>
            <w:vAlign w:val="top"/>
          </w:tcPr>
          <w:p w14:paraId="7636EC12">
            <w:pPr>
              <w:spacing w:before="184" w:line="222" w:lineRule="auto"/>
              <w:ind w:left="188"/>
              <w:rPr>
                <w:rFonts w:ascii="仿宋" w:hAnsi="仿宋" w:eastAsia="仿宋" w:cs="仿宋"/>
                <w:sz w:val="24"/>
                <w:szCs w:val="24"/>
              </w:rPr>
            </w:pPr>
            <w:r>
              <w:rPr>
                <w:rFonts w:ascii="仿宋" w:hAnsi="仿宋" w:eastAsia="仿宋" w:cs="仿宋"/>
                <w:b/>
                <w:bCs/>
                <w:spacing w:val="-11"/>
                <w:sz w:val="24"/>
                <w:szCs w:val="24"/>
              </w:rPr>
              <w:t>序号</w:t>
            </w:r>
          </w:p>
        </w:tc>
        <w:tc>
          <w:tcPr>
            <w:tcW w:w="1314" w:type="dxa"/>
            <w:vAlign w:val="top"/>
          </w:tcPr>
          <w:p w14:paraId="3572DBBA">
            <w:pPr>
              <w:spacing w:before="183" w:line="221" w:lineRule="auto"/>
              <w:ind w:left="189"/>
              <w:rPr>
                <w:rFonts w:ascii="仿宋" w:hAnsi="仿宋" w:eastAsia="仿宋" w:cs="仿宋"/>
                <w:sz w:val="24"/>
                <w:szCs w:val="24"/>
              </w:rPr>
            </w:pPr>
            <w:r>
              <w:rPr>
                <w:rFonts w:ascii="仿宋" w:hAnsi="仿宋" w:eastAsia="仿宋" w:cs="仿宋"/>
                <w:b/>
                <w:bCs/>
                <w:spacing w:val="-7"/>
                <w:sz w:val="24"/>
                <w:szCs w:val="24"/>
              </w:rPr>
              <w:t>课程名称</w:t>
            </w:r>
          </w:p>
        </w:tc>
        <w:tc>
          <w:tcPr>
            <w:tcW w:w="7277" w:type="dxa"/>
            <w:vAlign w:val="top"/>
          </w:tcPr>
          <w:p w14:paraId="2EA054B7">
            <w:pPr>
              <w:spacing w:before="184" w:line="222" w:lineRule="auto"/>
              <w:ind w:left="2577"/>
              <w:rPr>
                <w:rFonts w:ascii="仿宋" w:hAnsi="仿宋" w:eastAsia="仿宋" w:cs="仿宋"/>
                <w:sz w:val="24"/>
                <w:szCs w:val="24"/>
              </w:rPr>
            </w:pPr>
            <w:r>
              <w:rPr>
                <w:rFonts w:ascii="仿宋" w:hAnsi="仿宋" w:eastAsia="仿宋" w:cs="仿宋"/>
                <w:b/>
                <w:bCs/>
                <w:spacing w:val="-5"/>
                <w:sz w:val="24"/>
                <w:szCs w:val="24"/>
              </w:rPr>
              <w:t>主要教学内容和要求</w:t>
            </w:r>
          </w:p>
        </w:tc>
      </w:tr>
      <w:tr w14:paraId="2C480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833" w:type="dxa"/>
            <w:vAlign w:val="top"/>
          </w:tcPr>
          <w:p w14:paraId="6863C5EF">
            <w:pPr>
              <w:pStyle w:val="6"/>
              <w:spacing w:line="288" w:lineRule="auto"/>
            </w:pPr>
          </w:p>
          <w:p w14:paraId="73B94801">
            <w:pPr>
              <w:pStyle w:val="6"/>
              <w:spacing w:line="288" w:lineRule="auto"/>
            </w:pPr>
          </w:p>
          <w:p w14:paraId="3E721C73">
            <w:pPr>
              <w:spacing w:before="78" w:line="315" w:lineRule="exact"/>
              <w:ind w:left="378"/>
              <w:rPr>
                <w:rFonts w:ascii="仿宋" w:hAnsi="仿宋" w:eastAsia="仿宋" w:cs="仿宋"/>
                <w:sz w:val="24"/>
                <w:szCs w:val="24"/>
              </w:rPr>
            </w:pPr>
            <w:r>
              <w:rPr>
                <w:rFonts w:ascii="仿宋" w:hAnsi="仿宋" w:eastAsia="仿宋" w:cs="仿宋"/>
                <w:position w:val="1"/>
                <w:sz w:val="24"/>
                <w:szCs w:val="24"/>
              </w:rPr>
              <w:t>1</w:t>
            </w:r>
          </w:p>
        </w:tc>
        <w:tc>
          <w:tcPr>
            <w:tcW w:w="1314" w:type="dxa"/>
            <w:vAlign w:val="top"/>
          </w:tcPr>
          <w:p w14:paraId="70823C71">
            <w:pPr>
              <w:pStyle w:val="6"/>
              <w:spacing w:line="420" w:lineRule="auto"/>
            </w:pPr>
          </w:p>
          <w:p w14:paraId="675A5E02">
            <w:pPr>
              <w:spacing w:before="78" w:line="243" w:lineRule="auto"/>
              <w:ind w:left="315" w:right="56" w:hanging="216"/>
              <w:rPr>
                <w:rFonts w:ascii="仿宋" w:hAnsi="仿宋" w:eastAsia="仿宋" w:cs="仿宋"/>
                <w:sz w:val="24"/>
                <w:szCs w:val="24"/>
              </w:rPr>
            </w:pPr>
            <w:r>
              <w:rPr>
                <w:rFonts w:ascii="仿宋" w:hAnsi="仿宋" w:eastAsia="仿宋" w:cs="仿宋"/>
                <w:spacing w:val="-10"/>
                <w:sz w:val="24"/>
                <w:szCs w:val="24"/>
              </w:rPr>
              <w:t>中国特色社</w:t>
            </w:r>
            <w:r>
              <w:rPr>
                <w:rFonts w:ascii="仿宋" w:hAnsi="仿宋" w:eastAsia="仿宋" w:cs="仿宋"/>
                <w:spacing w:val="-8"/>
                <w:sz w:val="24"/>
                <w:szCs w:val="24"/>
              </w:rPr>
              <w:t>会主义</w:t>
            </w:r>
          </w:p>
        </w:tc>
        <w:tc>
          <w:tcPr>
            <w:tcW w:w="7277" w:type="dxa"/>
            <w:vAlign w:val="top"/>
          </w:tcPr>
          <w:p w14:paraId="67264D1C">
            <w:pPr>
              <w:spacing w:before="34" w:line="233" w:lineRule="auto"/>
              <w:ind w:left="17" w:right="51"/>
              <w:jc w:val="both"/>
              <w:rPr>
                <w:rFonts w:ascii="仿宋" w:hAnsi="仿宋" w:eastAsia="仿宋" w:cs="仿宋"/>
                <w:sz w:val="24"/>
                <w:szCs w:val="24"/>
              </w:rPr>
            </w:pPr>
            <w:r>
              <w:rPr>
                <w:rFonts w:ascii="仿宋" w:hAnsi="仿宋" w:eastAsia="仿宋" w:cs="仿宋"/>
                <w:spacing w:val="-1"/>
                <w:sz w:val="24"/>
                <w:szCs w:val="24"/>
              </w:rPr>
              <w:t>本课程旨在帮助学生学习中国特色社会主义理论体系，掌握马克思主</w:t>
            </w:r>
            <w:r>
              <w:rPr>
                <w:rFonts w:ascii="仿宋" w:hAnsi="仿宋" w:eastAsia="仿宋" w:cs="仿宋"/>
                <w:spacing w:val="-2"/>
                <w:sz w:val="24"/>
                <w:szCs w:val="24"/>
              </w:rPr>
              <w:t>义基本原理，了解中国共产党执政经验和社会主义建设</w:t>
            </w:r>
            <w:r>
              <w:rPr>
                <w:rFonts w:ascii="仿宋" w:hAnsi="仿宋" w:eastAsia="仿宋" w:cs="仿宋"/>
                <w:spacing w:val="-3"/>
                <w:sz w:val="24"/>
                <w:szCs w:val="24"/>
              </w:rPr>
              <w:t>成就，培养社</w:t>
            </w:r>
            <w:r>
              <w:rPr>
                <w:rFonts w:ascii="仿宋" w:hAnsi="仿宋" w:eastAsia="仿宋" w:cs="仿宋"/>
                <w:spacing w:val="-8"/>
                <w:sz w:val="24"/>
                <w:szCs w:val="24"/>
              </w:rPr>
              <w:t>会主义核心价值观和爱国情怀。通过教学案例、讨论和实践活动，学生</w:t>
            </w:r>
            <w:r>
              <w:rPr>
                <w:rFonts w:ascii="仿宋" w:hAnsi="仿宋" w:eastAsia="仿宋" w:cs="仿宋"/>
                <w:spacing w:val="-4"/>
                <w:sz w:val="24"/>
                <w:szCs w:val="24"/>
              </w:rPr>
              <w:t>将深入了解中国特色社会主义社会发展的历史进程和现状，提高思想</w:t>
            </w:r>
            <w:r>
              <w:rPr>
                <w:rFonts w:ascii="仿宋" w:hAnsi="仿宋" w:eastAsia="仿宋" w:cs="仿宋"/>
                <w:spacing w:val="-2"/>
                <w:sz w:val="24"/>
                <w:szCs w:val="24"/>
              </w:rPr>
              <w:t>政治素质和社会责任感。</w:t>
            </w:r>
          </w:p>
        </w:tc>
      </w:tr>
      <w:tr w14:paraId="6B9FC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33" w:type="dxa"/>
            <w:vAlign w:val="top"/>
          </w:tcPr>
          <w:p w14:paraId="4E104911">
            <w:pPr>
              <w:pStyle w:val="6"/>
              <w:spacing w:line="424" w:lineRule="auto"/>
            </w:pPr>
          </w:p>
          <w:p w14:paraId="681ACD68">
            <w:pPr>
              <w:spacing w:before="78" w:line="315" w:lineRule="exact"/>
              <w:ind w:left="364"/>
              <w:rPr>
                <w:rFonts w:ascii="仿宋" w:hAnsi="仿宋" w:eastAsia="仿宋" w:cs="仿宋"/>
                <w:sz w:val="24"/>
                <w:szCs w:val="24"/>
              </w:rPr>
            </w:pPr>
            <w:r>
              <w:rPr>
                <w:rFonts w:ascii="仿宋" w:hAnsi="仿宋" w:eastAsia="仿宋" w:cs="仿宋"/>
                <w:position w:val="1"/>
                <w:sz w:val="24"/>
                <w:szCs w:val="24"/>
              </w:rPr>
              <w:t>2</w:t>
            </w:r>
          </w:p>
        </w:tc>
        <w:tc>
          <w:tcPr>
            <w:tcW w:w="1314" w:type="dxa"/>
            <w:vAlign w:val="top"/>
          </w:tcPr>
          <w:p w14:paraId="34A2756A">
            <w:pPr>
              <w:pStyle w:val="6"/>
              <w:spacing w:line="269" w:lineRule="auto"/>
            </w:pPr>
          </w:p>
          <w:p w14:paraId="771CEF0A">
            <w:pPr>
              <w:spacing w:before="78" w:line="242" w:lineRule="auto"/>
              <w:ind w:left="187" w:right="56" w:hanging="114"/>
              <w:rPr>
                <w:rFonts w:ascii="仿宋" w:hAnsi="仿宋" w:eastAsia="仿宋" w:cs="仿宋"/>
                <w:sz w:val="24"/>
                <w:szCs w:val="24"/>
              </w:rPr>
            </w:pPr>
            <w:r>
              <w:rPr>
                <w:rFonts w:ascii="仿宋" w:hAnsi="仿宋" w:eastAsia="仿宋" w:cs="仿宋"/>
                <w:spacing w:val="-5"/>
                <w:sz w:val="24"/>
                <w:szCs w:val="24"/>
              </w:rPr>
              <w:t>心理健康与</w:t>
            </w:r>
            <w:r>
              <w:rPr>
                <w:rFonts w:ascii="仿宋" w:hAnsi="仿宋" w:eastAsia="仿宋" w:cs="仿宋"/>
                <w:spacing w:val="-4"/>
                <w:sz w:val="24"/>
                <w:szCs w:val="24"/>
              </w:rPr>
              <w:t>职业生涯</w:t>
            </w:r>
          </w:p>
        </w:tc>
        <w:tc>
          <w:tcPr>
            <w:tcW w:w="7277" w:type="dxa"/>
            <w:vAlign w:val="top"/>
          </w:tcPr>
          <w:p w14:paraId="1F658A65">
            <w:pPr>
              <w:spacing w:before="37" w:line="231" w:lineRule="auto"/>
              <w:ind w:left="16" w:right="95" w:firstLine="1"/>
              <w:rPr>
                <w:rFonts w:ascii="仿宋" w:hAnsi="仿宋" w:eastAsia="仿宋" w:cs="仿宋"/>
                <w:sz w:val="24"/>
                <w:szCs w:val="24"/>
              </w:rPr>
            </w:pPr>
            <w:r>
              <w:rPr>
                <w:rFonts w:ascii="仿宋" w:hAnsi="仿宋" w:eastAsia="仿宋" w:cs="仿宋"/>
                <w:spacing w:val="-2"/>
                <w:sz w:val="24"/>
                <w:szCs w:val="24"/>
              </w:rPr>
              <w:t>本课程旨在帮助学生学习心理健康常识、压力管理技巧和职业规划与</w:t>
            </w:r>
            <w:r>
              <w:rPr>
                <w:rFonts w:ascii="仿宋" w:hAnsi="仿宋" w:eastAsia="仿宋" w:cs="仿宋"/>
                <w:spacing w:val="-9"/>
                <w:sz w:val="24"/>
                <w:szCs w:val="24"/>
              </w:rPr>
              <w:t>发展知识，以促进个人心理健康和职场适应能力的提升。通过教学案例、角色扮演和心理辅导方式，学生将培养自我认知和情绪管理能</w:t>
            </w:r>
            <w:r>
              <w:rPr>
                <w:rFonts w:ascii="仿宋" w:hAnsi="仿宋" w:eastAsia="仿宋" w:cs="仿宋"/>
                <w:spacing w:val="-10"/>
                <w:sz w:val="24"/>
                <w:szCs w:val="24"/>
              </w:rPr>
              <w:t>力，</w:t>
            </w:r>
            <w:r>
              <w:rPr>
                <w:rFonts w:ascii="仿宋" w:hAnsi="仿宋" w:eastAsia="仿宋" w:cs="仿宋"/>
                <w:spacing w:val="-6"/>
                <w:sz w:val="24"/>
                <w:szCs w:val="24"/>
              </w:rPr>
              <w:t>以及制定明确的职业目标和规划。</w:t>
            </w:r>
          </w:p>
        </w:tc>
      </w:tr>
      <w:tr w14:paraId="38EB9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833" w:type="dxa"/>
            <w:vAlign w:val="top"/>
          </w:tcPr>
          <w:p w14:paraId="65A50441">
            <w:pPr>
              <w:pStyle w:val="6"/>
              <w:spacing w:line="425" w:lineRule="auto"/>
            </w:pPr>
          </w:p>
          <w:p w14:paraId="535CD9AA">
            <w:pPr>
              <w:spacing w:before="78" w:line="241" w:lineRule="auto"/>
              <w:ind w:left="366"/>
              <w:rPr>
                <w:rFonts w:ascii="仿宋" w:hAnsi="仿宋" w:eastAsia="仿宋" w:cs="仿宋"/>
                <w:sz w:val="24"/>
                <w:szCs w:val="24"/>
              </w:rPr>
            </w:pPr>
            <w:r>
              <w:rPr>
                <w:rFonts w:ascii="仿宋" w:hAnsi="仿宋" w:eastAsia="仿宋" w:cs="仿宋"/>
                <w:sz w:val="24"/>
                <w:szCs w:val="24"/>
              </w:rPr>
              <w:t>3</w:t>
            </w:r>
          </w:p>
        </w:tc>
        <w:tc>
          <w:tcPr>
            <w:tcW w:w="1314" w:type="dxa"/>
            <w:vAlign w:val="top"/>
          </w:tcPr>
          <w:p w14:paraId="6BCB7714">
            <w:pPr>
              <w:pStyle w:val="6"/>
              <w:spacing w:line="425" w:lineRule="auto"/>
            </w:pPr>
          </w:p>
          <w:p w14:paraId="382A4DDE">
            <w:pPr>
              <w:spacing w:before="78" w:line="223" w:lineRule="auto"/>
              <w:ind w:left="77"/>
              <w:rPr>
                <w:rFonts w:ascii="仿宋" w:hAnsi="仿宋" w:eastAsia="仿宋" w:cs="仿宋"/>
                <w:sz w:val="24"/>
                <w:szCs w:val="24"/>
              </w:rPr>
            </w:pPr>
            <w:r>
              <w:rPr>
                <w:rFonts w:ascii="仿宋" w:hAnsi="仿宋" w:eastAsia="仿宋" w:cs="仿宋"/>
                <w:spacing w:val="-5"/>
                <w:sz w:val="24"/>
                <w:szCs w:val="24"/>
              </w:rPr>
              <w:t>哲学与人生</w:t>
            </w:r>
          </w:p>
        </w:tc>
        <w:tc>
          <w:tcPr>
            <w:tcW w:w="7277" w:type="dxa"/>
            <w:vAlign w:val="top"/>
          </w:tcPr>
          <w:p w14:paraId="221B955E">
            <w:pPr>
              <w:spacing w:before="39" w:line="231" w:lineRule="auto"/>
              <w:ind w:left="16" w:right="49" w:firstLine="1"/>
              <w:rPr>
                <w:rFonts w:ascii="仿宋" w:hAnsi="仿宋" w:eastAsia="仿宋" w:cs="仿宋"/>
                <w:sz w:val="24"/>
                <w:szCs w:val="24"/>
              </w:rPr>
            </w:pPr>
            <w:r>
              <w:rPr>
                <w:rFonts w:ascii="仿宋" w:hAnsi="仿宋" w:eastAsia="仿宋" w:cs="仿宋"/>
                <w:spacing w:val="-1"/>
                <w:sz w:val="24"/>
                <w:szCs w:val="24"/>
              </w:rPr>
              <w:t>本课程旨在培养学生独立思考和分析问题的能</w:t>
            </w:r>
            <w:r>
              <w:rPr>
                <w:rFonts w:ascii="仿宋" w:hAnsi="仿宋" w:eastAsia="仿宋" w:cs="仿宋"/>
                <w:spacing w:val="-2"/>
                <w:sz w:val="24"/>
                <w:szCs w:val="24"/>
              </w:rPr>
              <w:t>力，探索人生意义和价</w:t>
            </w:r>
            <w:r>
              <w:rPr>
                <w:rFonts w:ascii="仿宋" w:hAnsi="仿宋" w:eastAsia="仿宋" w:cs="仿宋"/>
                <w:spacing w:val="-8"/>
                <w:sz w:val="24"/>
                <w:szCs w:val="24"/>
              </w:rPr>
              <w:t>值观，形成积极向上的人生态度，更好地面对人生挑战。通过学习哲学</w:t>
            </w:r>
            <w:r>
              <w:rPr>
                <w:rFonts w:ascii="仿宋" w:hAnsi="仿宋" w:eastAsia="仿宋" w:cs="仿宋"/>
                <w:spacing w:val="-7"/>
                <w:sz w:val="24"/>
                <w:szCs w:val="24"/>
              </w:rPr>
              <w:t>思想、社会现象分析和案例研究，学生将发展批判性思维和创造性思</w:t>
            </w:r>
            <w:r>
              <w:rPr>
                <w:rFonts w:ascii="仿宋" w:hAnsi="仿宋" w:eastAsia="仿宋" w:cs="仿宋"/>
                <w:spacing w:val="-5"/>
                <w:sz w:val="24"/>
                <w:szCs w:val="24"/>
              </w:rPr>
              <w:t>维，提高问题解决能力和人际交往技巧。</w:t>
            </w:r>
          </w:p>
        </w:tc>
      </w:tr>
    </w:tbl>
    <w:p w14:paraId="739257C4">
      <w:pPr>
        <w:pStyle w:val="2"/>
      </w:pPr>
    </w:p>
    <w:p w14:paraId="21470543">
      <w:pPr>
        <w:sectPr>
          <w:footerReference r:id="rId7" w:type="default"/>
          <w:pgSz w:w="11910" w:h="16840"/>
          <w:pgMar w:top="652" w:right="1230" w:bottom="1283" w:left="1250" w:header="0" w:footer="1046" w:gutter="0"/>
          <w:pgBorders>
            <w:top w:val="none" w:sz="0" w:space="0"/>
            <w:left w:val="none" w:sz="0" w:space="0"/>
            <w:bottom w:val="none" w:sz="0" w:space="0"/>
            <w:right w:val="none" w:sz="0" w:space="0"/>
          </w:pgBorders>
          <w:cols w:space="720" w:num="1"/>
        </w:sectPr>
      </w:pPr>
    </w:p>
    <w:p w14:paraId="3DF1488D">
      <w:pPr>
        <w:pStyle w:val="2"/>
        <w:spacing w:line="401" w:lineRule="auto"/>
      </w:pPr>
    </w:p>
    <w:p w14:paraId="2F0F468B">
      <w:pPr>
        <w:spacing w:line="64" w:lineRule="exact"/>
      </w:pPr>
    </w:p>
    <w:tbl>
      <w:tblPr>
        <w:tblStyle w:val="5"/>
        <w:tblW w:w="94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314"/>
        <w:gridCol w:w="7280"/>
      </w:tblGrid>
      <w:tr w14:paraId="5C8D7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833" w:type="dxa"/>
            <w:vAlign w:val="top"/>
          </w:tcPr>
          <w:p w14:paraId="1975A3E9">
            <w:pPr>
              <w:pStyle w:val="6"/>
              <w:spacing w:line="425" w:lineRule="auto"/>
            </w:pPr>
          </w:p>
          <w:p w14:paraId="4851C026">
            <w:pPr>
              <w:spacing w:before="78" w:line="315" w:lineRule="exact"/>
              <w:ind w:left="360"/>
              <w:rPr>
                <w:rFonts w:ascii="仿宋" w:hAnsi="仿宋" w:eastAsia="仿宋" w:cs="仿宋"/>
                <w:sz w:val="24"/>
                <w:szCs w:val="24"/>
              </w:rPr>
            </w:pPr>
            <w:r>
              <w:rPr>
                <w:rFonts w:ascii="仿宋" w:hAnsi="仿宋" w:eastAsia="仿宋" w:cs="仿宋"/>
                <w:position w:val="1"/>
                <w:sz w:val="24"/>
                <w:szCs w:val="24"/>
              </w:rPr>
              <w:t>4</w:t>
            </w:r>
          </w:p>
        </w:tc>
        <w:tc>
          <w:tcPr>
            <w:tcW w:w="1314" w:type="dxa"/>
            <w:vAlign w:val="top"/>
          </w:tcPr>
          <w:p w14:paraId="77403BE9">
            <w:pPr>
              <w:pStyle w:val="6"/>
              <w:spacing w:line="272" w:lineRule="auto"/>
            </w:pPr>
          </w:p>
          <w:p w14:paraId="41842359">
            <w:pPr>
              <w:spacing w:before="78" w:line="239" w:lineRule="auto"/>
              <w:ind w:left="435" w:right="116" w:hanging="428"/>
              <w:rPr>
                <w:rFonts w:ascii="仿宋" w:hAnsi="仿宋" w:eastAsia="仿宋" w:cs="仿宋"/>
                <w:sz w:val="24"/>
                <w:szCs w:val="24"/>
              </w:rPr>
            </w:pPr>
            <w:r>
              <w:rPr>
                <w:rFonts w:ascii="仿宋" w:hAnsi="仿宋" w:eastAsia="仿宋" w:cs="仿宋"/>
                <w:spacing w:val="-4"/>
                <w:sz w:val="24"/>
                <w:szCs w:val="24"/>
              </w:rPr>
              <w:t>职业道德与</w:t>
            </w:r>
            <w:r>
              <w:rPr>
                <w:rFonts w:ascii="仿宋" w:hAnsi="仿宋" w:eastAsia="仿宋" w:cs="仿宋"/>
                <w:spacing w:val="-12"/>
                <w:sz w:val="24"/>
                <w:szCs w:val="24"/>
              </w:rPr>
              <w:t>法治</w:t>
            </w:r>
          </w:p>
        </w:tc>
        <w:tc>
          <w:tcPr>
            <w:tcW w:w="7280" w:type="dxa"/>
            <w:vAlign w:val="top"/>
          </w:tcPr>
          <w:p w14:paraId="11DB5BF0">
            <w:pPr>
              <w:spacing w:before="42" w:line="231" w:lineRule="auto"/>
              <w:ind w:left="16" w:right="86" w:firstLine="1"/>
              <w:jc w:val="both"/>
              <w:rPr>
                <w:rFonts w:ascii="仿宋" w:hAnsi="仿宋" w:eastAsia="仿宋" w:cs="仿宋"/>
                <w:sz w:val="24"/>
                <w:szCs w:val="24"/>
              </w:rPr>
            </w:pPr>
            <w:r>
              <w:rPr>
                <w:rFonts w:ascii="仿宋" w:hAnsi="仿宋" w:eastAsia="仿宋" w:cs="仿宋"/>
                <w:spacing w:val="-1"/>
                <w:sz w:val="24"/>
                <w:szCs w:val="24"/>
              </w:rPr>
              <w:t>本课程旨在让学生学习职业道德规范、劳动法律法规等，树立正确的</w:t>
            </w:r>
            <w:r>
              <w:rPr>
                <w:rFonts w:ascii="仿宋" w:hAnsi="仿宋" w:eastAsia="仿宋" w:cs="仿宋"/>
                <w:spacing w:val="-5"/>
                <w:sz w:val="24"/>
                <w:szCs w:val="24"/>
              </w:rPr>
              <w:t>职业道德意识和法律意识，维护良好的职场秩序和个人权益。通过案例分析、角色扮演和讨论，学生将培养诚信、责任和合作精神，提高</w:t>
            </w:r>
            <w:r>
              <w:rPr>
                <w:rFonts w:ascii="仿宋" w:hAnsi="仿宋" w:eastAsia="仿宋" w:cs="仿宋"/>
                <w:spacing w:val="-2"/>
                <w:sz w:val="24"/>
                <w:szCs w:val="24"/>
              </w:rPr>
              <w:t>法律素养和法治意识。</w:t>
            </w:r>
          </w:p>
        </w:tc>
      </w:tr>
      <w:tr w14:paraId="0B0C0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33" w:type="dxa"/>
            <w:vAlign w:val="top"/>
          </w:tcPr>
          <w:p w14:paraId="539F8FCF">
            <w:pPr>
              <w:pStyle w:val="6"/>
              <w:spacing w:line="260" w:lineRule="auto"/>
            </w:pPr>
          </w:p>
          <w:p w14:paraId="78B07FB1">
            <w:pPr>
              <w:pStyle w:val="6"/>
              <w:spacing w:line="260" w:lineRule="auto"/>
            </w:pPr>
          </w:p>
          <w:p w14:paraId="004FDC0A">
            <w:pPr>
              <w:pStyle w:val="6"/>
              <w:spacing w:line="260" w:lineRule="auto"/>
            </w:pPr>
          </w:p>
          <w:p w14:paraId="5396A861">
            <w:pPr>
              <w:pStyle w:val="6"/>
              <w:spacing w:line="261" w:lineRule="auto"/>
            </w:pPr>
          </w:p>
          <w:p w14:paraId="47BFA38A">
            <w:pPr>
              <w:spacing w:before="78" w:line="241" w:lineRule="auto"/>
              <w:ind w:left="366"/>
              <w:rPr>
                <w:rFonts w:ascii="仿宋" w:hAnsi="仿宋" w:eastAsia="仿宋" w:cs="仿宋"/>
                <w:sz w:val="24"/>
                <w:szCs w:val="24"/>
              </w:rPr>
            </w:pPr>
            <w:r>
              <w:rPr>
                <w:rFonts w:ascii="仿宋" w:hAnsi="仿宋" w:eastAsia="仿宋" w:cs="仿宋"/>
                <w:sz w:val="24"/>
                <w:szCs w:val="24"/>
              </w:rPr>
              <w:t>5</w:t>
            </w:r>
          </w:p>
        </w:tc>
        <w:tc>
          <w:tcPr>
            <w:tcW w:w="1314" w:type="dxa"/>
            <w:vAlign w:val="top"/>
          </w:tcPr>
          <w:p w14:paraId="3A968954">
            <w:pPr>
              <w:pStyle w:val="6"/>
              <w:spacing w:line="260" w:lineRule="auto"/>
            </w:pPr>
          </w:p>
          <w:p w14:paraId="734C52FD">
            <w:pPr>
              <w:pStyle w:val="6"/>
              <w:spacing w:line="260" w:lineRule="auto"/>
            </w:pPr>
          </w:p>
          <w:p w14:paraId="01EDD067">
            <w:pPr>
              <w:pStyle w:val="6"/>
              <w:spacing w:line="261" w:lineRule="auto"/>
            </w:pPr>
          </w:p>
          <w:p w14:paraId="1CA7A396">
            <w:pPr>
              <w:pStyle w:val="6"/>
              <w:spacing w:line="261" w:lineRule="auto"/>
            </w:pPr>
          </w:p>
          <w:p w14:paraId="29013145">
            <w:pPr>
              <w:spacing w:before="78" w:line="224" w:lineRule="auto"/>
              <w:ind w:left="427"/>
              <w:rPr>
                <w:rFonts w:ascii="仿宋" w:hAnsi="仿宋" w:eastAsia="仿宋" w:cs="仿宋"/>
                <w:sz w:val="24"/>
                <w:szCs w:val="24"/>
              </w:rPr>
            </w:pPr>
            <w:r>
              <w:rPr>
                <w:rFonts w:ascii="仿宋" w:hAnsi="仿宋" w:eastAsia="仿宋" w:cs="仿宋"/>
                <w:spacing w:val="-8"/>
                <w:sz w:val="24"/>
                <w:szCs w:val="24"/>
              </w:rPr>
              <w:t>语文</w:t>
            </w:r>
          </w:p>
        </w:tc>
        <w:tc>
          <w:tcPr>
            <w:tcW w:w="7280" w:type="dxa"/>
            <w:vAlign w:val="top"/>
          </w:tcPr>
          <w:p w14:paraId="3871CB66">
            <w:pPr>
              <w:spacing w:before="40" w:line="235" w:lineRule="auto"/>
              <w:ind w:left="15" w:firstLine="2"/>
              <w:jc w:val="both"/>
              <w:rPr>
                <w:rFonts w:ascii="仿宋" w:hAnsi="仿宋" w:eastAsia="仿宋" w:cs="仿宋"/>
                <w:sz w:val="24"/>
                <w:szCs w:val="24"/>
              </w:rPr>
            </w:pPr>
            <w:r>
              <w:rPr>
                <w:rFonts w:ascii="仿宋" w:hAnsi="仿宋" w:eastAsia="仿宋" w:cs="仿宋"/>
                <w:sz w:val="24"/>
                <w:szCs w:val="24"/>
              </w:rPr>
              <w:t>本课程是各专业学生必修的公共基础课程。</w:t>
            </w:r>
            <w:r>
              <w:rPr>
                <w:rFonts w:ascii="仿宋" w:hAnsi="仿宋" w:eastAsia="仿宋" w:cs="仿宋"/>
                <w:spacing w:val="-59"/>
                <w:sz w:val="24"/>
                <w:szCs w:val="24"/>
              </w:rPr>
              <w:t xml:space="preserve"> </w:t>
            </w:r>
            <w:r>
              <w:rPr>
                <w:rFonts w:ascii="仿宋" w:hAnsi="仿宋" w:eastAsia="仿宋" w:cs="仿宋"/>
                <w:sz w:val="24"/>
                <w:szCs w:val="24"/>
              </w:rPr>
              <w:t>旨在引</w:t>
            </w:r>
            <w:r>
              <w:rPr>
                <w:rFonts w:ascii="仿宋" w:hAnsi="仿宋" w:eastAsia="仿宋" w:cs="仿宋"/>
                <w:spacing w:val="-1"/>
                <w:sz w:val="24"/>
                <w:szCs w:val="24"/>
              </w:rPr>
              <w:t>导学生根据真实的</w:t>
            </w:r>
            <w:r>
              <w:rPr>
                <w:rFonts w:ascii="仿宋" w:hAnsi="仿宋" w:eastAsia="仿宋" w:cs="仿宋"/>
                <w:spacing w:val="-6"/>
                <w:sz w:val="24"/>
                <w:szCs w:val="24"/>
              </w:rPr>
              <w:t>语言运用情境，开展自主的言语实践活动，积累言语经验，把握祖国语言文字的特点和运用规律，提高运用祖国语言文字的能力，理解与热爱祖国语言文字，发展思维能力，提升思维品质，培养健康的审美情趣，</w:t>
            </w:r>
            <w:r>
              <w:rPr>
                <w:rFonts w:ascii="仿宋" w:hAnsi="仿宋" w:eastAsia="仿宋" w:cs="仿宋"/>
                <w:spacing w:val="2"/>
                <w:sz w:val="24"/>
                <w:szCs w:val="24"/>
              </w:rPr>
              <w:t>积累丰厚的文化底蕴，培育和践行社会主义核心价值观，增强文</w:t>
            </w:r>
            <w:r>
              <w:rPr>
                <w:rFonts w:ascii="仿宋" w:hAnsi="仿宋" w:eastAsia="仿宋" w:cs="仿宋"/>
                <w:spacing w:val="1"/>
                <w:sz w:val="24"/>
                <w:szCs w:val="24"/>
              </w:rPr>
              <w:t>化自</w:t>
            </w:r>
            <w:r>
              <w:rPr>
                <w:rFonts w:ascii="仿宋" w:hAnsi="仿宋" w:eastAsia="仿宋" w:cs="仿宋"/>
                <w:spacing w:val="-6"/>
                <w:sz w:val="24"/>
                <w:szCs w:val="24"/>
              </w:rPr>
              <w:t>信。汲取人类文明优秀成果，形成良好的思想道德品质、科学素养和人文素养，为学生学好专业知识与技能，提高就业创业能力和终身发展能力，成为全面发展的高素质劳动者和技术技能人才</w:t>
            </w:r>
            <w:r>
              <w:rPr>
                <w:rFonts w:ascii="仿宋" w:hAnsi="仿宋" w:eastAsia="仿宋" w:cs="仿宋"/>
                <w:spacing w:val="-7"/>
                <w:sz w:val="24"/>
                <w:szCs w:val="24"/>
              </w:rPr>
              <w:t>奠定基础。</w:t>
            </w:r>
          </w:p>
        </w:tc>
      </w:tr>
      <w:tr w14:paraId="6BA85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833" w:type="dxa"/>
            <w:vAlign w:val="top"/>
          </w:tcPr>
          <w:p w14:paraId="4414F82D">
            <w:pPr>
              <w:pStyle w:val="6"/>
              <w:spacing w:line="299" w:lineRule="auto"/>
            </w:pPr>
          </w:p>
          <w:p w14:paraId="4D44A03A">
            <w:pPr>
              <w:pStyle w:val="6"/>
              <w:spacing w:line="299" w:lineRule="auto"/>
            </w:pPr>
          </w:p>
          <w:p w14:paraId="7BA6D634">
            <w:pPr>
              <w:pStyle w:val="6"/>
              <w:spacing w:line="299" w:lineRule="auto"/>
            </w:pPr>
          </w:p>
          <w:p w14:paraId="35ABAB0E">
            <w:pPr>
              <w:pStyle w:val="6"/>
              <w:spacing w:line="299" w:lineRule="auto"/>
            </w:pPr>
          </w:p>
          <w:p w14:paraId="3A08E43F">
            <w:pPr>
              <w:spacing w:before="78" w:line="241" w:lineRule="auto"/>
              <w:ind w:left="363"/>
              <w:rPr>
                <w:rFonts w:ascii="仿宋" w:hAnsi="仿宋" w:eastAsia="仿宋" w:cs="仿宋"/>
                <w:sz w:val="24"/>
                <w:szCs w:val="24"/>
              </w:rPr>
            </w:pPr>
            <w:r>
              <w:rPr>
                <w:rFonts w:ascii="仿宋" w:hAnsi="仿宋" w:eastAsia="仿宋" w:cs="仿宋"/>
                <w:sz w:val="24"/>
                <w:szCs w:val="24"/>
              </w:rPr>
              <w:t>6</w:t>
            </w:r>
          </w:p>
        </w:tc>
        <w:tc>
          <w:tcPr>
            <w:tcW w:w="1314" w:type="dxa"/>
            <w:vAlign w:val="top"/>
          </w:tcPr>
          <w:p w14:paraId="74688355">
            <w:pPr>
              <w:pStyle w:val="6"/>
              <w:spacing w:line="299" w:lineRule="auto"/>
            </w:pPr>
          </w:p>
          <w:p w14:paraId="5BF055F7">
            <w:pPr>
              <w:pStyle w:val="6"/>
              <w:spacing w:line="299" w:lineRule="auto"/>
            </w:pPr>
          </w:p>
          <w:p w14:paraId="3DCB236C">
            <w:pPr>
              <w:pStyle w:val="6"/>
              <w:spacing w:line="299" w:lineRule="auto"/>
            </w:pPr>
          </w:p>
          <w:p w14:paraId="5A5B9A06">
            <w:pPr>
              <w:pStyle w:val="6"/>
              <w:spacing w:line="299" w:lineRule="auto"/>
            </w:pPr>
          </w:p>
          <w:p w14:paraId="340C141C">
            <w:pPr>
              <w:spacing w:before="78" w:line="223" w:lineRule="auto"/>
              <w:ind w:left="427"/>
              <w:rPr>
                <w:rFonts w:ascii="仿宋" w:hAnsi="仿宋" w:eastAsia="仿宋" w:cs="仿宋"/>
                <w:sz w:val="24"/>
                <w:szCs w:val="24"/>
              </w:rPr>
            </w:pPr>
            <w:r>
              <w:rPr>
                <w:rFonts w:ascii="仿宋" w:hAnsi="仿宋" w:eastAsia="仿宋" w:cs="仿宋"/>
                <w:spacing w:val="-8"/>
                <w:sz w:val="24"/>
                <w:szCs w:val="24"/>
              </w:rPr>
              <w:t>数学</w:t>
            </w:r>
          </w:p>
        </w:tc>
        <w:tc>
          <w:tcPr>
            <w:tcW w:w="7280" w:type="dxa"/>
            <w:vAlign w:val="top"/>
          </w:tcPr>
          <w:p w14:paraId="4B151B4B">
            <w:pPr>
              <w:spacing w:before="33" w:line="236" w:lineRule="auto"/>
              <w:ind w:left="16"/>
              <w:rPr>
                <w:rFonts w:ascii="仿宋" w:hAnsi="仿宋" w:eastAsia="仿宋" w:cs="仿宋"/>
                <w:sz w:val="24"/>
                <w:szCs w:val="24"/>
              </w:rPr>
            </w:pPr>
            <w:r>
              <w:rPr>
                <w:rFonts w:ascii="仿宋" w:hAnsi="仿宋" w:eastAsia="仿宋" w:cs="仿宋"/>
                <w:spacing w:val="-6"/>
                <w:sz w:val="24"/>
                <w:szCs w:val="24"/>
              </w:rPr>
              <w:t>本课程的学习内容：集合、不等式、函数、指数函数与对数函数、三角函数、数列、平面向量、平面解析几何、概率与统计初步等数学知识。课程要求：依据《中等职业学校数学课程标准》开设，使学生获得进一步学习和职业发展所必需的数学知识、数学技能、数学方法、数学思想</w:t>
            </w:r>
            <w:r>
              <w:rPr>
                <w:rFonts w:ascii="仿宋" w:hAnsi="仿宋" w:eastAsia="仿宋" w:cs="仿宋"/>
                <w:spacing w:val="2"/>
                <w:sz w:val="24"/>
                <w:szCs w:val="24"/>
              </w:rPr>
              <w:t>和活动经验；具备中等职业学校数学学科核</w:t>
            </w:r>
            <w:r>
              <w:rPr>
                <w:rFonts w:ascii="仿宋" w:hAnsi="仿宋" w:eastAsia="仿宋" w:cs="仿宋"/>
                <w:spacing w:val="1"/>
                <w:sz w:val="24"/>
                <w:szCs w:val="24"/>
              </w:rPr>
              <w:t>心素养，形成在继续学习</w:t>
            </w:r>
            <w:r>
              <w:rPr>
                <w:rFonts w:ascii="仿宋" w:hAnsi="仿宋" w:eastAsia="仿宋" w:cs="仿宋"/>
                <w:spacing w:val="-6"/>
                <w:sz w:val="24"/>
                <w:szCs w:val="24"/>
              </w:rPr>
              <w:t>和未来工作中运用数学知识和经验发现问题的意识、运用数学的思想方法和工具解决问题的能力；具备一定的科学精神和工匠</w:t>
            </w:r>
            <w:r>
              <w:rPr>
                <w:rFonts w:ascii="仿宋" w:hAnsi="仿宋" w:eastAsia="仿宋" w:cs="仿宋"/>
                <w:spacing w:val="-7"/>
                <w:sz w:val="24"/>
                <w:szCs w:val="24"/>
              </w:rPr>
              <w:t>精神，养成良好</w:t>
            </w:r>
            <w:r>
              <w:rPr>
                <w:rFonts w:ascii="仿宋" w:hAnsi="仿宋" w:eastAsia="仿宋" w:cs="仿宋"/>
                <w:spacing w:val="1"/>
                <w:sz w:val="24"/>
                <w:szCs w:val="24"/>
              </w:rPr>
              <w:t>的道德品质，增强创新意识，成为德智体美劳全面发展的高素质技术</w:t>
            </w:r>
            <w:r>
              <w:rPr>
                <w:rFonts w:ascii="仿宋" w:hAnsi="仿宋" w:eastAsia="仿宋" w:cs="仿宋"/>
                <w:spacing w:val="-4"/>
                <w:sz w:val="24"/>
                <w:szCs w:val="24"/>
              </w:rPr>
              <w:t>技能人才。</w:t>
            </w:r>
          </w:p>
        </w:tc>
      </w:tr>
      <w:tr w14:paraId="14FF0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33" w:type="dxa"/>
            <w:vAlign w:val="top"/>
          </w:tcPr>
          <w:p w14:paraId="0DDFDE58">
            <w:pPr>
              <w:pStyle w:val="6"/>
              <w:spacing w:line="260" w:lineRule="auto"/>
            </w:pPr>
          </w:p>
          <w:p w14:paraId="294B9E01">
            <w:pPr>
              <w:pStyle w:val="6"/>
              <w:spacing w:line="261" w:lineRule="auto"/>
            </w:pPr>
          </w:p>
          <w:p w14:paraId="5F38996E">
            <w:pPr>
              <w:pStyle w:val="6"/>
              <w:spacing w:line="261" w:lineRule="auto"/>
            </w:pPr>
          </w:p>
          <w:p w14:paraId="7B8F442C">
            <w:pPr>
              <w:pStyle w:val="6"/>
              <w:spacing w:line="261" w:lineRule="auto"/>
            </w:pPr>
          </w:p>
          <w:p w14:paraId="34EC7B15">
            <w:pPr>
              <w:spacing w:before="78" w:line="241" w:lineRule="auto"/>
              <w:ind w:left="366"/>
              <w:rPr>
                <w:rFonts w:ascii="仿宋" w:hAnsi="仿宋" w:eastAsia="仿宋" w:cs="仿宋"/>
                <w:sz w:val="24"/>
                <w:szCs w:val="24"/>
              </w:rPr>
            </w:pPr>
            <w:r>
              <w:rPr>
                <w:rFonts w:ascii="仿宋" w:hAnsi="仿宋" w:eastAsia="仿宋" w:cs="仿宋"/>
                <w:sz w:val="24"/>
                <w:szCs w:val="24"/>
              </w:rPr>
              <w:t>7</w:t>
            </w:r>
          </w:p>
        </w:tc>
        <w:tc>
          <w:tcPr>
            <w:tcW w:w="1314" w:type="dxa"/>
            <w:vAlign w:val="top"/>
          </w:tcPr>
          <w:p w14:paraId="51B4E9D7">
            <w:pPr>
              <w:pStyle w:val="6"/>
              <w:spacing w:line="260" w:lineRule="auto"/>
            </w:pPr>
          </w:p>
          <w:p w14:paraId="20CEFEBB">
            <w:pPr>
              <w:pStyle w:val="6"/>
              <w:spacing w:line="261" w:lineRule="auto"/>
            </w:pPr>
          </w:p>
          <w:p w14:paraId="3E6E02A6">
            <w:pPr>
              <w:pStyle w:val="6"/>
              <w:spacing w:line="261" w:lineRule="auto"/>
            </w:pPr>
          </w:p>
          <w:p w14:paraId="380BF857">
            <w:pPr>
              <w:pStyle w:val="6"/>
              <w:spacing w:line="261" w:lineRule="auto"/>
            </w:pPr>
          </w:p>
          <w:p w14:paraId="09064C05">
            <w:pPr>
              <w:spacing w:before="78" w:line="223" w:lineRule="auto"/>
              <w:ind w:left="428"/>
              <w:rPr>
                <w:rFonts w:ascii="仿宋" w:hAnsi="仿宋" w:eastAsia="仿宋" w:cs="仿宋"/>
                <w:sz w:val="24"/>
                <w:szCs w:val="24"/>
              </w:rPr>
            </w:pPr>
            <w:r>
              <w:rPr>
                <w:rFonts w:ascii="仿宋" w:hAnsi="仿宋" w:eastAsia="仿宋" w:cs="仿宋"/>
                <w:spacing w:val="-8"/>
                <w:sz w:val="24"/>
                <w:szCs w:val="24"/>
              </w:rPr>
              <w:t>英语</w:t>
            </w:r>
          </w:p>
        </w:tc>
        <w:tc>
          <w:tcPr>
            <w:tcW w:w="7280" w:type="dxa"/>
            <w:vAlign w:val="top"/>
          </w:tcPr>
          <w:p w14:paraId="28B90C85">
            <w:pPr>
              <w:spacing w:before="38" w:line="222" w:lineRule="auto"/>
              <w:ind w:left="17"/>
              <w:rPr>
                <w:rFonts w:ascii="仿宋" w:hAnsi="仿宋" w:eastAsia="仿宋" w:cs="仿宋"/>
                <w:sz w:val="24"/>
                <w:szCs w:val="24"/>
              </w:rPr>
            </w:pPr>
            <w:r>
              <w:rPr>
                <w:rFonts w:ascii="仿宋" w:hAnsi="仿宋" w:eastAsia="仿宋" w:cs="仿宋"/>
                <w:spacing w:val="-1"/>
                <w:sz w:val="24"/>
                <w:szCs w:val="24"/>
              </w:rPr>
              <w:t>本课程教学内容由主题、语篇类型、语言知识、文化知识、语言技</w:t>
            </w:r>
          </w:p>
          <w:p w14:paraId="21303E03">
            <w:pPr>
              <w:spacing w:before="27" w:line="234" w:lineRule="auto"/>
              <w:ind w:left="16" w:right="4" w:firstLine="14"/>
              <w:rPr>
                <w:rFonts w:ascii="仿宋" w:hAnsi="仿宋" w:eastAsia="仿宋" w:cs="仿宋"/>
                <w:sz w:val="24"/>
                <w:szCs w:val="24"/>
              </w:rPr>
            </w:pPr>
            <w:r>
              <w:rPr>
                <w:rFonts w:ascii="仿宋" w:hAnsi="仿宋" w:eastAsia="仿宋" w:cs="仿宋"/>
                <w:spacing w:val="-9"/>
                <w:sz w:val="24"/>
                <w:szCs w:val="24"/>
              </w:rPr>
              <w:t>能、语言策略六部分构成。课程要求：在义务教育基础上，帮助学生进</w:t>
            </w:r>
            <w:r>
              <w:rPr>
                <w:rFonts w:ascii="仿宋" w:hAnsi="仿宋" w:eastAsia="仿宋" w:cs="仿宋"/>
                <w:spacing w:val="-13"/>
                <w:sz w:val="24"/>
                <w:szCs w:val="24"/>
              </w:rPr>
              <w:t>一步学习语言基础知识，提高听、说、读、写</w:t>
            </w:r>
            <w:r>
              <w:rPr>
                <w:rFonts w:ascii="仿宋" w:hAnsi="仿宋" w:eastAsia="仿宋" w:cs="仿宋"/>
                <w:spacing w:val="-14"/>
                <w:sz w:val="24"/>
                <w:szCs w:val="24"/>
              </w:rPr>
              <w:t>等语言技能，发展中等职业</w:t>
            </w:r>
            <w:r>
              <w:rPr>
                <w:rFonts w:ascii="仿宋" w:hAnsi="仿宋" w:eastAsia="仿宋" w:cs="仿宋"/>
                <w:spacing w:val="-12"/>
                <w:sz w:val="24"/>
                <w:szCs w:val="24"/>
              </w:rPr>
              <w:t>学校英语学科核心素养；引导学生在真实情境中开展语言实</w:t>
            </w:r>
            <w:r>
              <w:rPr>
                <w:rFonts w:ascii="仿宋" w:hAnsi="仿宋" w:eastAsia="仿宋" w:cs="仿宋"/>
                <w:spacing w:val="-13"/>
                <w:sz w:val="24"/>
                <w:szCs w:val="24"/>
              </w:rPr>
              <w:t>践活动，认</w:t>
            </w:r>
            <w:r>
              <w:rPr>
                <w:rFonts w:ascii="仿宋" w:hAnsi="仿宋" w:eastAsia="仿宋" w:cs="仿宋"/>
                <w:spacing w:val="-7"/>
                <w:sz w:val="24"/>
                <w:szCs w:val="24"/>
              </w:rPr>
              <w:t>识文化的多样性，形成开放包容的态度，发展健康的审</w:t>
            </w:r>
            <w:r>
              <w:rPr>
                <w:rFonts w:ascii="仿宋" w:hAnsi="仿宋" w:eastAsia="仿宋" w:cs="仿宋"/>
                <w:spacing w:val="-8"/>
                <w:sz w:val="24"/>
                <w:szCs w:val="24"/>
              </w:rPr>
              <w:t>美情趣；理解思</w:t>
            </w:r>
            <w:r>
              <w:rPr>
                <w:rFonts w:ascii="仿宋" w:hAnsi="仿宋" w:eastAsia="仿宋" w:cs="仿宋"/>
                <w:spacing w:val="-7"/>
                <w:sz w:val="24"/>
                <w:szCs w:val="24"/>
              </w:rPr>
              <w:t>维差异，增强国际理解，坚定文化自信；帮助学生树立正确的世界观、</w:t>
            </w:r>
            <w:r>
              <w:rPr>
                <w:rFonts w:ascii="仿宋" w:hAnsi="仿宋" w:eastAsia="仿宋" w:cs="仿宋"/>
                <w:spacing w:val="-8"/>
                <w:sz w:val="24"/>
                <w:szCs w:val="24"/>
              </w:rPr>
              <w:t>人生观和价值观，</w:t>
            </w:r>
            <w:r>
              <w:rPr>
                <w:rFonts w:ascii="仿宋" w:hAnsi="仿宋" w:eastAsia="仿宋" w:cs="仿宋"/>
                <w:spacing w:val="-69"/>
                <w:sz w:val="24"/>
                <w:szCs w:val="24"/>
              </w:rPr>
              <w:t xml:space="preserve"> </w:t>
            </w:r>
            <w:r>
              <w:rPr>
                <w:rFonts w:ascii="仿宋" w:hAnsi="仿宋" w:eastAsia="仿宋" w:cs="仿宋"/>
                <w:spacing w:val="-8"/>
                <w:sz w:val="24"/>
                <w:szCs w:val="24"/>
              </w:rPr>
              <w:t>自觉践行社会主义核心价值观，成为德智体美</w:t>
            </w:r>
            <w:r>
              <w:rPr>
                <w:rFonts w:ascii="仿宋" w:hAnsi="仿宋" w:eastAsia="仿宋" w:cs="仿宋"/>
                <w:spacing w:val="-9"/>
                <w:sz w:val="24"/>
                <w:szCs w:val="24"/>
              </w:rPr>
              <w:t>劳全面</w:t>
            </w:r>
            <w:r>
              <w:rPr>
                <w:rFonts w:ascii="仿宋" w:hAnsi="仿宋" w:eastAsia="仿宋" w:cs="仿宋"/>
                <w:spacing w:val="-1"/>
                <w:sz w:val="24"/>
                <w:szCs w:val="24"/>
              </w:rPr>
              <w:t>发展的高素质劳动者和技术技能人才。</w:t>
            </w:r>
          </w:p>
        </w:tc>
      </w:tr>
      <w:tr w14:paraId="58EB4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7" w:hRule="atLeast"/>
        </w:trPr>
        <w:tc>
          <w:tcPr>
            <w:tcW w:w="833" w:type="dxa"/>
            <w:vAlign w:val="top"/>
          </w:tcPr>
          <w:p w14:paraId="2AF3F446">
            <w:pPr>
              <w:pStyle w:val="6"/>
              <w:spacing w:line="270" w:lineRule="auto"/>
            </w:pPr>
          </w:p>
          <w:p w14:paraId="527E5E9E">
            <w:pPr>
              <w:pStyle w:val="6"/>
              <w:spacing w:line="270" w:lineRule="auto"/>
            </w:pPr>
          </w:p>
          <w:p w14:paraId="06461D31">
            <w:pPr>
              <w:pStyle w:val="6"/>
              <w:spacing w:line="271" w:lineRule="auto"/>
            </w:pPr>
          </w:p>
          <w:p w14:paraId="44859517">
            <w:pPr>
              <w:pStyle w:val="6"/>
              <w:spacing w:line="271" w:lineRule="auto"/>
            </w:pPr>
          </w:p>
          <w:p w14:paraId="0450D5A8">
            <w:pPr>
              <w:pStyle w:val="6"/>
              <w:spacing w:line="271" w:lineRule="auto"/>
            </w:pPr>
          </w:p>
          <w:p w14:paraId="4A8A7161">
            <w:pPr>
              <w:spacing w:before="78" w:line="241" w:lineRule="auto"/>
              <w:ind w:left="362"/>
              <w:rPr>
                <w:rFonts w:ascii="仿宋" w:hAnsi="仿宋" w:eastAsia="仿宋" w:cs="仿宋"/>
                <w:sz w:val="24"/>
                <w:szCs w:val="24"/>
              </w:rPr>
            </w:pPr>
            <w:r>
              <w:rPr>
                <w:rFonts w:ascii="仿宋" w:hAnsi="仿宋" w:eastAsia="仿宋" w:cs="仿宋"/>
                <w:sz w:val="24"/>
                <w:szCs w:val="24"/>
              </w:rPr>
              <w:t>8</w:t>
            </w:r>
          </w:p>
        </w:tc>
        <w:tc>
          <w:tcPr>
            <w:tcW w:w="1314" w:type="dxa"/>
            <w:vAlign w:val="top"/>
          </w:tcPr>
          <w:p w14:paraId="1B23AD74">
            <w:pPr>
              <w:pStyle w:val="6"/>
              <w:spacing w:line="270" w:lineRule="auto"/>
            </w:pPr>
          </w:p>
          <w:p w14:paraId="5FC1BC8D">
            <w:pPr>
              <w:pStyle w:val="6"/>
              <w:spacing w:line="270" w:lineRule="auto"/>
            </w:pPr>
          </w:p>
          <w:p w14:paraId="0F8D80B9">
            <w:pPr>
              <w:pStyle w:val="6"/>
              <w:spacing w:line="270" w:lineRule="auto"/>
            </w:pPr>
          </w:p>
          <w:p w14:paraId="2022C1CA">
            <w:pPr>
              <w:pStyle w:val="6"/>
              <w:spacing w:line="271" w:lineRule="auto"/>
            </w:pPr>
          </w:p>
          <w:p w14:paraId="35878A57">
            <w:pPr>
              <w:pStyle w:val="6"/>
              <w:spacing w:line="271" w:lineRule="auto"/>
            </w:pPr>
          </w:p>
          <w:p w14:paraId="107CF97B">
            <w:pPr>
              <w:spacing w:before="78" w:line="222" w:lineRule="auto"/>
              <w:ind w:left="188"/>
              <w:rPr>
                <w:rFonts w:ascii="仿宋" w:hAnsi="仿宋" w:eastAsia="仿宋" w:cs="仿宋"/>
                <w:sz w:val="24"/>
                <w:szCs w:val="24"/>
              </w:rPr>
            </w:pPr>
            <w:r>
              <w:rPr>
                <w:rFonts w:ascii="仿宋" w:hAnsi="仿宋" w:eastAsia="仿宋" w:cs="仿宋"/>
                <w:spacing w:val="-4"/>
                <w:sz w:val="24"/>
                <w:szCs w:val="24"/>
              </w:rPr>
              <w:t>信息技术</w:t>
            </w:r>
          </w:p>
        </w:tc>
        <w:tc>
          <w:tcPr>
            <w:tcW w:w="7280" w:type="dxa"/>
            <w:vAlign w:val="top"/>
          </w:tcPr>
          <w:p w14:paraId="06380AE3">
            <w:pPr>
              <w:spacing w:before="39" w:line="236" w:lineRule="auto"/>
              <w:ind w:left="16"/>
              <w:rPr>
                <w:rFonts w:ascii="仿宋" w:hAnsi="仿宋" w:eastAsia="仿宋" w:cs="仿宋"/>
                <w:sz w:val="24"/>
                <w:szCs w:val="24"/>
              </w:rPr>
            </w:pPr>
            <w:r>
              <w:rPr>
                <w:rFonts w:ascii="仿宋" w:hAnsi="仿宋" w:eastAsia="仿宋" w:cs="仿宋"/>
                <w:spacing w:val="2"/>
                <w:sz w:val="24"/>
                <w:szCs w:val="24"/>
              </w:rPr>
              <w:t>本课程是一门有关计算机知识的入门课程，主要</w:t>
            </w:r>
            <w:r>
              <w:rPr>
                <w:rFonts w:ascii="仿宋" w:hAnsi="仿宋" w:eastAsia="仿宋" w:cs="仿宋"/>
                <w:spacing w:val="1"/>
                <w:sz w:val="24"/>
                <w:szCs w:val="24"/>
              </w:rPr>
              <w:t>着重计算机的基础知</w:t>
            </w:r>
            <w:r>
              <w:rPr>
                <w:rFonts w:ascii="仿宋" w:hAnsi="仿宋" w:eastAsia="仿宋" w:cs="仿宋"/>
                <w:spacing w:val="-6"/>
                <w:sz w:val="24"/>
                <w:szCs w:val="24"/>
              </w:rPr>
              <w:t>识、基本概念和基本操作技能的学习和培养，并兼顾实用软件的使用和</w:t>
            </w:r>
            <w:r>
              <w:rPr>
                <w:rFonts w:ascii="仿宋" w:hAnsi="仿宋" w:eastAsia="仿宋" w:cs="仿宋"/>
                <w:spacing w:val="1"/>
                <w:sz w:val="24"/>
                <w:szCs w:val="24"/>
              </w:rPr>
              <w:t>计算机应用领域前沿知识的介绍。其任务是培养学生对于计算机具有</w:t>
            </w:r>
            <w:r>
              <w:rPr>
                <w:rFonts w:ascii="仿宋" w:hAnsi="仿宋" w:eastAsia="仿宋" w:cs="仿宋"/>
                <w:spacing w:val="19"/>
                <w:sz w:val="24"/>
                <w:szCs w:val="24"/>
              </w:rPr>
              <w:t>一定的操作应用能力以及对计算机的基本工作原</w:t>
            </w:r>
            <w:r>
              <w:rPr>
                <w:rFonts w:ascii="仿宋" w:hAnsi="仿宋" w:eastAsia="仿宋" w:cs="仿宋"/>
                <w:spacing w:val="18"/>
                <w:sz w:val="24"/>
                <w:szCs w:val="24"/>
              </w:rPr>
              <w:t>理具有一定的了</w:t>
            </w:r>
            <w:r>
              <w:rPr>
                <w:rFonts w:ascii="仿宋" w:hAnsi="仿宋" w:eastAsia="仿宋" w:cs="仿宋"/>
                <w:spacing w:val="2"/>
                <w:sz w:val="24"/>
                <w:szCs w:val="24"/>
              </w:rPr>
              <w:t>解。通过本课程的学习要求学生掌握计算机的发展应用、系统</w:t>
            </w:r>
            <w:r>
              <w:rPr>
                <w:rFonts w:ascii="仿宋" w:hAnsi="仿宋" w:eastAsia="仿宋" w:cs="仿宋"/>
                <w:spacing w:val="1"/>
                <w:sz w:val="24"/>
                <w:szCs w:val="24"/>
              </w:rPr>
              <w:t>组成、</w:t>
            </w:r>
            <w:r>
              <w:rPr>
                <w:rFonts w:ascii="仿宋" w:hAnsi="仿宋" w:eastAsia="仿宋" w:cs="仿宋"/>
                <w:spacing w:val="-1"/>
                <w:sz w:val="24"/>
                <w:szCs w:val="24"/>
              </w:rPr>
              <w:t>常用输入法、</w:t>
            </w:r>
            <w:r>
              <w:rPr>
                <w:rFonts w:ascii="仿宋" w:hAnsi="仿宋" w:eastAsia="仿宋" w:cs="仿宋"/>
                <w:spacing w:val="-43"/>
                <w:sz w:val="24"/>
                <w:szCs w:val="24"/>
              </w:rPr>
              <w:t xml:space="preserve"> </w:t>
            </w:r>
            <w:r>
              <w:rPr>
                <w:rFonts w:ascii="仿宋" w:hAnsi="仿宋" w:eastAsia="仿宋" w:cs="仿宋"/>
                <w:spacing w:val="-1"/>
                <w:sz w:val="24"/>
                <w:szCs w:val="24"/>
              </w:rPr>
              <w:t>日常维护与故障处理等基础知识；灵活的运用现代办公</w:t>
            </w:r>
            <w:r>
              <w:rPr>
                <w:rFonts w:ascii="仿宋" w:hAnsi="仿宋" w:eastAsia="仿宋" w:cs="仿宋"/>
                <w:spacing w:val="-6"/>
                <w:sz w:val="24"/>
                <w:szCs w:val="24"/>
              </w:rPr>
              <w:t>中的文字处理、表格设计、演示文稿、网上浏览、电子邮件通信等常用软件的使用方法。从而加强学生对计算机的认识，提高学生的计算机应用能力和技巧，为全面提高学生的素质，形成综合</w:t>
            </w:r>
            <w:r>
              <w:rPr>
                <w:rFonts w:ascii="仿宋" w:hAnsi="仿宋" w:eastAsia="仿宋" w:cs="仿宋"/>
                <w:spacing w:val="-7"/>
                <w:sz w:val="24"/>
                <w:szCs w:val="24"/>
              </w:rPr>
              <w:t>职业能力和继续学习</w:t>
            </w:r>
            <w:r>
              <w:rPr>
                <w:rFonts w:ascii="仿宋" w:hAnsi="仿宋" w:eastAsia="仿宋" w:cs="仿宋"/>
                <w:spacing w:val="-3"/>
                <w:sz w:val="24"/>
                <w:szCs w:val="24"/>
              </w:rPr>
              <w:t>打下良好的基础。</w:t>
            </w:r>
          </w:p>
        </w:tc>
      </w:tr>
      <w:tr w14:paraId="55797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33" w:type="dxa"/>
            <w:vAlign w:val="top"/>
          </w:tcPr>
          <w:p w14:paraId="76CB342D">
            <w:pPr>
              <w:pStyle w:val="6"/>
              <w:spacing w:line="425" w:lineRule="auto"/>
            </w:pPr>
          </w:p>
          <w:p w14:paraId="11A978DA">
            <w:pPr>
              <w:spacing w:before="78" w:line="241" w:lineRule="auto"/>
              <w:ind w:left="362"/>
              <w:rPr>
                <w:rFonts w:ascii="仿宋" w:hAnsi="仿宋" w:eastAsia="仿宋" w:cs="仿宋"/>
                <w:sz w:val="24"/>
                <w:szCs w:val="24"/>
              </w:rPr>
            </w:pPr>
            <w:r>
              <w:rPr>
                <w:rFonts w:ascii="仿宋" w:hAnsi="仿宋" w:eastAsia="仿宋" w:cs="仿宋"/>
                <w:sz w:val="24"/>
                <w:szCs w:val="24"/>
              </w:rPr>
              <w:t>9</w:t>
            </w:r>
          </w:p>
        </w:tc>
        <w:tc>
          <w:tcPr>
            <w:tcW w:w="1314" w:type="dxa"/>
            <w:vAlign w:val="top"/>
          </w:tcPr>
          <w:p w14:paraId="328708E6">
            <w:pPr>
              <w:pStyle w:val="6"/>
              <w:spacing w:line="425" w:lineRule="auto"/>
            </w:pPr>
          </w:p>
          <w:p w14:paraId="73B201BB">
            <w:pPr>
              <w:spacing w:before="78" w:line="224" w:lineRule="auto"/>
              <w:ind w:left="430"/>
              <w:rPr>
                <w:rFonts w:ascii="仿宋" w:hAnsi="仿宋" w:eastAsia="仿宋" w:cs="仿宋"/>
                <w:sz w:val="24"/>
                <w:szCs w:val="24"/>
              </w:rPr>
            </w:pPr>
            <w:r>
              <w:rPr>
                <w:rFonts w:ascii="仿宋" w:hAnsi="仿宋" w:eastAsia="仿宋" w:cs="仿宋"/>
                <w:spacing w:val="-9"/>
                <w:sz w:val="24"/>
                <w:szCs w:val="24"/>
              </w:rPr>
              <w:t>历史</w:t>
            </w:r>
          </w:p>
        </w:tc>
        <w:tc>
          <w:tcPr>
            <w:tcW w:w="7280" w:type="dxa"/>
            <w:vAlign w:val="top"/>
          </w:tcPr>
          <w:p w14:paraId="3391B7B7">
            <w:pPr>
              <w:spacing w:before="40" w:line="231" w:lineRule="auto"/>
              <w:ind w:left="16" w:right="2"/>
              <w:jc w:val="both"/>
              <w:rPr>
                <w:rFonts w:ascii="仿宋" w:hAnsi="仿宋" w:eastAsia="仿宋" w:cs="仿宋"/>
                <w:sz w:val="24"/>
                <w:szCs w:val="24"/>
              </w:rPr>
            </w:pPr>
            <w:r>
              <w:rPr>
                <w:rFonts w:ascii="仿宋" w:hAnsi="仿宋" w:eastAsia="仿宋" w:cs="仿宋"/>
                <w:spacing w:val="2"/>
                <w:sz w:val="24"/>
                <w:szCs w:val="24"/>
              </w:rPr>
              <w:t>本课程旨在让学生了解中华民族历史演变和文化传统，</w:t>
            </w:r>
            <w:r>
              <w:rPr>
                <w:rFonts w:ascii="仿宋" w:hAnsi="仿宋" w:eastAsia="仿宋" w:cs="仿宋"/>
                <w:spacing w:val="1"/>
                <w:sz w:val="24"/>
                <w:szCs w:val="24"/>
              </w:rPr>
              <w:t>学习世界现代</w:t>
            </w:r>
            <w:r>
              <w:rPr>
                <w:rFonts w:ascii="仿宋" w:hAnsi="仿宋" w:eastAsia="仿宋" w:cs="仿宋"/>
                <w:spacing w:val="-6"/>
                <w:sz w:val="24"/>
                <w:szCs w:val="24"/>
              </w:rPr>
              <w:t>史和社会主义国家的历史发展。通过教学讲授、文献阅读和考察实践，</w:t>
            </w:r>
            <w:r>
              <w:rPr>
                <w:rFonts w:ascii="仿宋" w:hAnsi="仿宋" w:eastAsia="仿宋" w:cs="仿宋"/>
                <w:spacing w:val="2"/>
                <w:sz w:val="24"/>
                <w:szCs w:val="24"/>
              </w:rPr>
              <w:t>学生将培养正确的历史观和历史分析能力，提</w:t>
            </w:r>
            <w:r>
              <w:rPr>
                <w:rFonts w:ascii="仿宋" w:hAnsi="仿宋" w:eastAsia="仿宋" w:cs="仿宋"/>
                <w:spacing w:val="1"/>
                <w:sz w:val="24"/>
                <w:szCs w:val="24"/>
              </w:rPr>
              <w:t>高历史思维和跨文化交</w:t>
            </w:r>
            <w:r>
              <w:rPr>
                <w:rFonts w:ascii="仿宋" w:hAnsi="仿宋" w:eastAsia="仿宋" w:cs="仿宋"/>
                <w:spacing w:val="-4"/>
                <w:sz w:val="24"/>
                <w:szCs w:val="24"/>
              </w:rPr>
              <w:t>流能力。</w:t>
            </w:r>
          </w:p>
        </w:tc>
      </w:tr>
    </w:tbl>
    <w:p w14:paraId="65419AE5">
      <w:pPr>
        <w:pStyle w:val="2"/>
      </w:pPr>
    </w:p>
    <w:p w14:paraId="4B8EA6DA">
      <w:pPr>
        <w:sectPr>
          <w:footerReference r:id="rId8" w:type="default"/>
          <w:pgSz w:w="11910" w:h="16840"/>
          <w:pgMar w:top="652" w:right="1227" w:bottom="1283" w:left="1250" w:header="0" w:footer="1048" w:gutter="0"/>
          <w:pgBorders>
            <w:top w:val="none" w:sz="0" w:space="0"/>
            <w:left w:val="none" w:sz="0" w:space="0"/>
            <w:bottom w:val="none" w:sz="0" w:space="0"/>
            <w:right w:val="none" w:sz="0" w:space="0"/>
          </w:pgBorders>
          <w:cols w:space="720" w:num="1"/>
        </w:sectPr>
      </w:pPr>
    </w:p>
    <w:p w14:paraId="79E602E7">
      <w:pPr>
        <w:pStyle w:val="2"/>
        <w:spacing w:line="401" w:lineRule="auto"/>
      </w:pPr>
    </w:p>
    <w:p w14:paraId="1FFB7745">
      <w:pPr>
        <w:spacing w:line="64" w:lineRule="exact"/>
      </w:pPr>
    </w:p>
    <w:tbl>
      <w:tblPr>
        <w:tblStyle w:val="5"/>
        <w:tblW w:w="9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314"/>
        <w:gridCol w:w="7277"/>
      </w:tblGrid>
      <w:tr w14:paraId="7B467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833" w:type="dxa"/>
            <w:vAlign w:val="top"/>
          </w:tcPr>
          <w:p w14:paraId="4680678B">
            <w:pPr>
              <w:pStyle w:val="6"/>
              <w:spacing w:line="425" w:lineRule="auto"/>
            </w:pPr>
          </w:p>
          <w:p w14:paraId="4B582772">
            <w:pPr>
              <w:spacing w:before="78" w:line="241" w:lineRule="auto"/>
              <w:ind w:left="318"/>
              <w:rPr>
                <w:rFonts w:ascii="仿宋" w:hAnsi="仿宋" w:eastAsia="仿宋" w:cs="仿宋"/>
                <w:sz w:val="24"/>
                <w:szCs w:val="24"/>
              </w:rPr>
            </w:pPr>
            <w:r>
              <w:rPr>
                <w:rFonts w:ascii="仿宋" w:hAnsi="仿宋" w:eastAsia="仿宋" w:cs="仿宋"/>
                <w:spacing w:val="-14"/>
                <w:sz w:val="24"/>
                <w:szCs w:val="24"/>
              </w:rPr>
              <w:t>10</w:t>
            </w:r>
          </w:p>
        </w:tc>
        <w:tc>
          <w:tcPr>
            <w:tcW w:w="1314" w:type="dxa"/>
            <w:vAlign w:val="top"/>
          </w:tcPr>
          <w:p w14:paraId="6E28AA00">
            <w:pPr>
              <w:pStyle w:val="6"/>
              <w:spacing w:line="272" w:lineRule="auto"/>
            </w:pPr>
          </w:p>
          <w:p w14:paraId="57A60BE2">
            <w:pPr>
              <w:spacing w:before="78" w:line="239" w:lineRule="auto"/>
              <w:ind w:left="247" w:right="476" w:hanging="118"/>
              <w:rPr>
                <w:rFonts w:ascii="仿宋" w:hAnsi="仿宋" w:eastAsia="仿宋" w:cs="仿宋"/>
                <w:sz w:val="24"/>
                <w:szCs w:val="24"/>
              </w:rPr>
            </w:pPr>
            <w:r>
              <w:rPr>
                <w:rFonts w:ascii="仿宋" w:hAnsi="仿宋" w:eastAsia="仿宋" w:cs="仿宋"/>
                <w:spacing w:val="-6"/>
                <w:sz w:val="24"/>
                <w:szCs w:val="24"/>
              </w:rPr>
              <w:t>体育与</w:t>
            </w:r>
            <w:r>
              <w:rPr>
                <w:rFonts w:ascii="仿宋" w:hAnsi="仿宋" w:eastAsia="仿宋" w:cs="仿宋"/>
                <w:spacing w:val="-8"/>
                <w:sz w:val="24"/>
                <w:szCs w:val="24"/>
              </w:rPr>
              <w:t>健康</w:t>
            </w:r>
          </w:p>
        </w:tc>
        <w:tc>
          <w:tcPr>
            <w:tcW w:w="7277" w:type="dxa"/>
            <w:vAlign w:val="top"/>
          </w:tcPr>
          <w:p w14:paraId="2D8D952B">
            <w:pPr>
              <w:spacing w:before="42" w:line="231" w:lineRule="auto"/>
              <w:ind w:left="16" w:right="71" w:firstLine="1"/>
              <w:jc w:val="both"/>
              <w:rPr>
                <w:rFonts w:ascii="仿宋" w:hAnsi="仿宋" w:eastAsia="仿宋" w:cs="仿宋"/>
                <w:sz w:val="24"/>
                <w:szCs w:val="24"/>
              </w:rPr>
            </w:pPr>
            <w:r>
              <w:rPr>
                <w:rFonts w:ascii="仿宋" w:hAnsi="仿宋" w:eastAsia="仿宋" w:cs="仿宋"/>
                <w:spacing w:val="-1"/>
                <w:sz w:val="24"/>
                <w:szCs w:val="24"/>
              </w:rPr>
              <w:t>本课程旨在让学生学习运动技能、身体素质训练，了解健康生活方式</w:t>
            </w:r>
            <w:r>
              <w:rPr>
                <w:rFonts w:ascii="仿宋" w:hAnsi="仿宋" w:eastAsia="仿宋" w:cs="仿宋"/>
                <w:spacing w:val="-2"/>
                <w:sz w:val="24"/>
                <w:szCs w:val="24"/>
              </w:rPr>
              <w:t>的重要性，培养良好的健康习惯和运动安全意识。通过体育活动、讲</w:t>
            </w:r>
            <w:r>
              <w:rPr>
                <w:rFonts w:ascii="仿宋" w:hAnsi="仿宋" w:eastAsia="仿宋" w:cs="仿宋"/>
                <w:spacing w:val="-4"/>
                <w:sz w:val="24"/>
                <w:szCs w:val="24"/>
              </w:rPr>
              <w:t>座和实践项目，学生将增强体质、锻炼团队合作能力，并掌握基本的</w:t>
            </w:r>
            <w:r>
              <w:rPr>
                <w:rFonts w:ascii="仿宋" w:hAnsi="仿宋" w:eastAsia="仿宋" w:cs="仿宋"/>
                <w:spacing w:val="-2"/>
                <w:sz w:val="24"/>
                <w:szCs w:val="24"/>
              </w:rPr>
              <w:t>健康知识和自我保护技能。</w:t>
            </w:r>
          </w:p>
        </w:tc>
      </w:tr>
      <w:tr w14:paraId="48F48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833" w:type="dxa"/>
            <w:vAlign w:val="top"/>
          </w:tcPr>
          <w:p w14:paraId="6ADA7022">
            <w:pPr>
              <w:pStyle w:val="6"/>
              <w:spacing w:line="288" w:lineRule="auto"/>
            </w:pPr>
          </w:p>
          <w:p w14:paraId="6DA3A258">
            <w:pPr>
              <w:pStyle w:val="6"/>
              <w:spacing w:line="288" w:lineRule="auto"/>
            </w:pPr>
          </w:p>
          <w:p w14:paraId="2936525C">
            <w:pPr>
              <w:spacing w:before="78" w:line="315" w:lineRule="exact"/>
              <w:ind w:left="318"/>
              <w:rPr>
                <w:rFonts w:ascii="仿宋" w:hAnsi="仿宋" w:eastAsia="仿宋" w:cs="仿宋"/>
                <w:sz w:val="24"/>
                <w:szCs w:val="24"/>
              </w:rPr>
            </w:pPr>
            <w:r>
              <w:rPr>
                <w:rFonts w:ascii="仿宋" w:hAnsi="仿宋" w:eastAsia="仿宋" w:cs="仿宋"/>
                <w:spacing w:val="-14"/>
                <w:position w:val="1"/>
                <w:sz w:val="24"/>
                <w:szCs w:val="24"/>
              </w:rPr>
              <w:t>11</w:t>
            </w:r>
          </w:p>
        </w:tc>
        <w:tc>
          <w:tcPr>
            <w:tcW w:w="1314" w:type="dxa"/>
            <w:vAlign w:val="top"/>
          </w:tcPr>
          <w:p w14:paraId="7B58103A">
            <w:pPr>
              <w:pStyle w:val="6"/>
              <w:spacing w:line="288" w:lineRule="auto"/>
            </w:pPr>
          </w:p>
          <w:p w14:paraId="127621DA">
            <w:pPr>
              <w:pStyle w:val="6"/>
              <w:spacing w:line="288" w:lineRule="auto"/>
            </w:pPr>
          </w:p>
          <w:p w14:paraId="64612F1A">
            <w:pPr>
              <w:spacing w:before="78" w:line="222" w:lineRule="auto"/>
              <w:ind w:left="200"/>
              <w:rPr>
                <w:rFonts w:ascii="仿宋" w:hAnsi="仿宋" w:eastAsia="仿宋" w:cs="仿宋"/>
                <w:sz w:val="24"/>
                <w:szCs w:val="24"/>
              </w:rPr>
            </w:pPr>
            <w:r>
              <w:rPr>
                <w:rFonts w:ascii="仿宋" w:hAnsi="仿宋" w:eastAsia="仿宋" w:cs="仿宋"/>
                <w:spacing w:val="-8"/>
                <w:sz w:val="24"/>
                <w:szCs w:val="24"/>
              </w:rPr>
              <w:t>劳动教育</w:t>
            </w:r>
          </w:p>
        </w:tc>
        <w:tc>
          <w:tcPr>
            <w:tcW w:w="7277" w:type="dxa"/>
            <w:vAlign w:val="top"/>
          </w:tcPr>
          <w:p w14:paraId="68EAA59C">
            <w:pPr>
              <w:spacing w:before="34" w:line="233" w:lineRule="auto"/>
              <w:ind w:left="19" w:right="42" w:hanging="2"/>
              <w:rPr>
                <w:rFonts w:ascii="仿宋" w:hAnsi="仿宋" w:eastAsia="仿宋" w:cs="仿宋"/>
                <w:sz w:val="24"/>
                <w:szCs w:val="24"/>
              </w:rPr>
            </w:pPr>
            <w:r>
              <w:rPr>
                <w:rFonts w:ascii="仿宋" w:hAnsi="仿宋" w:eastAsia="仿宋" w:cs="仿宋"/>
                <w:spacing w:val="4"/>
                <w:sz w:val="24"/>
                <w:szCs w:val="24"/>
              </w:rPr>
              <w:t>本课程旨在对学生进行热爱劳动、热爱劳动人民的教育</w:t>
            </w:r>
            <w:r>
              <w:rPr>
                <w:rFonts w:ascii="仿宋" w:hAnsi="仿宋" w:eastAsia="仿宋" w:cs="仿宋"/>
                <w:spacing w:val="3"/>
                <w:sz w:val="24"/>
                <w:szCs w:val="24"/>
              </w:rPr>
              <w:t>活动，强化</w:t>
            </w:r>
            <w:r>
              <w:rPr>
                <w:rFonts w:ascii="仿宋" w:hAnsi="仿宋" w:eastAsia="仿宋" w:cs="仿宋"/>
                <w:spacing w:val="-8"/>
                <w:sz w:val="24"/>
                <w:szCs w:val="24"/>
              </w:rPr>
              <w:t>学生劳动观念，弘扬勤俭、奋斗、创新、奉献的劳动精神；强调全身心参与，手脑并用，亲历实际的劳动过程；充分发挥传统劳动工艺项目育人功能的同时，紧跟科技发展和产业变革，体现时代要求；充分发挥学生的主动性、积极性，鼓励创新创造。</w:t>
            </w:r>
          </w:p>
        </w:tc>
      </w:tr>
      <w:tr w14:paraId="46E6C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33" w:type="dxa"/>
            <w:vAlign w:val="top"/>
          </w:tcPr>
          <w:p w14:paraId="24FAD28E">
            <w:pPr>
              <w:pStyle w:val="6"/>
              <w:spacing w:line="424" w:lineRule="auto"/>
            </w:pPr>
          </w:p>
          <w:p w14:paraId="38050C37">
            <w:pPr>
              <w:spacing w:before="78" w:line="315" w:lineRule="exact"/>
              <w:ind w:left="318"/>
              <w:rPr>
                <w:rFonts w:ascii="仿宋" w:hAnsi="仿宋" w:eastAsia="仿宋" w:cs="仿宋"/>
                <w:sz w:val="24"/>
                <w:szCs w:val="24"/>
              </w:rPr>
            </w:pPr>
            <w:r>
              <w:rPr>
                <w:rFonts w:ascii="仿宋" w:hAnsi="仿宋" w:eastAsia="仿宋" w:cs="仿宋"/>
                <w:spacing w:val="-14"/>
                <w:position w:val="1"/>
                <w:sz w:val="24"/>
                <w:szCs w:val="24"/>
              </w:rPr>
              <w:t>12</w:t>
            </w:r>
          </w:p>
        </w:tc>
        <w:tc>
          <w:tcPr>
            <w:tcW w:w="1314" w:type="dxa"/>
            <w:vAlign w:val="top"/>
          </w:tcPr>
          <w:p w14:paraId="0CC77C24">
            <w:pPr>
              <w:pStyle w:val="6"/>
              <w:spacing w:line="424" w:lineRule="auto"/>
            </w:pPr>
          </w:p>
          <w:p w14:paraId="70BB6BFC">
            <w:pPr>
              <w:spacing w:before="78" w:line="224" w:lineRule="auto"/>
              <w:ind w:left="437"/>
              <w:rPr>
                <w:rFonts w:hint="eastAsia" w:ascii="仿宋" w:hAnsi="仿宋" w:eastAsia="仿宋" w:cs="仿宋"/>
                <w:sz w:val="24"/>
                <w:szCs w:val="24"/>
                <w:lang w:eastAsia="zh-CN"/>
              </w:rPr>
            </w:pPr>
            <w:r>
              <w:rPr>
                <w:rFonts w:hint="eastAsia" w:ascii="仿宋" w:hAnsi="仿宋" w:eastAsia="仿宋" w:cs="仿宋"/>
                <w:spacing w:val="-10"/>
                <w:sz w:val="24"/>
                <w:szCs w:val="24"/>
                <w:lang w:val="en-US" w:eastAsia="zh-CN"/>
              </w:rPr>
              <w:t>艺</w:t>
            </w:r>
            <w:r>
              <w:rPr>
                <w:rFonts w:ascii="仿宋" w:hAnsi="仿宋" w:eastAsia="仿宋" w:cs="仿宋"/>
                <w:spacing w:val="-10"/>
                <w:sz w:val="24"/>
                <w:szCs w:val="24"/>
              </w:rPr>
              <w:t>术</w:t>
            </w:r>
            <w:r>
              <w:rPr>
                <w:rFonts w:hint="eastAsia" w:ascii="仿宋" w:hAnsi="仿宋" w:eastAsia="仿宋" w:cs="仿宋"/>
                <w:spacing w:val="-10"/>
                <w:sz w:val="24"/>
                <w:szCs w:val="24"/>
                <w:lang w:eastAsia="zh-CN"/>
              </w:rPr>
              <w:t>（</w:t>
            </w:r>
            <w:r>
              <w:rPr>
                <w:rFonts w:ascii="仿宋" w:hAnsi="仿宋" w:eastAsia="仿宋" w:cs="仿宋"/>
                <w:spacing w:val="-13"/>
                <w:sz w:val="24"/>
                <w:szCs w:val="24"/>
              </w:rPr>
              <w:t>音乐</w:t>
            </w:r>
            <w:r>
              <w:rPr>
                <w:rFonts w:hint="eastAsia" w:ascii="仿宋" w:hAnsi="仿宋" w:eastAsia="仿宋" w:cs="仿宋"/>
                <w:spacing w:val="-13"/>
                <w:sz w:val="24"/>
                <w:szCs w:val="24"/>
                <w:lang w:eastAsia="zh-CN"/>
              </w:rPr>
              <w:t>）</w:t>
            </w:r>
          </w:p>
        </w:tc>
        <w:tc>
          <w:tcPr>
            <w:tcW w:w="7277" w:type="dxa"/>
            <w:vAlign w:val="top"/>
          </w:tcPr>
          <w:p w14:paraId="3415212B">
            <w:pPr>
              <w:spacing w:before="37" w:line="231" w:lineRule="auto"/>
              <w:ind w:left="17" w:right="6"/>
              <w:jc w:val="both"/>
              <w:rPr>
                <w:rFonts w:ascii="仿宋" w:hAnsi="仿宋" w:eastAsia="仿宋" w:cs="仿宋"/>
                <w:sz w:val="24"/>
                <w:szCs w:val="24"/>
              </w:rPr>
            </w:pPr>
            <w:r>
              <w:rPr>
                <w:rFonts w:ascii="仿宋" w:hAnsi="仿宋" w:eastAsia="仿宋" w:cs="仿宋"/>
                <w:spacing w:val="1"/>
                <w:sz w:val="24"/>
                <w:szCs w:val="24"/>
              </w:rPr>
              <w:t>本课程旨在让学生学习音乐基础知识，培养音乐欣赏和表演能力。通过音乐理论、乐器演奏和合唱团练习等教学活动，学生将了解不同音乐风格和流派，培养音乐感知和审美能力。同时，学生还可以通过音</w:t>
            </w:r>
            <w:r>
              <w:rPr>
                <w:rFonts w:ascii="仿宋" w:hAnsi="仿宋" w:eastAsia="仿宋" w:cs="仿宋"/>
                <w:spacing w:val="-1"/>
                <w:sz w:val="24"/>
                <w:szCs w:val="24"/>
              </w:rPr>
              <w:t>乐创作和表演活动展示自己的音乐才华，提升团队协作和表达能力。</w:t>
            </w:r>
          </w:p>
        </w:tc>
      </w:tr>
      <w:tr w14:paraId="446C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833" w:type="dxa"/>
            <w:vAlign w:val="top"/>
          </w:tcPr>
          <w:p w14:paraId="56D2C3E1">
            <w:pPr>
              <w:pStyle w:val="6"/>
              <w:spacing w:line="425" w:lineRule="auto"/>
            </w:pPr>
          </w:p>
          <w:p w14:paraId="35DD9114">
            <w:pPr>
              <w:spacing w:before="78" w:line="241" w:lineRule="auto"/>
              <w:ind w:left="318"/>
              <w:rPr>
                <w:rFonts w:ascii="仿宋" w:hAnsi="仿宋" w:eastAsia="仿宋" w:cs="仿宋"/>
                <w:sz w:val="24"/>
                <w:szCs w:val="24"/>
              </w:rPr>
            </w:pPr>
            <w:r>
              <w:rPr>
                <w:rFonts w:ascii="仿宋" w:hAnsi="仿宋" w:eastAsia="仿宋" w:cs="仿宋"/>
                <w:spacing w:val="-14"/>
                <w:sz w:val="24"/>
                <w:szCs w:val="24"/>
              </w:rPr>
              <w:t>13</w:t>
            </w:r>
          </w:p>
        </w:tc>
        <w:tc>
          <w:tcPr>
            <w:tcW w:w="1314" w:type="dxa"/>
            <w:vAlign w:val="top"/>
          </w:tcPr>
          <w:p w14:paraId="4A3A8D5A">
            <w:pPr>
              <w:pStyle w:val="6"/>
              <w:spacing w:line="426" w:lineRule="auto"/>
            </w:pPr>
          </w:p>
          <w:p w14:paraId="58312295">
            <w:pPr>
              <w:spacing w:before="78" w:line="222" w:lineRule="auto"/>
              <w:ind w:left="432"/>
              <w:rPr>
                <w:rFonts w:hint="eastAsia" w:ascii="仿宋" w:hAnsi="仿宋" w:eastAsia="仿宋" w:cs="仿宋"/>
                <w:sz w:val="24"/>
                <w:szCs w:val="24"/>
                <w:lang w:val="en-US" w:eastAsia="zh-CN"/>
              </w:rPr>
            </w:pPr>
            <w:r>
              <w:rPr>
                <w:rFonts w:hint="eastAsia" w:ascii="仿宋" w:hAnsi="仿宋" w:eastAsia="仿宋" w:cs="仿宋"/>
                <w:spacing w:val="-10"/>
                <w:sz w:val="24"/>
                <w:szCs w:val="24"/>
                <w:lang w:val="en-US" w:eastAsia="zh-CN"/>
              </w:rPr>
              <w:t>艺</w:t>
            </w:r>
            <w:r>
              <w:rPr>
                <w:rFonts w:ascii="仿宋" w:hAnsi="仿宋" w:eastAsia="仿宋" w:cs="仿宋"/>
                <w:spacing w:val="-10"/>
                <w:sz w:val="24"/>
                <w:szCs w:val="24"/>
              </w:rPr>
              <w:t>术</w:t>
            </w:r>
            <w:r>
              <w:rPr>
                <w:rFonts w:hint="eastAsia" w:ascii="仿宋" w:hAnsi="仿宋" w:eastAsia="仿宋" w:cs="仿宋"/>
                <w:spacing w:val="-10"/>
                <w:sz w:val="24"/>
                <w:szCs w:val="24"/>
                <w:lang w:eastAsia="zh-CN"/>
              </w:rPr>
              <w:t>（美术）</w:t>
            </w:r>
          </w:p>
        </w:tc>
        <w:tc>
          <w:tcPr>
            <w:tcW w:w="7277" w:type="dxa"/>
            <w:vAlign w:val="top"/>
          </w:tcPr>
          <w:p w14:paraId="1CBE9621">
            <w:pPr>
              <w:spacing w:before="41" w:line="231" w:lineRule="auto"/>
              <w:ind w:left="19" w:hanging="2"/>
              <w:jc w:val="both"/>
              <w:rPr>
                <w:rFonts w:ascii="仿宋" w:hAnsi="仿宋" w:eastAsia="仿宋" w:cs="仿宋"/>
                <w:sz w:val="24"/>
                <w:szCs w:val="24"/>
              </w:rPr>
            </w:pPr>
            <w:r>
              <w:rPr>
                <w:rFonts w:ascii="仿宋" w:hAnsi="仿宋" w:eastAsia="仿宋" w:cs="仿宋"/>
                <w:spacing w:val="2"/>
                <w:sz w:val="24"/>
                <w:szCs w:val="24"/>
              </w:rPr>
              <w:t>本课程以培养学生的美术审美和实践能力，提升其美</w:t>
            </w:r>
            <w:r>
              <w:rPr>
                <w:rFonts w:ascii="仿宋" w:hAnsi="仿宋" w:eastAsia="仿宋" w:cs="仿宋"/>
                <w:spacing w:val="1"/>
                <w:sz w:val="24"/>
                <w:szCs w:val="24"/>
              </w:rPr>
              <w:t>术品位为目的，</w:t>
            </w:r>
            <w:r>
              <w:rPr>
                <w:rFonts w:ascii="仿宋" w:hAnsi="仿宋" w:eastAsia="仿宋" w:cs="仿宋"/>
                <w:spacing w:val="-6"/>
                <w:sz w:val="24"/>
                <w:szCs w:val="24"/>
              </w:rPr>
              <w:t>通过学习了解不同的美术门类，理解美术创作的基本方法和造</w:t>
            </w:r>
            <w:r>
              <w:rPr>
                <w:rFonts w:ascii="仿宋" w:hAnsi="仿宋" w:eastAsia="仿宋" w:cs="仿宋"/>
                <w:spacing w:val="-7"/>
                <w:sz w:val="24"/>
                <w:szCs w:val="24"/>
              </w:rPr>
              <w:t>型语言，</w:t>
            </w:r>
            <w:r>
              <w:rPr>
                <w:rFonts w:ascii="仿宋" w:hAnsi="仿宋" w:eastAsia="仿宋" w:cs="仿宋"/>
                <w:spacing w:val="-6"/>
                <w:sz w:val="24"/>
                <w:szCs w:val="24"/>
              </w:rPr>
              <w:t>激发美术学习兴趣，掌握美术鉴赏的基本方法，结合美术情景</w:t>
            </w:r>
            <w:r>
              <w:rPr>
                <w:rFonts w:ascii="仿宋" w:hAnsi="仿宋" w:eastAsia="仿宋" w:cs="仿宋"/>
                <w:spacing w:val="-7"/>
                <w:sz w:val="24"/>
                <w:szCs w:val="24"/>
              </w:rPr>
              <w:t>，运用恰</w:t>
            </w:r>
            <w:r>
              <w:rPr>
                <w:rFonts w:ascii="仿宋" w:hAnsi="仿宋" w:eastAsia="仿宋" w:cs="仿宋"/>
                <w:spacing w:val="-5"/>
                <w:sz w:val="24"/>
                <w:szCs w:val="24"/>
              </w:rPr>
              <w:t>当的美术语言对美术作品进行鉴赏，形成健康的审美情</w:t>
            </w:r>
            <w:r>
              <w:rPr>
                <w:rFonts w:ascii="仿宋" w:hAnsi="仿宋" w:eastAsia="仿宋" w:cs="仿宋"/>
                <w:spacing w:val="-6"/>
                <w:sz w:val="24"/>
                <w:szCs w:val="24"/>
              </w:rPr>
              <w:t>趣。</w:t>
            </w:r>
          </w:p>
        </w:tc>
      </w:tr>
    </w:tbl>
    <w:p w14:paraId="4F39A1BA">
      <w:pPr>
        <w:pStyle w:val="2"/>
        <w:spacing w:line="463" w:lineRule="auto"/>
      </w:pPr>
    </w:p>
    <w:p w14:paraId="79DEF396">
      <w:pPr>
        <w:spacing w:before="100" w:line="231" w:lineRule="auto"/>
        <w:ind w:left="688"/>
        <w:outlineLvl w:val="1"/>
      </w:pPr>
      <w:bookmarkStart w:id="7" w:name="bookmark8"/>
      <w:bookmarkEnd w:id="7"/>
      <w:r>
        <w:rPr>
          <w:rFonts w:ascii="楷体" w:hAnsi="楷体" w:eastAsia="楷体" w:cs="楷体"/>
          <w:b/>
          <w:bCs/>
          <w:spacing w:val="4"/>
          <w:sz w:val="31"/>
          <w:szCs w:val="31"/>
        </w:rPr>
        <w:t>（二）</w:t>
      </w:r>
      <w:r>
        <w:rPr>
          <w:rFonts w:ascii="楷体" w:hAnsi="楷体" w:eastAsia="楷体" w:cs="楷体"/>
          <w:b/>
          <w:bCs/>
          <w:spacing w:val="4"/>
          <w:sz w:val="31"/>
          <w:szCs w:val="31"/>
          <w:shd w:val="clear" w:fill="FFFFFF" w:themeFill="background1"/>
        </w:rPr>
        <w:t>专业（技能）课程</w:t>
      </w:r>
    </w:p>
    <w:p w14:paraId="28B3A22B">
      <w:pPr>
        <w:spacing w:before="23"/>
      </w:pPr>
    </w:p>
    <w:tbl>
      <w:tblPr>
        <w:tblStyle w:val="5"/>
        <w:tblW w:w="9453" w:type="dxa"/>
        <w:tblInd w:w="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663"/>
        <w:gridCol w:w="1832"/>
        <w:gridCol w:w="6150"/>
      </w:tblGrid>
      <w:tr w14:paraId="6CB10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2" w:hRule="atLeast"/>
        </w:trPr>
        <w:tc>
          <w:tcPr>
            <w:tcW w:w="808" w:type="dxa"/>
            <w:vAlign w:val="top"/>
          </w:tcPr>
          <w:p w14:paraId="1FED6999">
            <w:pPr>
              <w:pStyle w:val="6"/>
              <w:spacing w:line="275" w:lineRule="auto"/>
            </w:pPr>
          </w:p>
          <w:p w14:paraId="28AB2867">
            <w:pPr>
              <w:pStyle w:val="6"/>
              <w:spacing w:line="276" w:lineRule="auto"/>
            </w:pPr>
          </w:p>
          <w:p w14:paraId="1AABCCDA">
            <w:pPr>
              <w:pStyle w:val="6"/>
              <w:spacing w:line="276" w:lineRule="auto"/>
            </w:pPr>
          </w:p>
          <w:p w14:paraId="2847A194">
            <w:pPr>
              <w:spacing w:before="78" w:line="222" w:lineRule="auto"/>
              <w:ind w:left="169"/>
              <w:rPr>
                <w:rFonts w:ascii="仿宋" w:hAnsi="仿宋" w:eastAsia="仿宋" w:cs="仿宋"/>
                <w:sz w:val="24"/>
                <w:szCs w:val="24"/>
              </w:rPr>
            </w:pPr>
            <w:r>
              <w:rPr>
                <w:rFonts w:ascii="仿宋" w:hAnsi="仿宋" w:eastAsia="仿宋" w:cs="仿宋"/>
                <w:b/>
                <w:bCs/>
                <w:spacing w:val="-11"/>
                <w:sz w:val="24"/>
                <w:szCs w:val="24"/>
              </w:rPr>
              <w:t>序号</w:t>
            </w:r>
          </w:p>
        </w:tc>
        <w:tc>
          <w:tcPr>
            <w:tcW w:w="663" w:type="dxa"/>
            <w:vAlign w:val="top"/>
          </w:tcPr>
          <w:p w14:paraId="7A4BAE0A">
            <w:pPr>
              <w:spacing w:before="78" w:line="221" w:lineRule="auto"/>
              <w:ind w:left="283"/>
              <w:rPr>
                <w:rFonts w:ascii="仿宋" w:hAnsi="仿宋" w:eastAsia="仿宋" w:cs="仿宋"/>
                <w:b/>
                <w:bCs/>
                <w:spacing w:val="-7"/>
                <w:sz w:val="24"/>
                <w:szCs w:val="24"/>
              </w:rPr>
            </w:pPr>
          </w:p>
          <w:p w14:paraId="5A16A16B">
            <w:pPr>
              <w:spacing w:before="78" w:line="221" w:lineRule="auto"/>
              <w:ind w:left="283"/>
              <w:rPr>
                <w:rFonts w:ascii="仿宋" w:hAnsi="仿宋" w:eastAsia="仿宋" w:cs="仿宋"/>
                <w:b/>
                <w:bCs/>
                <w:spacing w:val="-7"/>
                <w:sz w:val="24"/>
                <w:szCs w:val="24"/>
              </w:rPr>
            </w:pPr>
          </w:p>
          <w:p w14:paraId="38A182CD">
            <w:pPr>
              <w:spacing w:before="78" w:line="221" w:lineRule="auto"/>
              <w:ind w:left="283"/>
              <w:rPr>
                <w:rFonts w:hint="default" w:ascii="仿宋" w:hAnsi="仿宋" w:eastAsia="仿宋" w:cs="仿宋"/>
                <w:b/>
                <w:bCs/>
                <w:spacing w:val="-7"/>
                <w:sz w:val="24"/>
                <w:szCs w:val="24"/>
                <w:lang w:val="en-US" w:eastAsia="zh-CN"/>
              </w:rPr>
            </w:pPr>
            <w:r>
              <w:rPr>
                <w:rFonts w:hint="eastAsia" w:ascii="仿宋" w:hAnsi="仿宋" w:eastAsia="仿宋" w:cs="仿宋"/>
                <w:b/>
                <w:bCs/>
                <w:spacing w:val="-7"/>
                <w:sz w:val="24"/>
                <w:szCs w:val="24"/>
                <w:lang w:val="en-US" w:eastAsia="zh-CN"/>
              </w:rPr>
              <w:t>课程类别</w:t>
            </w:r>
          </w:p>
        </w:tc>
        <w:tc>
          <w:tcPr>
            <w:tcW w:w="1832" w:type="dxa"/>
            <w:vAlign w:val="top"/>
          </w:tcPr>
          <w:p w14:paraId="2DD2DA28">
            <w:pPr>
              <w:pStyle w:val="6"/>
              <w:spacing w:line="275" w:lineRule="auto"/>
            </w:pPr>
          </w:p>
          <w:p w14:paraId="45A5A0BB">
            <w:pPr>
              <w:pStyle w:val="6"/>
              <w:spacing w:line="275" w:lineRule="auto"/>
            </w:pPr>
          </w:p>
          <w:p w14:paraId="1AEA0E2F">
            <w:pPr>
              <w:pStyle w:val="6"/>
              <w:spacing w:line="276" w:lineRule="auto"/>
            </w:pPr>
          </w:p>
          <w:p w14:paraId="6AE456DD">
            <w:pPr>
              <w:spacing w:before="78" w:line="221" w:lineRule="auto"/>
              <w:ind w:left="283"/>
              <w:rPr>
                <w:rFonts w:ascii="仿宋" w:hAnsi="仿宋" w:eastAsia="仿宋" w:cs="仿宋"/>
                <w:sz w:val="24"/>
                <w:szCs w:val="24"/>
              </w:rPr>
            </w:pPr>
            <w:r>
              <w:rPr>
                <w:rFonts w:ascii="仿宋" w:hAnsi="仿宋" w:eastAsia="仿宋" w:cs="仿宋"/>
                <w:b/>
                <w:bCs/>
                <w:spacing w:val="-7"/>
                <w:sz w:val="24"/>
                <w:szCs w:val="24"/>
              </w:rPr>
              <w:t>课程名称</w:t>
            </w:r>
          </w:p>
        </w:tc>
        <w:tc>
          <w:tcPr>
            <w:tcW w:w="6150" w:type="dxa"/>
            <w:vAlign w:val="top"/>
          </w:tcPr>
          <w:p w14:paraId="61515974">
            <w:pPr>
              <w:pStyle w:val="6"/>
              <w:spacing w:line="275" w:lineRule="auto"/>
            </w:pPr>
          </w:p>
          <w:p w14:paraId="1802AE83">
            <w:pPr>
              <w:pStyle w:val="6"/>
              <w:spacing w:line="276" w:lineRule="auto"/>
            </w:pPr>
          </w:p>
          <w:p w14:paraId="254688E4">
            <w:pPr>
              <w:pStyle w:val="6"/>
              <w:spacing w:line="276" w:lineRule="auto"/>
            </w:pPr>
          </w:p>
          <w:p w14:paraId="0BDEF912">
            <w:pPr>
              <w:spacing w:before="78" w:line="222" w:lineRule="auto"/>
              <w:ind w:left="2430"/>
              <w:rPr>
                <w:rFonts w:ascii="仿宋" w:hAnsi="仿宋" w:eastAsia="仿宋" w:cs="仿宋"/>
                <w:sz w:val="24"/>
                <w:szCs w:val="24"/>
              </w:rPr>
            </w:pPr>
            <w:r>
              <w:rPr>
                <w:rFonts w:ascii="仿宋" w:hAnsi="仿宋" w:eastAsia="仿宋" w:cs="仿宋"/>
                <w:b/>
                <w:bCs/>
                <w:spacing w:val="-5"/>
                <w:sz w:val="24"/>
                <w:szCs w:val="24"/>
              </w:rPr>
              <w:t>主要教学内容和要求</w:t>
            </w:r>
          </w:p>
        </w:tc>
      </w:tr>
      <w:tr w14:paraId="04B7D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2" w:hRule="atLeast"/>
        </w:trPr>
        <w:tc>
          <w:tcPr>
            <w:tcW w:w="808" w:type="dxa"/>
            <w:vAlign w:val="top"/>
          </w:tcPr>
          <w:p w14:paraId="541BA8F6">
            <w:pPr>
              <w:pStyle w:val="6"/>
              <w:spacing w:line="277" w:lineRule="auto"/>
            </w:pPr>
          </w:p>
          <w:p w14:paraId="0B57149F">
            <w:pPr>
              <w:pStyle w:val="6"/>
              <w:spacing w:line="278" w:lineRule="auto"/>
            </w:pPr>
          </w:p>
          <w:p w14:paraId="09F34E7C">
            <w:pPr>
              <w:pStyle w:val="6"/>
              <w:spacing w:line="278" w:lineRule="auto"/>
            </w:pPr>
          </w:p>
          <w:p w14:paraId="6B79BA5F">
            <w:pPr>
              <w:pStyle w:val="6"/>
              <w:spacing w:line="278" w:lineRule="auto"/>
            </w:pPr>
          </w:p>
          <w:p w14:paraId="413BCE33">
            <w:pPr>
              <w:pStyle w:val="6"/>
              <w:spacing w:line="278" w:lineRule="auto"/>
            </w:pPr>
          </w:p>
          <w:p w14:paraId="3A028BAB">
            <w:pPr>
              <w:spacing w:before="78" w:line="315" w:lineRule="exact"/>
              <w:ind w:left="359"/>
              <w:rPr>
                <w:rFonts w:ascii="仿宋" w:hAnsi="仿宋" w:eastAsia="仿宋" w:cs="仿宋"/>
                <w:sz w:val="24"/>
                <w:szCs w:val="24"/>
              </w:rPr>
            </w:pPr>
            <w:r>
              <w:rPr>
                <w:rFonts w:ascii="仿宋" w:hAnsi="仿宋" w:eastAsia="仿宋" w:cs="仿宋"/>
                <w:position w:val="1"/>
                <w:sz w:val="24"/>
                <w:szCs w:val="24"/>
              </w:rPr>
              <w:t>1</w:t>
            </w:r>
          </w:p>
        </w:tc>
        <w:tc>
          <w:tcPr>
            <w:tcW w:w="663" w:type="dxa"/>
            <w:vMerge w:val="restart"/>
            <w:vAlign w:val="top"/>
          </w:tcPr>
          <w:p w14:paraId="69A5A80D">
            <w:pPr>
              <w:spacing w:before="78" w:line="222" w:lineRule="auto"/>
              <w:ind w:left="328"/>
              <w:rPr>
                <w:rFonts w:ascii="仿宋" w:hAnsi="仿宋" w:eastAsia="仿宋" w:cs="仿宋"/>
                <w:spacing w:val="-6"/>
                <w:sz w:val="24"/>
                <w:szCs w:val="24"/>
              </w:rPr>
            </w:pPr>
          </w:p>
          <w:p w14:paraId="49DBCDCD">
            <w:pPr>
              <w:spacing w:before="78" w:line="222" w:lineRule="auto"/>
              <w:ind w:left="328"/>
              <w:rPr>
                <w:rFonts w:ascii="仿宋" w:hAnsi="仿宋" w:eastAsia="仿宋" w:cs="仿宋"/>
                <w:spacing w:val="-6"/>
                <w:sz w:val="24"/>
                <w:szCs w:val="24"/>
              </w:rPr>
            </w:pPr>
          </w:p>
          <w:p w14:paraId="17524AAD">
            <w:pPr>
              <w:spacing w:before="78" w:line="222" w:lineRule="auto"/>
              <w:ind w:left="328"/>
              <w:rPr>
                <w:rFonts w:ascii="仿宋" w:hAnsi="仿宋" w:eastAsia="仿宋" w:cs="仿宋"/>
                <w:spacing w:val="-6"/>
                <w:sz w:val="24"/>
                <w:szCs w:val="24"/>
              </w:rPr>
            </w:pPr>
          </w:p>
          <w:p w14:paraId="54AC625A">
            <w:pPr>
              <w:spacing w:before="78" w:line="222" w:lineRule="auto"/>
              <w:ind w:left="328"/>
              <w:rPr>
                <w:rFonts w:ascii="仿宋" w:hAnsi="仿宋" w:eastAsia="仿宋" w:cs="仿宋"/>
                <w:spacing w:val="-6"/>
                <w:sz w:val="24"/>
                <w:szCs w:val="24"/>
              </w:rPr>
            </w:pPr>
          </w:p>
          <w:p w14:paraId="44993590">
            <w:pPr>
              <w:spacing w:before="78" w:line="222" w:lineRule="auto"/>
              <w:ind w:firstLine="228" w:firstLineChars="100"/>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专</w:t>
            </w:r>
          </w:p>
          <w:p w14:paraId="16ED38BC">
            <w:pPr>
              <w:spacing w:before="78" w:line="222" w:lineRule="auto"/>
              <w:ind w:firstLine="228" w:firstLineChars="100"/>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业</w:t>
            </w:r>
          </w:p>
          <w:p w14:paraId="4EA5AE7F">
            <w:pPr>
              <w:spacing w:before="78" w:line="222" w:lineRule="auto"/>
              <w:ind w:firstLine="228" w:firstLineChars="100"/>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基</w:t>
            </w:r>
          </w:p>
          <w:p w14:paraId="049421C4">
            <w:pPr>
              <w:spacing w:before="78" w:line="222" w:lineRule="auto"/>
              <w:ind w:firstLine="228" w:firstLineChars="100"/>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础</w:t>
            </w:r>
          </w:p>
          <w:p w14:paraId="4BEFB934">
            <w:pPr>
              <w:spacing w:before="78" w:line="222" w:lineRule="auto"/>
              <w:ind w:firstLine="228" w:firstLineChars="100"/>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课</w:t>
            </w:r>
          </w:p>
          <w:p w14:paraId="6B298804">
            <w:pPr>
              <w:spacing w:before="78" w:line="222" w:lineRule="auto"/>
              <w:ind w:firstLine="228" w:firstLineChars="100"/>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程</w:t>
            </w:r>
          </w:p>
        </w:tc>
        <w:tc>
          <w:tcPr>
            <w:tcW w:w="1832" w:type="dxa"/>
            <w:vAlign w:val="top"/>
          </w:tcPr>
          <w:p w14:paraId="10AF98CD">
            <w:pPr>
              <w:pStyle w:val="6"/>
              <w:spacing w:line="280" w:lineRule="auto"/>
            </w:pPr>
          </w:p>
          <w:p w14:paraId="2DF1F71F">
            <w:pPr>
              <w:pStyle w:val="6"/>
              <w:spacing w:line="280" w:lineRule="auto"/>
            </w:pPr>
          </w:p>
          <w:p w14:paraId="6ECCCA50">
            <w:pPr>
              <w:pStyle w:val="6"/>
              <w:spacing w:line="281" w:lineRule="auto"/>
            </w:pPr>
          </w:p>
          <w:p w14:paraId="79BC4E3E">
            <w:pPr>
              <w:pStyle w:val="6"/>
              <w:spacing w:line="281" w:lineRule="auto"/>
            </w:pPr>
          </w:p>
          <w:p w14:paraId="7C909674">
            <w:pPr>
              <w:pStyle w:val="6"/>
              <w:spacing w:line="281" w:lineRule="auto"/>
            </w:pPr>
          </w:p>
          <w:p w14:paraId="665BCB4D">
            <w:pPr>
              <w:spacing w:before="78" w:line="222" w:lineRule="auto"/>
              <w:ind w:left="328"/>
              <w:rPr>
                <w:rFonts w:ascii="仿宋" w:hAnsi="仿宋" w:eastAsia="仿宋" w:cs="仿宋"/>
                <w:sz w:val="24"/>
                <w:szCs w:val="24"/>
              </w:rPr>
            </w:pPr>
            <w:r>
              <w:rPr>
                <w:rFonts w:ascii="仿宋" w:hAnsi="仿宋" w:eastAsia="仿宋" w:cs="仿宋"/>
                <w:spacing w:val="-6"/>
                <w:sz w:val="24"/>
                <w:szCs w:val="24"/>
              </w:rPr>
              <w:t>烹饪概论</w:t>
            </w:r>
          </w:p>
        </w:tc>
        <w:tc>
          <w:tcPr>
            <w:tcW w:w="6150" w:type="dxa"/>
            <w:vAlign w:val="top"/>
          </w:tcPr>
          <w:p w14:paraId="14738F71">
            <w:pPr>
              <w:spacing w:before="107" w:line="222" w:lineRule="auto"/>
              <w:ind w:left="446"/>
              <w:rPr>
                <w:rFonts w:ascii="仿宋" w:hAnsi="仿宋" w:eastAsia="仿宋" w:cs="仿宋"/>
                <w:sz w:val="24"/>
                <w:szCs w:val="24"/>
              </w:rPr>
            </w:pPr>
            <w:r>
              <w:rPr>
                <w:rFonts w:ascii="仿宋" w:hAnsi="仿宋" w:eastAsia="仿宋" w:cs="仿宋"/>
                <w:spacing w:val="-1"/>
                <w:sz w:val="24"/>
                <w:szCs w:val="24"/>
              </w:rPr>
              <w:t>①</w:t>
            </w:r>
            <w:r>
              <w:rPr>
                <w:rFonts w:ascii="仿宋" w:hAnsi="仿宋" w:eastAsia="仿宋" w:cs="仿宋"/>
                <w:spacing w:val="76"/>
                <w:sz w:val="24"/>
                <w:szCs w:val="24"/>
              </w:rPr>
              <w:t xml:space="preserve"> </w:t>
            </w:r>
            <w:r>
              <w:rPr>
                <w:rFonts w:ascii="仿宋" w:hAnsi="仿宋" w:eastAsia="仿宋" w:cs="仿宋"/>
                <w:spacing w:val="-1"/>
                <w:sz w:val="24"/>
                <w:szCs w:val="24"/>
              </w:rPr>
              <w:t>掌握烹饪学科基础概念。</w:t>
            </w:r>
          </w:p>
          <w:p w14:paraId="08DC6EA3">
            <w:pPr>
              <w:spacing w:before="138" w:line="222" w:lineRule="auto"/>
              <w:ind w:left="445"/>
              <w:rPr>
                <w:rFonts w:ascii="仿宋" w:hAnsi="仿宋" w:eastAsia="仿宋" w:cs="仿宋"/>
                <w:sz w:val="24"/>
                <w:szCs w:val="24"/>
              </w:rPr>
            </w:pPr>
            <w:r>
              <w:rPr>
                <w:rFonts w:ascii="仿宋" w:hAnsi="仿宋" w:eastAsia="仿宋" w:cs="仿宋"/>
                <w:spacing w:val="1"/>
                <w:sz w:val="24"/>
                <w:szCs w:val="24"/>
              </w:rPr>
              <w:t>②了解中西烹饪发展史。</w:t>
            </w:r>
          </w:p>
          <w:p w14:paraId="3CC4E551">
            <w:pPr>
              <w:spacing w:before="136" w:line="220" w:lineRule="auto"/>
              <w:ind w:left="445"/>
              <w:rPr>
                <w:rFonts w:ascii="仿宋" w:hAnsi="仿宋" w:eastAsia="仿宋" w:cs="仿宋"/>
                <w:sz w:val="24"/>
                <w:szCs w:val="24"/>
              </w:rPr>
            </w:pPr>
            <w:r>
              <w:rPr>
                <w:rFonts w:ascii="仿宋" w:hAnsi="仿宋" w:eastAsia="仿宋" w:cs="仿宋"/>
                <w:spacing w:val="2"/>
                <w:sz w:val="24"/>
                <w:szCs w:val="24"/>
              </w:rPr>
              <w:t>③掌握原料选择与加工技术、烹调技法与原理。</w:t>
            </w:r>
          </w:p>
          <w:p w14:paraId="0E3FA196">
            <w:pPr>
              <w:spacing w:before="140" w:line="247" w:lineRule="auto"/>
              <w:ind w:left="455" w:right="125" w:hanging="10"/>
              <w:rPr>
                <w:rFonts w:ascii="仿宋" w:hAnsi="仿宋" w:eastAsia="仿宋" w:cs="仿宋"/>
                <w:sz w:val="24"/>
                <w:szCs w:val="24"/>
              </w:rPr>
            </w:pPr>
            <w:r>
              <w:rPr>
                <w:rFonts w:ascii="仿宋" w:hAnsi="仿宋" w:eastAsia="仿宋" w:cs="仿宋"/>
                <w:spacing w:val="8"/>
                <w:sz w:val="24"/>
                <w:szCs w:val="24"/>
              </w:rPr>
              <w:t>④</w:t>
            </w:r>
            <w:r>
              <w:rPr>
                <w:rFonts w:ascii="仿宋" w:hAnsi="仿宋" w:eastAsia="仿宋" w:cs="仿宋"/>
                <w:spacing w:val="89"/>
                <w:sz w:val="24"/>
                <w:szCs w:val="24"/>
              </w:rPr>
              <w:t xml:space="preserve"> </w:t>
            </w:r>
            <w:r>
              <w:rPr>
                <w:rFonts w:ascii="仿宋" w:hAnsi="仿宋" w:eastAsia="仿宋" w:cs="仿宋"/>
                <w:spacing w:val="8"/>
                <w:sz w:val="24"/>
                <w:szCs w:val="24"/>
              </w:rPr>
              <w:t>了解饮食文化与礼仪、食品安全与营养搭配、现代餐饮</w:t>
            </w:r>
            <w:r>
              <w:rPr>
                <w:rFonts w:ascii="仿宋" w:hAnsi="仿宋" w:eastAsia="仿宋" w:cs="仿宋"/>
                <w:spacing w:val="-2"/>
                <w:sz w:val="24"/>
                <w:szCs w:val="24"/>
              </w:rPr>
              <w:t>创新趋势。</w:t>
            </w:r>
          </w:p>
          <w:p w14:paraId="79692D09">
            <w:pPr>
              <w:spacing w:before="137" w:line="256" w:lineRule="auto"/>
              <w:ind w:left="453" w:right="123" w:hanging="8"/>
              <w:rPr>
                <w:rFonts w:ascii="仿宋" w:hAnsi="仿宋" w:eastAsia="仿宋" w:cs="仿宋"/>
                <w:sz w:val="24"/>
                <w:szCs w:val="24"/>
              </w:rPr>
            </w:pPr>
            <w:r>
              <w:rPr>
                <w:rFonts w:ascii="仿宋" w:hAnsi="仿宋" w:eastAsia="仿宋" w:cs="仿宋"/>
                <w:spacing w:val="6"/>
                <w:sz w:val="24"/>
                <w:szCs w:val="24"/>
              </w:rPr>
              <w:t>⑤了解基本理论，熟悉工艺流程，理解饮食文化内涵，具备食品安全意识，培养职业素养与创新思维，能结合理论分析</w:t>
            </w:r>
            <w:r>
              <w:rPr>
                <w:rFonts w:ascii="仿宋" w:hAnsi="仿宋" w:eastAsia="仿宋" w:cs="仿宋"/>
                <w:spacing w:val="-2"/>
                <w:sz w:val="24"/>
                <w:szCs w:val="24"/>
              </w:rPr>
              <w:t>实际问题。</w:t>
            </w:r>
          </w:p>
        </w:tc>
      </w:tr>
      <w:tr w14:paraId="5ADBF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8" w:hRule="atLeast"/>
        </w:trPr>
        <w:tc>
          <w:tcPr>
            <w:tcW w:w="808" w:type="dxa"/>
            <w:vAlign w:val="top"/>
          </w:tcPr>
          <w:p w14:paraId="75D76024">
            <w:pPr>
              <w:pStyle w:val="6"/>
              <w:spacing w:line="288" w:lineRule="auto"/>
            </w:pPr>
          </w:p>
          <w:p w14:paraId="4E622256">
            <w:pPr>
              <w:pStyle w:val="6"/>
              <w:spacing w:line="289" w:lineRule="auto"/>
            </w:pPr>
          </w:p>
          <w:p w14:paraId="1FC33D05">
            <w:pPr>
              <w:pStyle w:val="6"/>
              <w:spacing w:line="289" w:lineRule="auto"/>
            </w:pPr>
          </w:p>
          <w:p w14:paraId="2520F769">
            <w:pPr>
              <w:spacing w:before="78" w:line="315" w:lineRule="exact"/>
              <w:ind w:left="344"/>
              <w:rPr>
                <w:rFonts w:ascii="仿宋" w:hAnsi="仿宋" w:eastAsia="仿宋" w:cs="仿宋"/>
                <w:sz w:val="24"/>
                <w:szCs w:val="24"/>
              </w:rPr>
            </w:pPr>
            <w:r>
              <w:rPr>
                <w:rFonts w:ascii="仿宋" w:hAnsi="仿宋" w:eastAsia="仿宋" w:cs="仿宋"/>
                <w:position w:val="1"/>
                <w:sz w:val="24"/>
                <w:szCs w:val="24"/>
              </w:rPr>
              <w:t>2</w:t>
            </w:r>
          </w:p>
        </w:tc>
        <w:tc>
          <w:tcPr>
            <w:tcW w:w="663" w:type="dxa"/>
            <w:vMerge w:val="continue"/>
            <w:vAlign w:val="top"/>
          </w:tcPr>
          <w:p w14:paraId="692C870A">
            <w:pPr>
              <w:spacing w:before="78" w:line="222" w:lineRule="auto"/>
              <w:ind w:right="41"/>
              <w:jc w:val="right"/>
              <w:rPr>
                <w:rFonts w:ascii="仿宋" w:hAnsi="仿宋" w:eastAsia="仿宋" w:cs="仿宋"/>
                <w:spacing w:val="-4"/>
                <w:sz w:val="24"/>
                <w:szCs w:val="24"/>
              </w:rPr>
            </w:pPr>
          </w:p>
        </w:tc>
        <w:tc>
          <w:tcPr>
            <w:tcW w:w="1832" w:type="dxa"/>
            <w:vAlign w:val="top"/>
          </w:tcPr>
          <w:p w14:paraId="2BA39AF9">
            <w:pPr>
              <w:pStyle w:val="6"/>
              <w:spacing w:line="288" w:lineRule="auto"/>
            </w:pPr>
          </w:p>
          <w:p w14:paraId="0120BAE8">
            <w:pPr>
              <w:pStyle w:val="6"/>
              <w:spacing w:line="289" w:lineRule="auto"/>
            </w:pPr>
          </w:p>
          <w:p w14:paraId="23FFC927">
            <w:pPr>
              <w:pStyle w:val="6"/>
              <w:spacing w:line="289" w:lineRule="auto"/>
            </w:pPr>
          </w:p>
          <w:p w14:paraId="1344E380">
            <w:pPr>
              <w:spacing w:before="78" w:line="222" w:lineRule="auto"/>
              <w:ind w:right="41" w:firstLine="232" w:firstLineChars="100"/>
              <w:jc w:val="both"/>
              <w:rPr>
                <w:rFonts w:ascii="仿宋" w:hAnsi="仿宋" w:eastAsia="仿宋" w:cs="仿宋"/>
                <w:sz w:val="24"/>
                <w:szCs w:val="24"/>
              </w:rPr>
            </w:pPr>
            <w:r>
              <w:rPr>
                <w:rFonts w:ascii="仿宋" w:hAnsi="仿宋" w:eastAsia="仿宋" w:cs="仿宋"/>
                <w:spacing w:val="-4"/>
                <w:sz w:val="24"/>
                <w:szCs w:val="24"/>
              </w:rPr>
              <w:t>烹饪基本功</w:t>
            </w:r>
          </w:p>
        </w:tc>
        <w:tc>
          <w:tcPr>
            <w:tcW w:w="6150" w:type="dxa"/>
            <w:vAlign w:val="top"/>
          </w:tcPr>
          <w:p w14:paraId="440F44C5">
            <w:pPr>
              <w:spacing w:before="112" w:line="220" w:lineRule="auto"/>
              <w:ind w:left="446"/>
              <w:rPr>
                <w:rFonts w:ascii="仿宋" w:hAnsi="仿宋" w:eastAsia="仿宋" w:cs="仿宋"/>
                <w:sz w:val="24"/>
                <w:szCs w:val="24"/>
              </w:rPr>
            </w:pPr>
            <w:r>
              <w:rPr>
                <w:rFonts w:ascii="仿宋" w:hAnsi="仿宋" w:eastAsia="仿宋" w:cs="仿宋"/>
                <w:spacing w:val="-1"/>
                <w:sz w:val="24"/>
                <w:szCs w:val="24"/>
              </w:rPr>
              <w:t>①</w:t>
            </w:r>
            <w:r>
              <w:rPr>
                <w:rFonts w:ascii="仿宋" w:hAnsi="仿宋" w:eastAsia="仿宋" w:cs="仿宋"/>
                <w:spacing w:val="42"/>
                <w:sz w:val="24"/>
                <w:szCs w:val="24"/>
              </w:rPr>
              <w:t xml:space="preserve"> </w:t>
            </w:r>
            <w:r>
              <w:rPr>
                <w:rFonts w:ascii="仿宋" w:hAnsi="仿宋" w:eastAsia="仿宋" w:cs="仿宋"/>
                <w:spacing w:val="-1"/>
                <w:sz w:val="24"/>
                <w:szCs w:val="24"/>
              </w:rPr>
              <w:t>掌握标准化操作规范。</w:t>
            </w:r>
          </w:p>
          <w:p w14:paraId="41286548">
            <w:pPr>
              <w:spacing w:before="140" w:line="218" w:lineRule="auto"/>
              <w:ind w:left="445"/>
              <w:rPr>
                <w:rFonts w:ascii="仿宋" w:hAnsi="仿宋" w:eastAsia="仿宋" w:cs="仿宋"/>
                <w:sz w:val="24"/>
                <w:szCs w:val="24"/>
              </w:rPr>
            </w:pPr>
            <w:r>
              <w:rPr>
                <w:rFonts w:ascii="仿宋" w:hAnsi="仿宋" w:eastAsia="仿宋" w:cs="仿宋"/>
                <w:sz w:val="24"/>
                <w:szCs w:val="24"/>
              </w:rPr>
              <w:t>②</w:t>
            </w:r>
            <w:r>
              <w:rPr>
                <w:rFonts w:ascii="仿宋" w:hAnsi="仿宋" w:eastAsia="仿宋" w:cs="仿宋"/>
                <w:spacing w:val="39"/>
                <w:sz w:val="24"/>
                <w:szCs w:val="24"/>
              </w:rPr>
              <w:t xml:space="preserve"> </w:t>
            </w:r>
            <w:r>
              <w:rPr>
                <w:rFonts w:ascii="仿宋" w:hAnsi="仿宋" w:eastAsia="仿宋" w:cs="仿宋"/>
                <w:sz w:val="24"/>
                <w:szCs w:val="24"/>
              </w:rPr>
              <w:t>能独立完成基础菜品制作。</w:t>
            </w:r>
          </w:p>
          <w:p w14:paraId="0275B86E">
            <w:pPr>
              <w:spacing w:before="141" w:line="220" w:lineRule="auto"/>
              <w:ind w:left="445"/>
              <w:rPr>
                <w:rFonts w:ascii="仿宋" w:hAnsi="仿宋" w:eastAsia="仿宋" w:cs="仿宋"/>
                <w:sz w:val="24"/>
                <w:szCs w:val="24"/>
              </w:rPr>
            </w:pPr>
            <w:r>
              <w:rPr>
                <w:rFonts w:ascii="仿宋" w:hAnsi="仿宋" w:eastAsia="仿宋" w:cs="仿宋"/>
                <w:spacing w:val="3"/>
                <w:sz w:val="24"/>
                <w:szCs w:val="24"/>
              </w:rPr>
              <w:t>③ 理解技法原理并灵活运用。</w:t>
            </w:r>
          </w:p>
          <w:p w14:paraId="63F2A2EA">
            <w:pPr>
              <w:spacing w:before="141" w:line="220" w:lineRule="auto"/>
              <w:ind w:left="445"/>
              <w:rPr>
                <w:rFonts w:ascii="仿宋" w:hAnsi="仿宋" w:eastAsia="仿宋" w:cs="仿宋"/>
                <w:sz w:val="24"/>
                <w:szCs w:val="24"/>
              </w:rPr>
            </w:pPr>
            <w:r>
              <w:rPr>
                <w:rFonts w:ascii="仿宋" w:hAnsi="仿宋" w:eastAsia="仿宋" w:cs="仿宋"/>
                <w:spacing w:val="2"/>
                <w:sz w:val="24"/>
                <w:szCs w:val="24"/>
              </w:rPr>
              <w:t>④ 培养安全操作与职业卫生意识。</w:t>
            </w:r>
          </w:p>
          <w:p w14:paraId="715BCCD8">
            <w:pPr>
              <w:spacing w:before="138" w:line="222" w:lineRule="auto"/>
              <w:ind w:left="445"/>
              <w:rPr>
                <w:rFonts w:ascii="仿宋" w:hAnsi="仿宋" w:eastAsia="仿宋" w:cs="仿宋"/>
                <w:sz w:val="24"/>
                <w:szCs w:val="24"/>
              </w:rPr>
            </w:pPr>
            <w:r>
              <w:rPr>
                <w:rFonts w:ascii="仿宋" w:hAnsi="仿宋" w:eastAsia="仿宋" w:cs="仿宋"/>
                <w:spacing w:val="2"/>
                <w:sz w:val="24"/>
                <w:szCs w:val="24"/>
              </w:rPr>
              <w:t>⑤ 达到岗位技能考核标准。</w:t>
            </w:r>
          </w:p>
        </w:tc>
      </w:tr>
    </w:tbl>
    <w:p w14:paraId="54257B83">
      <w:pPr>
        <w:pStyle w:val="2"/>
        <w:spacing w:line="114" w:lineRule="exact"/>
        <w:rPr>
          <w:sz w:val="9"/>
        </w:rPr>
      </w:pPr>
    </w:p>
    <w:p w14:paraId="14E0BB82">
      <w:pPr>
        <w:spacing w:line="114" w:lineRule="exact"/>
        <w:rPr>
          <w:sz w:val="9"/>
          <w:szCs w:val="9"/>
        </w:rPr>
        <w:sectPr>
          <w:footerReference r:id="rId9" w:type="default"/>
          <w:pgSz w:w="11910" w:h="16840"/>
          <w:pgMar w:top="652" w:right="1230" w:bottom="1283" w:left="1250" w:header="0" w:footer="1048" w:gutter="0"/>
          <w:pgBorders>
            <w:top w:val="none" w:sz="0" w:space="0"/>
            <w:left w:val="none" w:sz="0" w:space="0"/>
            <w:bottom w:val="none" w:sz="0" w:space="0"/>
            <w:right w:val="none" w:sz="0" w:space="0"/>
          </w:pgBorders>
          <w:cols w:space="720" w:num="1"/>
        </w:sectPr>
      </w:pPr>
    </w:p>
    <w:p w14:paraId="357CB987">
      <w:pPr>
        <w:pStyle w:val="2"/>
        <w:spacing w:line="401" w:lineRule="auto"/>
      </w:pPr>
    </w:p>
    <w:p w14:paraId="4519BFAC">
      <w:pPr>
        <w:spacing w:line="64" w:lineRule="exact"/>
      </w:pPr>
    </w:p>
    <w:tbl>
      <w:tblPr>
        <w:tblStyle w:val="5"/>
        <w:tblW w:w="9942" w:type="dxa"/>
        <w:tblInd w:w="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659"/>
        <w:gridCol w:w="2379"/>
        <w:gridCol w:w="6096"/>
      </w:tblGrid>
      <w:tr w14:paraId="6985A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3" w:hRule="atLeast"/>
        </w:trPr>
        <w:tc>
          <w:tcPr>
            <w:tcW w:w="808" w:type="dxa"/>
            <w:vAlign w:val="top"/>
          </w:tcPr>
          <w:p w14:paraId="74410B41">
            <w:pPr>
              <w:pStyle w:val="6"/>
              <w:spacing w:line="258" w:lineRule="auto"/>
            </w:pPr>
          </w:p>
          <w:p w14:paraId="76F5FA0F">
            <w:pPr>
              <w:pStyle w:val="6"/>
              <w:spacing w:line="258" w:lineRule="auto"/>
            </w:pPr>
          </w:p>
          <w:p w14:paraId="6BA98412">
            <w:pPr>
              <w:pStyle w:val="6"/>
              <w:spacing w:line="258" w:lineRule="auto"/>
            </w:pPr>
          </w:p>
          <w:p w14:paraId="5F1B6466">
            <w:pPr>
              <w:pStyle w:val="6"/>
              <w:spacing w:line="258" w:lineRule="auto"/>
            </w:pPr>
          </w:p>
          <w:p w14:paraId="2B84A0E9">
            <w:pPr>
              <w:pStyle w:val="6"/>
              <w:spacing w:line="258" w:lineRule="auto"/>
            </w:pPr>
          </w:p>
          <w:p w14:paraId="7458A0EC">
            <w:pPr>
              <w:spacing w:before="78" w:line="241" w:lineRule="auto"/>
              <w:ind w:left="346"/>
              <w:rPr>
                <w:rFonts w:ascii="仿宋" w:hAnsi="仿宋" w:eastAsia="仿宋" w:cs="仿宋"/>
                <w:sz w:val="24"/>
                <w:szCs w:val="24"/>
              </w:rPr>
            </w:pPr>
            <w:r>
              <w:rPr>
                <w:rFonts w:ascii="仿宋" w:hAnsi="仿宋" w:eastAsia="仿宋" w:cs="仿宋"/>
                <w:sz w:val="24"/>
                <w:szCs w:val="24"/>
              </w:rPr>
              <w:t>3</w:t>
            </w:r>
          </w:p>
        </w:tc>
        <w:tc>
          <w:tcPr>
            <w:tcW w:w="659" w:type="dxa"/>
            <w:vMerge w:val="restart"/>
            <w:vAlign w:val="top"/>
          </w:tcPr>
          <w:p w14:paraId="44238F63">
            <w:pPr>
              <w:spacing w:before="78" w:line="222" w:lineRule="auto"/>
              <w:ind w:left="30"/>
              <w:rPr>
                <w:rFonts w:ascii="仿宋" w:hAnsi="仿宋" w:eastAsia="仿宋" w:cs="仿宋"/>
                <w:spacing w:val="-3"/>
                <w:sz w:val="24"/>
                <w:szCs w:val="24"/>
              </w:rPr>
            </w:pPr>
          </w:p>
          <w:p w14:paraId="192337DA">
            <w:pPr>
              <w:spacing w:before="78" w:line="222" w:lineRule="auto"/>
              <w:ind w:left="30"/>
              <w:rPr>
                <w:rFonts w:ascii="仿宋" w:hAnsi="仿宋" w:eastAsia="仿宋" w:cs="仿宋"/>
                <w:spacing w:val="-3"/>
                <w:sz w:val="24"/>
                <w:szCs w:val="24"/>
              </w:rPr>
            </w:pPr>
          </w:p>
          <w:p w14:paraId="26597739">
            <w:pPr>
              <w:spacing w:before="78" w:line="222" w:lineRule="auto"/>
              <w:ind w:left="30"/>
              <w:rPr>
                <w:rFonts w:ascii="仿宋" w:hAnsi="仿宋" w:eastAsia="仿宋" w:cs="仿宋"/>
                <w:spacing w:val="-3"/>
                <w:sz w:val="24"/>
                <w:szCs w:val="24"/>
              </w:rPr>
            </w:pPr>
          </w:p>
          <w:p w14:paraId="48EACA80">
            <w:pPr>
              <w:spacing w:before="78" w:line="222" w:lineRule="auto"/>
              <w:ind w:left="30"/>
              <w:rPr>
                <w:rFonts w:ascii="仿宋" w:hAnsi="仿宋" w:eastAsia="仿宋" w:cs="仿宋"/>
                <w:spacing w:val="-3"/>
                <w:sz w:val="24"/>
                <w:szCs w:val="24"/>
              </w:rPr>
            </w:pPr>
          </w:p>
          <w:p w14:paraId="6ECE9AB9">
            <w:pPr>
              <w:spacing w:before="78" w:line="222" w:lineRule="auto"/>
              <w:ind w:left="30"/>
              <w:rPr>
                <w:rFonts w:ascii="仿宋" w:hAnsi="仿宋" w:eastAsia="仿宋" w:cs="仿宋"/>
                <w:spacing w:val="-3"/>
                <w:sz w:val="24"/>
                <w:szCs w:val="24"/>
              </w:rPr>
            </w:pPr>
          </w:p>
          <w:p w14:paraId="0B6F92F6">
            <w:pPr>
              <w:spacing w:before="78" w:line="222" w:lineRule="auto"/>
              <w:ind w:left="30"/>
              <w:rPr>
                <w:rFonts w:ascii="仿宋" w:hAnsi="仿宋" w:eastAsia="仿宋" w:cs="仿宋"/>
                <w:spacing w:val="-3"/>
                <w:sz w:val="24"/>
                <w:szCs w:val="24"/>
              </w:rPr>
            </w:pPr>
          </w:p>
          <w:p w14:paraId="110B8E88">
            <w:pPr>
              <w:spacing w:before="78" w:line="222" w:lineRule="auto"/>
              <w:ind w:left="30"/>
              <w:rPr>
                <w:rFonts w:ascii="仿宋" w:hAnsi="仿宋" w:eastAsia="仿宋" w:cs="仿宋"/>
                <w:spacing w:val="-3"/>
                <w:sz w:val="24"/>
                <w:szCs w:val="24"/>
              </w:rPr>
            </w:pPr>
          </w:p>
          <w:p w14:paraId="661CA8D2">
            <w:pPr>
              <w:spacing w:before="78" w:line="222" w:lineRule="auto"/>
              <w:ind w:left="30"/>
              <w:rPr>
                <w:rFonts w:ascii="仿宋" w:hAnsi="仿宋" w:eastAsia="仿宋" w:cs="仿宋"/>
                <w:spacing w:val="-3"/>
                <w:sz w:val="24"/>
                <w:szCs w:val="24"/>
              </w:rPr>
            </w:pPr>
          </w:p>
          <w:p w14:paraId="174E700B">
            <w:pPr>
              <w:spacing w:before="78" w:line="222" w:lineRule="auto"/>
              <w:ind w:left="30" w:firstLine="228" w:firstLineChars="100"/>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专</w:t>
            </w:r>
          </w:p>
          <w:p w14:paraId="6EE7EE9C">
            <w:pPr>
              <w:spacing w:before="78" w:line="222" w:lineRule="auto"/>
              <w:ind w:left="30" w:firstLine="228" w:firstLineChars="100"/>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业</w:t>
            </w:r>
          </w:p>
          <w:p w14:paraId="36E985DB">
            <w:pPr>
              <w:spacing w:before="78" w:line="222" w:lineRule="auto"/>
              <w:ind w:left="30" w:firstLine="228" w:firstLineChars="100"/>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基</w:t>
            </w:r>
          </w:p>
          <w:p w14:paraId="1AAB4170">
            <w:pPr>
              <w:spacing w:before="78" w:line="222" w:lineRule="auto"/>
              <w:ind w:left="30" w:firstLine="228" w:firstLineChars="100"/>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础</w:t>
            </w:r>
          </w:p>
          <w:p w14:paraId="18A5B2C0">
            <w:pPr>
              <w:spacing w:before="78" w:line="222" w:lineRule="auto"/>
              <w:ind w:left="30" w:firstLine="228" w:firstLineChars="100"/>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课</w:t>
            </w:r>
          </w:p>
          <w:p w14:paraId="0CBF0CB2">
            <w:pPr>
              <w:spacing w:before="78" w:line="222" w:lineRule="auto"/>
              <w:ind w:left="30" w:firstLine="228" w:firstLineChars="100"/>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程</w:t>
            </w:r>
          </w:p>
        </w:tc>
        <w:tc>
          <w:tcPr>
            <w:tcW w:w="2379" w:type="dxa"/>
            <w:vAlign w:val="top"/>
          </w:tcPr>
          <w:p w14:paraId="09CDDBCE">
            <w:pPr>
              <w:pStyle w:val="6"/>
              <w:spacing w:line="258" w:lineRule="auto"/>
            </w:pPr>
          </w:p>
          <w:p w14:paraId="2A8E530E">
            <w:pPr>
              <w:pStyle w:val="6"/>
              <w:spacing w:line="258" w:lineRule="auto"/>
            </w:pPr>
          </w:p>
          <w:p w14:paraId="59F2230B">
            <w:pPr>
              <w:pStyle w:val="6"/>
              <w:spacing w:line="258" w:lineRule="auto"/>
            </w:pPr>
          </w:p>
          <w:p w14:paraId="7DF3F7BF">
            <w:pPr>
              <w:pStyle w:val="6"/>
              <w:spacing w:line="258" w:lineRule="auto"/>
            </w:pPr>
          </w:p>
          <w:p w14:paraId="3099A782">
            <w:pPr>
              <w:pStyle w:val="6"/>
              <w:spacing w:line="259" w:lineRule="auto"/>
            </w:pPr>
          </w:p>
          <w:p w14:paraId="5249359B">
            <w:pPr>
              <w:spacing w:before="78" w:line="222" w:lineRule="auto"/>
              <w:ind w:left="30" w:firstLine="234" w:firstLineChars="100"/>
              <w:rPr>
                <w:rFonts w:ascii="仿宋" w:hAnsi="仿宋" w:eastAsia="仿宋" w:cs="仿宋"/>
                <w:sz w:val="24"/>
                <w:szCs w:val="24"/>
              </w:rPr>
            </w:pPr>
            <w:r>
              <w:rPr>
                <w:rFonts w:ascii="仿宋" w:hAnsi="仿宋" w:eastAsia="仿宋" w:cs="仿宋"/>
                <w:spacing w:val="-3"/>
                <w:sz w:val="24"/>
                <w:szCs w:val="24"/>
              </w:rPr>
              <w:t>烹饪工艺美术</w:t>
            </w:r>
          </w:p>
        </w:tc>
        <w:tc>
          <w:tcPr>
            <w:tcW w:w="6096" w:type="dxa"/>
            <w:vAlign w:val="top"/>
          </w:tcPr>
          <w:p w14:paraId="08A90515">
            <w:pPr>
              <w:spacing w:before="111" w:line="222" w:lineRule="auto"/>
              <w:ind w:left="446"/>
              <w:rPr>
                <w:rFonts w:ascii="仿宋" w:hAnsi="仿宋" w:eastAsia="仿宋" w:cs="仿宋"/>
                <w:sz w:val="24"/>
                <w:szCs w:val="24"/>
              </w:rPr>
            </w:pPr>
            <w:r>
              <w:rPr>
                <w:rFonts w:ascii="仿宋" w:hAnsi="仿宋" w:eastAsia="仿宋" w:cs="仿宋"/>
                <w:spacing w:val="1"/>
                <w:sz w:val="24"/>
                <w:szCs w:val="24"/>
              </w:rPr>
              <w:t>①</w:t>
            </w:r>
            <w:r>
              <w:rPr>
                <w:rFonts w:ascii="仿宋" w:hAnsi="仿宋" w:eastAsia="仿宋" w:cs="仿宋"/>
                <w:spacing w:val="45"/>
                <w:sz w:val="24"/>
                <w:szCs w:val="24"/>
              </w:rPr>
              <w:t xml:space="preserve"> </w:t>
            </w:r>
            <w:r>
              <w:rPr>
                <w:rFonts w:ascii="仿宋" w:hAnsi="仿宋" w:eastAsia="仿宋" w:cs="仿宋"/>
                <w:spacing w:val="1"/>
                <w:sz w:val="24"/>
                <w:szCs w:val="24"/>
              </w:rPr>
              <w:t>掌握烹饪造型基础原理与色彩搭配技巧。</w:t>
            </w:r>
          </w:p>
          <w:p w14:paraId="49D393D2">
            <w:pPr>
              <w:spacing w:before="138" w:line="222" w:lineRule="auto"/>
              <w:ind w:left="445"/>
              <w:rPr>
                <w:rFonts w:ascii="仿宋" w:hAnsi="仿宋" w:eastAsia="仿宋" w:cs="仿宋"/>
                <w:sz w:val="24"/>
                <w:szCs w:val="24"/>
              </w:rPr>
            </w:pPr>
            <w:r>
              <w:rPr>
                <w:rFonts w:ascii="仿宋" w:hAnsi="仿宋" w:eastAsia="仿宋" w:cs="仿宋"/>
                <w:spacing w:val="3"/>
                <w:sz w:val="24"/>
                <w:szCs w:val="24"/>
              </w:rPr>
              <w:t>②  熟练运用食品雕刻、盘饰等美化技法。</w:t>
            </w:r>
          </w:p>
          <w:p w14:paraId="7EF18F3A">
            <w:pPr>
              <w:spacing w:before="136" w:line="218" w:lineRule="auto"/>
              <w:ind w:left="445"/>
              <w:rPr>
                <w:rFonts w:ascii="仿宋" w:hAnsi="仿宋" w:eastAsia="仿宋" w:cs="仿宋"/>
                <w:sz w:val="24"/>
                <w:szCs w:val="24"/>
              </w:rPr>
            </w:pPr>
            <w:r>
              <w:rPr>
                <w:rFonts w:ascii="仿宋" w:hAnsi="仿宋" w:eastAsia="仿宋" w:cs="仿宋"/>
                <w:spacing w:val="3"/>
                <w:sz w:val="24"/>
                <w:szCs w:val="24"/>
              </w:rPr>
              <w:t>③  具备菜品造型设计与主题创作能力。</w:t>
            </w:r>
          </w:p>
          <w:p w14:paraId="71EC8D4F">
            <w:pPr>
              <w:spacing w:before="143" w:line="221" w:lineRule="auto"/>
              <w:ind w:left="445"/>
              <w:rPr>
                <w:rFonts w:ascii="仿宋" w:hAnsi="仿宋" w:eastAsia="仿宋" w:cs="仿宋"/>
                <w:sz w:val="24"/>
                <w:szCs w:val="24"/>
              </w:rPr>
            </w:pPr>
            <w:r>
              <w:rPr>
                <w:rFonts w:ascii="仿宋" w:hAnsi="仿宋" w:eastAsia="仿宋" w:cs="仿宋"/>
                <w:spacing w:val="2"/>
                <w:sz w:val="24"/>
                <w:szCs w:val="24"/>
              </w:rPr>
              <w:t>④ 培养审美素养与创新思维。</w:t>
            </w:r>
          </w:p>
          <w:p w14:paraId="73F976B4">
            <w:pPr>
              <w:spacing w:before="137" w:line="222" w:lineRule="auto"/>
              <w:ind w:left="445"/>
              <w:rPr>
                <w:rFonts w:ascii="仿宋" w:hAnsi="仿宋" w:eastAsia="仿宋" w:cs="仿宋"/>
                <w:sz w:val="24"/>
                <w:szCs w:val="24"/>
              </w:rPr>
            </w:pPr>
            <w:r>
              <w:rPr>
                <w:rFonts w:ascii="仿宋" w:hAnsi="仿宋" w:eastAsia="仿宋" w:cs="仿宋"/>
                <w:spacing w:val="2"/>
                <w:sz w:val="24"/>
                <w:szCs w:val="24"/>
              </w:rPr>
              <w:t>⑤  遵守食品安全与卫生规范。</w:t>
            </w:r>
          </w:p>
          <w:p w14:paraId="3F8E9A9F">
            <w:pPr>
              <w:spacing w:before="139" w:line="221" w:lineRule="auto"/>
              <w:ind w:left="406"/>
              <w:rPr>
                <w:rFonts w:ascii="仿宋" w:hAnsi="仿宋" w:eastAsia="仿宋" w:cs="仿宋"/>
                <w:sz w:val="24"/>
                <w:szCs w:val="24"/>
              </w:rPr>
            </w:pPr>
            <w:r>
              <w:rPr>
                <w:rFonts w:ascii="仿宋" w:hAnsi="仿宋" w:eastAsia="仿宋" w:cs="仿宋"/>
                <w:spacing w:val="3"/>
                <w:sz w:val="24"/>
                <w:szCs w:val="24"/>
              </w:rPr>
              <w:t>⑥能结合文化元素进行艺术表达。</w:t>
            </w:r>
          </w:p>
        </w:tc>
      </w:tr>
      <w:tr w14:paraId="1E5CF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1" w:hRule="atLeast"/>
        </w:trPr>
        <w:tc>
          <w:tcPr>
            <w:tcW w:w="808" w:type="dxa"/>
            <w:vAlign w:val="top"/>
          </w:tcPr>
          <w:p w14:paraId="2FDB6989">
            <w:pPr>
              <w:pStyle w:val="6"/>
              <w:spacing w:line="279" w:lineRule="auto"/>
            </w:pPr>
          </w:p>
          <w:p w14:paraId="660E6266">
            <w:pPr>
              <w:pStyle w:val="6"/>
              <w:spacing w:line="279" w:lineRule="auto"/>
            </w:pPr>
          </w:p>
          <w:p w14:paraId="3C863D76">
            <w:pPr>
              <w:pStyle w:val="6"/>
              <w:spacing w:line="279" w:lineRule="auto"/>
            </w:pPr>
          </w:p>
          <w:p w14:paraId="7184E415">
            <w:pPr>
              <w:pStyle w:val="6"/>
              <w:spacing w:line="280" w:lineRule="auto"/>
            </w:pPr>
          </w:p>
          <w:p w14:paraId="600EEFEE">
            <w:pPr>
              <w:pStyle w:val="6"/>
              <w:spacing w:line="280" w:lineRule="auto"/>
            </w:pPr>
          </w:p>
          <w:p w14:paraId="0DF0F7CA">
            <w:pPr>
              <w:spacing w:before="78" w:line="315" w:lineRule="exact"/>
              <w:ind w:left="341"/>
              <w:rPr>
                <w:rFonts w:ascii="仿宋" w:hAnsi="仿宋" w:eastAsia="仿宋" w:cs="仿宋"/>
                <w:sz w:val="24"/>
                <w:szCs w:val="24"/>
              </w:rPr>
            </w:pPr>
            <w:r>
              <w:rPr>
                <w:rFonts w:ascii="仿宋" w:hAnsi="仿宋" w:eastAsia="仿宋" w:cs="仿宋"/>
                <w:position w:val="1"/>
                <w:sz w:val="24"/>
                <w:szCs w:val="24"/>
              </w:rPr>
              <w:t>4</w:t>
            </w:r>
          </w:p>
        </w:tc>
        <w:tc>
          <w:tcPr>
            <w:tcW w:w="659" w:type="dxa"/>
            <w:vMerge w:val="continue"/>
            <w:vAlign w:val="top"/>
          </w:tcPr>
          <w:p w14:paraId="662468A3">
            <w:pPr>
              <w:spacing w:before="78" w:line="222" w:lineRule="auto"/>
              <w:ind w:left="11"/>
              <w:rPr>
                <w:rFonts w:ascii="仿宋" w:hAnsi="仿宋" w:eastAsia="仿宋" w:cs="仿宋"/>
                <w:sz w:val="24"/>
                <w:szCs w:val="24"/>
              </w:rPr>
            </w:pPr>
          </w:p>
        </w:tc>
        <w:tc>
          <w:tcPr>
            <w:tcW w:w="2379" w:type="dxa"/>
            <w:vAlign w:val="top"/>
          </w:tcPr>
          <w:p w14:paraId="212DF8CA">
            <w:pPr>
              <w:pStyle w:val="6"/>
              <w:spacing w:line="279" w:lineRule="auto"/>
            </w:pPr>
          </w:p>
          <w:p w14:paraId="6A08AC98">
            <w:pPr>
              <w:pStyle w:val="6"/>
              <w:spacing w:line="279" w:lineRule="auto"/>
            </w:pPr>
          </w:p>
          <w:p w14:paraId="43AC2EE0">
            <w:pPr>
              <w:pStyle w:val="6"/>
              <w:spacing w:line="279" w:lineRule="auto"/>
            </w:pPr>
          </w:p>
          <w:p w14:paraId="4C503600">
            <w:pPr>
              <w:pStyle w:val="6"/>
              <w:spacing w:line="279" w:lineRule="auto"/>
            </w:pPr>
          </w:p>
          <w:p w14:paraId="24035333">
            <w:pPr>
              <w:pStyle w:val="6"/>
              <w:spacing w:line="280" w:lineRule="auto"/>
            </w:pPr>
          </w:p>
          <w:p w14:paraId="37DFE19E">
            <w:pPr>
              <w:spacing w:before="78" w:line="222" w:lineRule="auto"/>
              <w:ind w:left="11" w:firstLine="240" w:firstLineChars="100"/>
              <w:rPr>
                <w:rFonts w:ascii="仿宋" w:hAnsi="仿宋" w:eastAsia="仿宋" w:cs="仿宋"/>
                <w:sz w:val="24"/>
                <w:szCs w:val="24"/>
              </w:rPr>
            </w:pPr>
            <w:r>
              <w:rPr>
                <w:rFonts w:ascii="仿宋" w:hAnsi="仿宋" w:eastAsia="仿宋" w:cs="仿宋"/>
                <w:sz w:val="24"/>
                <w:szCs w:val="24"/>
              </w:rPr>
              <w:t>智能烹饪基础</w:t>
            </w:r>
          </w:p>
        </w:tc>
        <w:tc>
          <w:tcPr>
            <w:tcW w:w="6096" w:type="dxa"/>
            <w:vAlign w:val="top"/>
          </w:tcPr>
          <w:p w14:paraId="5C917689">
            <w:pPr>
              <w:spacing w:before="254" w:line="247" w:lineRule="auto"/>
              <w:ind w:left="453" w:right="125" w:hanging="7"/>
              <w:rPr>
                <w:rFonts w:ascii="仿宋" w:hAnsi="仿宋" w:eastAsia="仿宋" w:cs="仿宋"/>
                <w:sz w:val="24"/>
                <w:szCs w:val="24"/>
              </w:rPr>
            </w:pPr>
            <w:r>
              <w:rPr>
                <w:rFonts w:ascii="仿宋" w:hAnsi="仿宋" w:eastAsia="仿宋" w:cs="仿宋"/>
                <w:spacing w:val="3"/>
                <w:sz w:val="24"/>
                <w:szCs w:val="24"/>
              </w:rPr>
              <w:t>①  掌握智能厨具操作与维护规范</w:t>
            </w:r>
            <w:r>
              <w:rPr>
                <w:rFonts w:ascii="仿宋" w:hAnsi="仿宋" w:eastAsia="仿宋" w:cs="仿宋"/>
                <w:spacing w:val="59"/>
                <w:sz w:val="24"/>
                <w:szCs w:val="24"/>
              </w:rPr>
              <w:t xml:space="preserve"> </w:t>
            </w:r>
            <w:r>
              <w:rPr>
                <w:rFonts w:ascii="仿宋" w:hAnsi="仿宋" w:eastAsia="仿宋" w:cs="仿宋"/>
                <w:spacing w:val="3"/>
                <w:sz w:val="24"/>
                <w:szCs w:val="24"/>
              </w:rPr>
              <w:t>，</w:t>
            </w:r>
            <w:r>
              <w:rPr>
                <w:rFonts w:ascii="仿宋" w:hAnsi="仿宋" w:eastAsia="仿宋" w:cs="仿宋"/>
                <w:spacing w:val="31"/>
                <w:sz w:val="24"/>
                <w:szCs w:val="24"/>
              </w:rPr>
              <w:t xml:space="preserve"> </w:t>
            </w:r>
            <w:r>
              <w:rPr>
                <w:rFonts w:ascii="仿宋" w:hAnsi="仿宋" w:eastAsia="仿宋" w:cs="仿宋"/>
                <w:spacing w:val="3"/>
                <w:sz w:val="24"/>
                <w:szCs w:val="24"/>
              </w:rPr>
              <w:t>达到现代餐饮智能化</w:t>
            </w:r>
            <w:r>
              <w:rPr>
                <w:rFonts w:ascii="仿宋" w:hAnsi="仿宋" w:eastAsia="仿宋" w:cs="仿宋"/>
                <w:spacing w:val="-1"/>
                <w:sz w:val="24"/>
                <w:szCs w:val="24"/>
              </w:rPr>
              <w:t>操作标准。</w:t>
            </w:r>
          </w:p>
          <w:p w14:paraId="692B92BC">
            <w:pPr>
              <w:spacing w:before="138" w:line="222" w:lineRule="auto"/>
              <w:ind w:left="445"/>
              <w:rPr>
                <w:rFonts w:ascii="仿宋" w:hAnsi="仿宋" w:eastAsia="仿宋" w:cs="仿宋"/>
                <w:sz w:val="24"/>
                <w:szCs w:val="24"/>
              </w:rPr>
            </w:pPr>
            <w:r>
              <w:rPr>
                <w:rFonts w:ascii="仿宋" w:hAnsi="仿宋" w:eastAsia="仿宋" w:cs="仿宋"/>
                <w:spacing w:val="2"/>
                <w:sz w:val="24"/>
                <w:szCs w:val="24"/>
              </w:rPr>
              <w:t>② 理解智能烹饪程序编写原理。</w:t>
            </w:r>
          </w:p>
          <w:p w14:paraId="3C404A5E">
            <w:pPr>
              <w:spacing w:before="139" w:line="218" w:lineRule="auto"/>
              <w:ind w:left="445"/>
              <w:rPr>
                <w:rFonts w:ascii="仿宋" w:hAnsi="仿宋" w:eastAsia="仿宋" w:cs="仿宋"/>
                <w:sz w:val="24"/>
                <w:szCs w:val="24"/>
              </w:rPr>
            </w:pPr>
            <w:r>
              <w:rPr>
                <w:rFonts w:ascii="仿宋" w:hAnsi="仿宋" w:eastAsia="仿宋" w:cs="仿宋"/>
                <w:spacing w:val="3"/>
                <w:sz w:val="24"/>
                <w:szCs w:val="24"/>
              </w:rPr>
              <w:t>③ 具备数字化菜谱设计与优化能力。</w:t>
            </w:r>
          </w:p>
          <w:p w14:paraId="7D52F6BD">
            <w:pPr>
              <w:spacing w:before="141" w:line="221" w:lineRule="auto"/>
              <w:ind w:left="445"/>
              <w:rPr>
                <w:rFonts w:ascii="仿宋" w:hAnsi="仿宋" w:eastAsia="仿宋" w:cs="仿宋"/>
                <w:sz w:val="24"/>
                <w:szCs w:val="24"/>
              </w:rPr>
            </w:pPr>
            <w:r>
              <w:rPr>
                <w:rFonts w:ascii="仿宋" w:hAnsi="仿宋" w:eastAsia="仿宋" w:cs="仿宋"/>
                <w:spacing w:val="2"/>
                <w:sz w:val="24"/>
                <w:szCs w:val="24"/>
              </w:rPr>
              <w:t>④ 熟悉物联网厨房系统协同应用。</w:t>
            </w:r>
          </w:p>
          <w:p w14:paraId="606927A7">
            <w:pPr>
              <w:spacing w:before="139" w:line="221" w:lineRule="auto"/>
              <w:ind w:left="445"/>
              <w:rPr>
                <w:rFonts w:ascii="仿宋" w:hAnsi="仿宋" w:eastAsia="仿宋" w:cs="仿宋"/>
                <w:sz w:val="24"/>
                <w:szCs w:val="24"/>
              </w:rPr>
            </w:pPr>
            <w:r>
              <w:rPr>
                <w:rFonts w:ascii="仿宋" w:hAnsi="仿宋" w:eastAsia="仿宋" w:cs="仿宋"/>
                <w:spacing w:val="2"/>
                <w:sz w:val="24"/>
                <w:szCs w:val="24"/>
              </w:rPr>
              <w:t>⑤ 培养数据化烹饪思维与创新意识。</w:t>
            </w:r>
          </w:p>
          <w:p w14:paraId="7503B2C5">
            <w:pPr>
              <w:spacing w:before="137" w:line="222" w:lineRule="auto"/>
              <w:ind w:left="445"/>
              <w:rPr>
                <w:rFonts w:ascii="仿宋" w:hAnsi="仿宋" w:eastAsia="仿宋" w:cs="仿宋"/>
                <w:sz w:val="24"/>
                <w:szCs w:val="24"/>
              </w:rPr>
            </w:pPr>
            <w:r>
              <w:rPr>
                <w:rFonts w:ascii="仿宋" w:hAnsi="仿宋" w:eastAsia="仿宋" w:cs="仿宋"/>
                <w:spacing w:val="3"/>
                <w:sz w:val="24"/>
                <w:szCs w:val="24"/>
              </w:rPr>
              <w:t>⑥ 遵守智能设备安全使用准则。</w:t>
            </w:r>
          </w:p>
        </w:tc>
      </w:tr>
      <w:tr w14:paraId="65B8B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1" w:hRule="atLeast"/>
        </w:trPr>
        <w:tc>
          <w:tcPr>
            <w:tcW w:w="808" w:type="dxa"/>
            <w:vAlign w:val="top"/>
          </w:tcPr>
          <w:p w14:paraId="4E0A2051">
            <w:pPr>
              <w:pStyle w:val="6"/>
              <w:spacing w:line="242" w:lineRule="auto"/>
            </w:pPr>
          </w:p>
          <w:p w14:paraId="42F830D5">
            <w:pPr>
              <w:pStyle w:val="6"/>
              <w:spacing w:line="242" w:lineRule="auto"/>
            </w:pPr>
          </w:p>
          <w:p w14:paraId="6ACF6430">
            <w:pPr>
              <w:pStyle w:val="6"/>
              <w:spacing w:line="242" w:lineRule="auto"/>
            </w:pPr>
          </w:p>
          <w:p w14:paraId="12C60CD1">
            <w:pPr>
              <w:pStyle w:val="6"/>
              <w:spacing w:line="242" w:lineRule="auto"/>
            </w:pPr>
          </w:p>
          <w:p w14:paraId="1A7AC145">
            <w:pPr>
              <w:pStyle w:val="6"/>
              <w:spacing w:line="243" w:lineRule="auto"/>
            </w:pPr>
          </w:p>
          <w:p w14:paraId="5C3389F2">
            <w:pPr>
              <w:pStyle w:val="6"/>
              <w:spacing w:line="243" w:lineRule="auto"/>
            </w:pPr>
          </w:p>
          <w:p w14:paraId="3D14A15F">
            <w:pPr>
              <w:spacing w:before="78" w:line="241" w:lineRule="auto"/>
              <w:ind w:left="320"/>
              <w:rPr>
                <w:rFonts w:ascii="仿宋" w:hAnsi="仿宋" w:eastAsia="仿宋" w:cs="仿宋"/>
                <w:sz w:val="24"/>
                <w:szCs w:val="24"/>
              </w:rPr>
            </w:pPr>
            <w:r>
              <w:rPr>
                <w:rFonts w:ascii="仿宋" w:hAnsi="仿宋" w:eastAsia="仿宋" w:cs="仿宋"/>
                <w:sz w:val="24"/>
                <w:szCs w:val="24"/>
              </w:rPr>
              <w:t>5</w:t>
            </w:r>
          </w:p>
        </w:tc>
        <w:tc>
          <w:tcPr>
            <w:tcW w:w="659" w:type="dxa"/>
            <w:vMerge w:val="restart"/>
            <w:vAlign w:val="top"/>
          </w:tcPr>
          <w:p w14:paraId="3AF48A42">
            <w:pPr>
              <w:spacing w:before="78" w:line="223" w:lineRule="auto"/>
              <w:ind w:left="576" w:right="96" w:hanging="371"/>
              <w:rPr>
                <w:rFonts w:ascii="仿宋" w:hAnsi="仿宋" w:eastAsia="仿宋" w:cs="仿宋"/>
                <w:sz w:val="24"/>
                <w:szCs w:val="24"/>
              </w:rPr>
            </w:pPr>
          </w:p>
          <w:p w14:paraId="5483FDF5">
            <w:pPr>
              <w:spacing w:before="78" w:line="223" w:lineRule="auto"/>
              <w:ind w:left="576" w:right="96" w:hanging="371"/>
              <w:rPr>
                <w:rFonts w:ascii="仿宋" w:hAnsi="仿宋" w:eastAsia="仿宋" w:cs="仿宋"/>
                <w:sz w:val="24"/>
                <w:szCs w:val="24"/>
              </w:rPr>
            </w:pPr>
          </w:p>
          <w:p w14:paraId="3B58AD48">
            <w:pPr>
              <w:spacing w:before="78" w:line="223" w:lineRule="auto"/>
              <w:ind w:left="576" w:right="96" w:hanging="371"/>
              <w:rPr>
                <w:rFonts w:ascii="仿宋" w:hAnsi="仿宋" w:eastAsia="仿宋" w:cs="仿宋"/>
                <w:sz w:val="24"/>
                <w:szCs w:val="24"/>
              </w:rPr>
            </w:pPr>
          </w:p>
          <w:p w14:paraId="67F5B87E">
            <w:pPr>
              <w:spacing w:before="78" w:line="223" w:lineRule="auto"/>
              <w:ind w:left="576" w:right="96" w:hanging="371"/>
              <w:rPr>
                <w:rFonts w:ascii="仿宋" w:hAnsi="仿宋" w:eastAsia="仿宋" w:cs="仿宋"/>
                <w:sz w:val="24"/>
                <w:szCs w:val="24"/>
              </w:rPr>
            </w:pPr>
          </w:p>
          <w:p w14:paraId="3935B069">
            <w:pPr>
              <w:spacing w:before="78" w:line="223" w:lineRule="auto"/>
              <w:ind w:left="576" w:right="96" w:hanging="371"/>
              <w:rPr>
                <w:rFonts w:ascii="仿宋" w:hAnsi="仿宋" w:eastAsia="仿宋" w:cs="仿宋"/>
                <w:sz w:val="24"/>
                <w:szCs w:val="24"/>
              </w:rPr>
            </w:pPr>
          </w:p>
          <w:p w14:paraId="2299483B">
            <w:pPr>
              <w:spacing w:before="78" w:line="223" w:lineRule="auto"/>
              <w:ind w:left="576" w:right="96" w:hanging="371"/>
              <w:rPr>
                <w:rFonts w:ascii="仿宋" w:hAnsi="仿宋" w:eastAsia="仿宋" w:cs="仿宋"/>
                <w:sz w:val="24"/>
                <w:szCs w:val="24"/>
              </w:rPr>
            </w:pPr>
          </w:p>
          <w:p w14:paraId="6CF9C56F">
            <w:pPr>
              <w:spacing w:before="78" w:line="223" w:lineRule="auto"/>
              <w:ind w:left="576" w:right="96" w:hanging="371"/>
              <w:rPr>
                <w:rFonts w:ascii="仿宋" w:hAnsi="仿宋" w:eastAsia="仿宋" w:cs="仿宋"/>
                <w:sz w:val="24"/>
                <w:szCs w:val="24"/>
              </w:rPr>
            </w:pPr>
          </w:p>
          <w:p w14:paraId="302EB425">
            <w:pPr>
              <w:spacing w:before="78" w:line="223" w:lineRule="auto"/>
              <w:ind w:left="576" w:right="96" w:hanging="371"/>
              <w:rPr>
                <w:rFonts w:ascii="仿宋" w:hAnsi="仿宋" w:eastAsia="仿宋" w:cs="仿宋"/>
                <w:sz w:val="24"/>
                <w:szCs w:val="24"/>
              </w:rPr>
            </w:pPr>
          </w:p>
          <w:p w14:paraId="6B51894E">
            <w:pPr>
              <w:spacing w:before="78" w:line="223" w:lineRule="auto"/>
              <w:ind w:left="576" w:right="96" w:hanging="37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w:t>
            </w:r>
          </w:p>
          <w:p w14:paraId="3B7A007E">
            <w:pPr>
              <w:spacing w:before="78" w:line="223" w:lineRule="auto"/>
              <w:ind w:left="576" w:right="96" w:hanging="37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业</w:t>
            </w:r>
          </w:p>
          <w:p w14:paraId="45C2B9BB">
            <w:pPr>
              <w:spacing w:before="78" w:line="223" w:lineRule="auto"/>
              <w:ind w:left="576" w:right="96" w:hanging="37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核</w:t>
            </w:r>
          </w:p>
          <w:p w14:paraId="0B525BF6">
            <w:pPr>
              <w:spacing w:before="78" w:line="223" w:lineRule="auto"/>
              <w:ind w:left="576" w:right="96" w:hanging="37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心</w:t>
            </w:r>
          </w:p>
          <w:p w14:paraId="34A5B042">
            <w:pPr>
              <w:spacing w:before="78" w:line="223" w:lineRule="auto"/>
              <w:ind w:left="576" w:right="96" w:hanging="37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课</w:t>
            </w:r>
          </w:p>
          <w:p w14:paraId="26BAAC53">
            <w:pPr>
              <w:spacing w:before="78" w:line="223" w:lineRule="auto"/>
              <w:ind w:left="576" w:right="96" w:hanging="371"/>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程</w:t>
            </w:r>
          </w:p>
        </w:tc>
        <w:tc>
          <w:tcPr>
            <w:tcW w:w="2379" w:type="dxa"/>
            <w:vAlign w:val="top"/>
          </w:tcPr>
          <w:p w14:paraId="1C947054">
            <w:pPr>
              <w:pStyle w:val="6"/>
              <w:spacing w:line="241" w:lineRule="auto"/>
            </w:pPr>
          </w:p>
          <w:p w14:paraId="36AEC25A">
            <w:pPr>
              <w:pStyle w:val="6"/>
              <w:spacing w:line="241" w:lineRule="auto"/>
            </w:pPr>
          </w:p>
          <w:p w14:paraId="18565B8C">
            <w:pPr>
              <w:pStyle w:val="6"/>
              <w:spacing w:line="241" w:lineRule="auto"/>
            </w:pPr>
          </w:p>
          <w:p w14:paraId="78572B15">
            <w:pPr>
              <w:pStyle w:val="6"/>
              <w:spacing w:line="241" w:lineRule="auto"/>
            </w:pPr>
          </w:p>
          <w:p w14:paraId="0DE3350B">
            <w:pPr>
              <w:pStyle w:val="6"/>
              <w:spacing w:line="241" w:lineRule="auto"/>
            </w:pPr>
          </w:p>
          <w:p w14:paraId="7F7B3E41">
            <w:pPr>
              <w:pStyle w:val="6"/>
              <w:spacing w:line="242" w:lineRule="auto"/>
            </w:pPr>
          </w:p>
          <w:p w14:paraId="6567666F">
            <w:pPr>
              <w:spacing w:before="78" w:line="223" w:lineRule="auto"/>
              <w:ind w:left="576" w:right="96" w:hanging="371"/>
              <w:rPr>
                <w:rFonts w:ascii="仿宋" w:hAnsi="仿宋" w:eastAsia="仿宋" w:cs="仿宋"/>
                <w:sz w:val="24"/>
                <w:szCs w:val="24"/>
              </w:rPr>
            </w:pPr>
            <w:r>
              <w:rPr>
                <w:rFonts w:ascii="仿宋" w:hAnsi="仿宋" w:eastAsia="仿宋" w:cs="仿宋"/>
                <w:sz w:val="24"/>
                <w:szCs w:val="24"/>
              </w:rPr>
              <w:t>饮食营养与</w:t>
            </w:r>
            <w:r>
              <w:rPr>
                <w:rFonts w:ascii="仿宋" w:hAnsi="仿宋" w:eastAsia="仿宋" w:cs="仿宋"/>
                <w:spacing w:val="-8"/>
                <w:sz w:val="24"/>
                <w:szCs w:val="24"/>
              </w:rPr>
              <w:t>配餐</w:t>
            </w:r>
          </w:p>
        </w:tc>
        <w:tc>
          <w:tcPr>
            <w:tcW w:w="6096" w:type="dxa"/>
            <w:vAlign w:val="top"/>
          </w:tcPr>
          <w:p w14:paraId="608C5C99">
            <w:pPr>
              <w:spacing w:before="109" w:line="247" w:lineRule="auto"/>
              <w:ind w:left="143" w:right="125" w:firstLine="161"/>
              <w:rPr>
                <w:rFonts w:ascii="仿宋" w:hAnsi="仿宋" w:eastAsia="仿宋" w:cs="仿宋"/>
                <w:sz w:val="24"/>
                <w:szCs w:val="24"/>
              </w:rPr>
            </w:pPr>
            <w:r>
              <w:rPr>
                <w:rFonts w:ascii="仿宋" w:hAnsi="仿宋" w:eastAsia="仿宋" w:cs="仿宋"/>
                <w:spacing w:val="6"/>
                <w:sz w:val="24"/>
                <w:szCs w:val="24"/>
              </w:rPr>
              <w:t>①</w:t>
            </w:r>
            <w:r>
              <w:rPr>
                <w:rFonts w:ascii="仿宋" w:hAnsi="仿宋" w:eastAsia="仿宋" w:cs="仿宋"/>
                <w:spacing w:val="112"/>
                <w:sz w:val="24"/>
                <w:szCs w:val="24"/>
              </w:rPr>
              <w:t xml:space="preserve"> </w:t>
            </w:r>
            <w:r>
              <w:rPr>
                <w:rFonts w:ascii="仿宋" w:hAnsi="仿宋" w:eastAsia="仿宋" w:cs="仿宋"/>
                <w:spacing w:val="6"/>
                <w:sz w:val="24"/>
                <w:szCs w:val="24"/>
              </w:rPr>
              <w:t>了解饮食营养的基础知识、各种食物所含</w:t>
            </w:r>
            <w:r>
              <w:rPr>
                <w:rFonts w:ascii="仿宋" w:hAnsi="仿宋" w:eastAsia="仿宋" w:cs="仿宋"/>
                <w:spacing w:val="47"/>
                <w:sz w:val="24"/>
                <w:szCs w:val="24"/>
              </w:rPr>
              <w:t xml:space="preserve"> </w:t>
            </w:r>
            <w:r>
              <w:rPr>
                <w:rFonts w:ascii="仿宋" w:hAnsi="仿宋" w:eastAsia="仿宋" w:cs="仿宋"/>
                <w:spacing w:val="6"/>
                <w:sz w:val="24"/>
                <w:szCs w:val="24"/>
              </w:rPr>
              <w:t>的营养素及其</w:t>
            </w:r>
            <w:r>
              <w:rPr>
                <w:rFonts w:ascii="仿宋" w:hAnsi="仿宋" w:eastAsia="仿宋" w:cs="仿宋"/>
                <w:spacing w:val="-1"/>
                <w:sz w:val="24"/>
                <w:szCs w:val="24"/>
              </w:rPr>
              <w:t>对人体的作用。</w:t>
            </w:r>
          </w:p>
          <w:p w14:paraId="194FC67E">
            <w:pPr>
              <w:spacing w:before="150" w:line="220" w:lineRule="auto"/>
              <w:ind w:left="303"/>
              <w:rPr>
                <w:rFonts w:ascii="仿宋" w:hAnsi="仿宋" w:eastAsia="仿宋" w:cs="仿宋"/>
                <w:sz w:val="24"/>
                <w:szCs w:val="24"/>
              </w:rPr>
            </w:pPr>
            <w:r>
              <w:rPr>
                <w:rFonts w:ascii="仿宋" w:hAnsi="仿宋" w:eastAsia="仿宋" w:cs="仿宋"/>
                <w:spacing w:val="2"/>
                <w:sz w:val="24"/>
                <w:szCs w:val="24"/>
              </w:rPr>
              <w:t>② 掌握常用烹饪原料的营养价值。</w:t>
            </w:r>
          </w:p>
          <w:p w14:paraId="30BF8D08">
            <w:pPr>
              <w:spacing w:before="124" w:line="221" w:lineRule="auto"/>
              <w:ind w:left="301"/>
              <w:rPr>
                <w:rFonts w:ascii="仿宋" w:hAnsi="仿宋" w:eastAsia="仿宋" w:cs="仿宋"/>
                <w:sz w:val="24"/>
                <w:szCs w:val="24"/>
              </w:rPr>
            </w:pPr>
            <w:r>
              <w:rPr>
                <w:rFonts w:ascii="仿宋" w:hAnsi="仿宋" w:eastAsia="仿宋" w:cs="仿宋"/>
                <w:spacing w:val="3"/>
                <w:sz w:val="24"/>
                <w:szCs w:val="24"/>
              </w:rPr>
              <w:t>③</w:t>
            </w:r>
            <w:r>
              <w:rPr>
                <w:rFonts w:ascii="仿宋" w:hAnsi="仿宋" w:eastAsia="仿宋" w:cs="仿宋"/>
                <w:spacing w:val="35"/>
                <w:sz w:val="24"/>
                <w:szCs w:val="24"/>
              </w:rPr>
              <w:t xml:space="preserve"> </w:t>
            </w:r>
            <w:r>
              <w:rPr>
                <w:rFonts w:ascii="仿宋" w:hAnsi="仿宋" w:eastAsia="仿宋" w:cs="仿宋"/>
                <w:spacing w:val="3"/>
                <w:sz w:val="24"/>
                <w:szCs w:val="24"/>
              </w:rPr>
              <w:t>掌握科学烹饪、平衡膳食、营养搭配等方 面</w:t>
            </w:r>
            <w:r>
              <w:rPr>
                <w:rFonts w:ascii="仿宋" w:hAnsi="仿宋" w:eastAsia="仿宋" w:cs="仿宋"/>
                <w:spacing w:val="2"/>
                <w:sz w:val="24"/>
                <w:szCs w:val="24"/>
              </w:rPr>
              <w:t>的知识。</w:t>
            </w:r>
          </w:p>
          <w:p w14:paraId="1A32E70A">
            <w:pPr>
              <w:spacing w:before="149" w:line="222" w:lineRule="auto"/>
              <w:ind w:left="303"/>
              <w:rPr>
                <w:rFonts w:ascii="仿宋" w:hAnsi="仿宋" w:eastAsia="仿宋" w:cs="仿宋"/>
                <w:sz w:val="24"/>
                <w:szCs w:val="24"/>
              </w:rPr>
            </w:pPr>
            <w:r>
              <w:rPr>
                <w:rFonts w:ascii="仿宋" w:hAnsi="仿宋" w:eastAsia="仿宋" w:cs="仿宋"/>
                <w:spacing w:val="-2"/>
                <w:sz w:val="24"/>
                <w:szCs w:val="24"/>
              </w:rPr>
              <w:t>④</w:t>
            </w:r>
            <w:r>
              <w:rPr>
                <w:rFonts w:ascii="仿宋" w:hAnsi="仿宋" w:eastAsia="仿宋" w:cs="仿宋"/>
                <w:spacing w:val="51"/>
                <w:sz w:val="24"/>
                <w:szCs w:val="24"/>
              </w:rPr>
              <w:t xml:space="preserve"> </w:t>
            </w:r>
            <w:r>
              <w:rPr>
                <w:rFonts w:ascii="仿宋" w:hAnsi="仿宋" w:eastAsia="仿宋" w:cs="仿宋"/>
                <w:spacing w:val="-2"/>
                <w:sz w:val="24"/>
                <w:szCs w:val="24"/>
              </w:rPr>
              <w:t>掌握配餐的原则和方法。</w:t>
            </w:r>
          </w:p>
          <w:p w14:paraId="0C9A42AF">
            <w:pPr>
              <w:spacing w:before="102" w:line="222" w:lineRule="auto"/>
              <w:ind w:left="303"/>
              <w:rPr>
                <w:rFonts w:ascii="仿宋" w:hAnsi="仿宋" w:eastAsia="仿宋" w:cs="仿宋"/>
                <w:sz w:val="24"/>
                <w:szCs w:val="24"/>
              </w:rPr>
            </w:pPr>
            <w:r>
              <w:rPr>
                <w:rFonts w:ascii="仿宋" w:hAnsi="仿宋" w:eastAsia="仿宋" w:cs="仿宋"/>
                <w:spacing w:val="-4"/>
                <w:sz w:val="24"/>
                <w:szCs w:val="24"/>
              </w:rPr>
              <w:t>⑤</w:t>
            </w:r>
            <w:r>
              <w:rPr>
                <w:rFonts w:ascii="仿宋" w:hAnsi="仿宋" w:eastAsia="仿宋" w:cs="仿宋"/>
                <w:spacing w:val="66"/>
                <w:sz w:val="24"/>
                <w:szCs w:val="24"/>
              </w:rPr>
              <w:t xml:space="preserve"> </w:t>
            </w:r>
            <w:r>
              <w:rPr>
                <w:rFonts w:ascii="仿宋" w:hAnsi="仿宋" w:eastAsia="仿宋" w:cs="仿宋"/>
                <w:spacing w:val="-4"/>
                <w:sz w:val="24"/>
                <w:szCs w:val="24"/>
              </w:rPr>
              <w:t>能提供基本膳食指导。</w:t>
            </w:r>
          </w:p>
          <w:p w14:paraId="38CAF745">
            <w:pPr>
              <w:spacing w:before="101" w:line="220" w:lineRule="auto"/>
              <w:ind w:left="303"/>
              <w:rPr>
                <w:rFonts w:ascii="仿宋" w:hAnsi="仿宋" w:eastAsia="仿宋" w:cs="仿宋"/>
                <w:sz w:val="24"/>
                <w:szCs w:val="24"/>
              </w:rPr>
            </w:pPr>
            <w:r>
              <w:rPr>
                <w:rFonts w:ascii="仿宋" w:hAnsi="仿宋" w:eastAsia="仿宋" w:cs="仿宋"/>
                <w:spacing w:val="1"/>
                <w:sz w:val="24"/>
                <w:szCs w:val="24"/>
              </w:rPr>
              <w:t>⑥</w:t>
            </w:r>
            <w:r>
              <w:rPr>
                <w:rFonts w:ascii="仿宋" w:hAnsi="仿宋" w:eastAsia="仿宋" w:cs="仿宋"/>
                <w:spacing w:val="46"/>
                <w:sz w:val="24"/>
                <w:szCs w:val="24"/>
              </w:rPr>
              <w:t xml:space="preserve"> </w:t>
            </w:r>
            <w:r>
              <w:rPr>
                <w:rFonts w:ascii="仿宋" w:hAnsi="仿宋" w:eastAsia="仿宋" w:cs="仿宋"/>
                <w:spacing w:val="1"/>
                <w:sz w:val="24"/>
                <w:szCs w:val="24"/>
              </w:rPr>
              <w:t>能制作营养餐和编制营养食谱。</w:t>
            </w:r>
          </w:p>
        </w:tc>
      </w:tr>
      <w:tr w14:paraId="42272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9" w:hRule="atLeast"/>
        </w:trPr>
        <w:tc>
          <w:tcPr>
            <w:tcW w:w="808" w:type="dxa"/>
            <w:vAlign w:val="top"/>
          </w:tcPr>
          <w:p w14:paraId="24A99B98">
            <w:pPr>
              <w:pStyle w:val="6"/>
              <w:spacing w:line="248" w:lineRule="auto"/>
            </w:pPr>
          </w:p>
          <w:p w14:paraId="06BFE4C4">
            <w:pPr>
              <w:pStyle w:val="6"/>
              <w:spacing w:line="248" w:lineRule="auto"/>
            </w:pPr>
          </w:p>
          <w:p w14:paraId="6FA4E27F">
            <w:pPr>
              <w:pStyle w:val="6"/>
              <w:spacing w:line="248" w:lineRule="auto"/>
            </w:pPr>
          </w:p>
          <w:p w14:paraId="548F562E">
            <w:pPr>
              <w:pStyle w:val="6"/>
              <w:spacing w:line="248" w:lineRule="auto"/>
            </w:pPr>
          </w:p>
          <w:p w14:paraId="38567C24">
            <w:pPr>
              <w:pStyle w:val="6"/>
              <w:spacing w:line="249" w:lineRule="auto"/>
            </w:pPr>
          </w:p>
          <w:p w14:paraId="27CE280B">
            <w:pPr>
              <w:pStyle w:val="6"/>
              <w:spacing w:line="249" w:lineRule="auto"/>
            </w:pPr>
          </w:p>
          <w:p w14:paraId="1236605B">
            <w:pPr>
              <w:pStyle w:val="6"/>
              <w:spacing w:line="249" w:lineRule="auto"/>
            </w:pPr>
          </w:p>
          <w:p w14:paraId="4EB30415">
            <w:pPr>
              <w:pStyle w:val="6"/>
              <w:spacing w:line="249" w:lineRule="auto"/>
            </w:pPr>
          </w:p>
          <w:p w14:paraId="1298A59B">
            <w:pPr>
              <w:spacing w:before="78" w:line="241" w:lineRule="auto"/>
              <w:ind w:left="300"/>
              <w:rPr>
                <w:rFonts w:ascii="仿宋" w:hAnsi="仿宋" w:eastAsia="仿宋" w:cs="仿宋"/>
                <w:sz w:val="24"/>
                <w:szCs w:val="24"/>
              </w:rPr>
            </w:pPr>
            <w:r>
              <w:rPr>
                <w:rFonts w:ascii="仿宋" w:hAnsi="仿宋" w:eastAsia="仿宋" w:cs="仿宋"/>
                <w:sz w:val="24"/>
                <w:szCs w:val="24"/>
              </w:rPr>
              <w:t>6</w:t>
            </w:r>
          </w:p>
        </w:tc>
        <w:tc>
          <w:tcPr>
            <w:tcW w:w="659" w:type="dxa"/>
            <w:vMerge w:val="continue"/>
            <w:vAlign w:val="top"/>
          </w:tcPr>
          <w:p w14:paraId="10C92751">
            <w:pPr>
              <w:spacing w:line="230" w:lineRule="auto"/>
              <w:ind w:left="709"/>
              <w:rPr>
                <w:rFonts w:ascii="仿宋" w:hAnsi="仿宋" w:eastAsia="仿宋" w:cs="仿宋"/>
                <w:sz w:val="24"/>
                <w:szCs w:val="24"/>
              </w:rPr>
            </w:pPr>
          </w:p>
        </w:tc>
        <w:tc>
          <w:tcPr>
            <w:tcW w:w="2379" w:type="dxa"/>
            <w:vAlign w:val="top"/>
          </w:tcPr>
          <w:p w14:paraId="1875EA41">
            <w:pPr>
              <w:pStyle w:val="6"/>
              <w:spacing w:line="242" w:lineRule="auto"/>
            </w:pPr>
          </w:p>
          <w:p w14:paraId="5C96BBB3">
            <w:pPr>
              <w:pStyle w:val="6"/>
              <w:spacing w:line="242" w:lineRule="auto"/>
            </w:pPr>
          </w:p>
          <w:p w14:paraId="0FDA6C73">
            <w:pPr>
              <w:pStyle w:val="6"/>
              <w:spacing w:line="242" w:lineRule="auto"/>
            </w:pPr>
          </w:p>
          <w:p w14:paraId="2A3BDD04">
            <w:pPr>
              <w:pStyle w:val="6"/>
              <w:spacing w:line="242" w:lineRule="auto"/>
            </w:pPr>
          </w:p>
          <w:p w14:paraId="03A660C8">
            <w:pPr>
              <w:pStyle w:val="6"/>
              <w:spacing w:line="242" w:lineRule="auto"/>
            </w:pPr>
          </w:p>
          <w:p w14:paraId="191DA3C6">
            <w:pPr>
              <w:spacing w:before="78" w:line="218" w:lineRule="auto"/>
              <w:ind w:left="210"/>
              <w:rPr>
                <w:rFonts w:ascii="仿宋" w:hAnsi="仿宋" w:eastAsia="仿宋" w:cs="仿宋"/>
                <w:sz w:val="24"/>
                <w:szCs w:val="24"/>
              </w:rPr>
            </w:pPr>
            <w:r>
              <w:rPr>
                <w:rFonts w:ascii="仿宋" w:hAnsi="仿宋" w:eastAsia="仿宋" w:cs="仿宋"/>
                <w:spacing w:val="-1"/>
                <w:sz w:val="24"/>
                <w:szCs w:val="24"/>
              </w:rPr>
              <w:t>餐饮食品安</w:t>
            </w:r>
          </w:p>
          <w:p w14:paraId="7F5F0F3D">
            <w:pPr>
              <w:spacing w:line="219" w:lineRule="auto"/>
              <w:ind w:left="216"/>
              <w:rPr>
                <w:rFonts w:ascii="仿宋" w:hAnsi="仿宋" w:eastAsia="仿宋" w:cs="仿宋"/>
                <w:sz w:val="24"/>
                <w:szCs w:val="24"/>
              </w:rPr>
            </w:pPr>
            <w:r>
              <w:rPr>
                <w:rFonts w:ascii="仿宋" w:hAnsi="仿宋" w:eastAsia="仿宋" w:cs="仿宋"/>
                <w:spacing w:val="-2"/>
                <w:sz w:val="24"/>
                <w:szCs w:val="24"/>
              </w:rPr>
              <w:t>全与操作规</w:t>
            </w:r>
          </w:p>
          <w:p w14:paraId="41FB6623">
            <w:pPr>
              <w:spacing w:line="230" w:lineRule="auto"/>
              <w:ind w:left="709"/>
              <w:rPr>
                <w:rFonts w:ascii="仿宋" w:hAnsi="仿宋" w:eastAsia="仿宋" w:cs="仿宋"/>
                <w:sz w:val="24"/>
                <w:szCs w:val="24"/>
              </w:rPr>
            </w:pPr>
            <w:r>
              <w:rPr>
                <w:rFonts w:ascii="仿宋" w:hAnsi="仿宋" w:eastAsia="仿宋" w:cs="仿宋"/>
                <w:sz w:val="24"/>
                <w:szCs w:val="24"/>
              </w:rPr>
              <w:t>范</w:t>
            </w:r>
          </w:p>
        </w:tc>
        <w:tc>
          <w:tcPr>
            <w:tcW w:w="6096" w:type="dxa"/>
            <w:vAlign w:val="top"/>
          </w:tcPr>
          <w:p w14:paraId="6AF254C6">
            <w:pPr>
              <w:spacing w:before="114" w:line="250" w:lineRule="auto"/>
              <w:ind w:left="149" w:right="113" w:firstLine="155"/>
              <w:rPr>
                <w:rFonts w:ascii="仿宋" w:hAnsi="仿宋" w:eastAsia="仿宋" w:cs="仿宋"/>
                <w:sz w:val="24"/>
                <w:szCs w:val="24"/>
              </w:rPr>
            </w:pPr>
            <w:r>
              <w:rPr>
                <w:rFonts w:ascii="仿宋" w:hAnsi="仿宋" w:eastAsia="仿宋" w:cs="仿宋"/>
                <w:spacing w:val="5"/>
                <w:sz w:val="24"/>
                <w:szCs w:val="24"/>
              </w:rPr>
              <w:t>①</w:t>
            </w:r>
            <w:r>
              <w:rPr>
                <w:rFonts w:ascii="仿宋" w:hAnsi="仿宋" w:eastAsia="仿宋" w:cs="仿宋"/>
                <w:spacing w:val="132"/>
                <w:sz w:val="24"/>
                <w:szCs w:val="24"/>
              </w:rPr>
              <w:t xml:space="preserve"> </w:t>
            </w:r>
            <w:r>
              <w:rPr>
                <w:rFonts w:ascii="仿宋" w:hAnsi="仿宋" w:eastAsia="仿宋" w:cs="仿宋"/>
                <w:spacing w:val="5"/>
                <w:sz w:val="24"/>
                <w:szCs w:val="24"/>
              </w:rPr>
              <w:t>了解餐饮食品中常见的危害因素、厨房食</w:t>
            </w:r>
            <w:r>
              <w:rPr>
                <w:rFonts w:ascii="仿宋" w:hAnsi="仿宋" w:eastAsia="仿宋" w:cs="仿宋"/>
                <w:spacing w:val="64"/>
                <w:sz w:val="24"/>
                <w:szCs w:val="24"/>
              </w:rPr>
              <w:t xml:space="preserve"> </w:t>
            </w:r>
            <w:r>
              <w:rPr>
                <w:rFonts w:ascii="仿宋" w:hAnsi="仿宋" w:eastAsia="仿宋" w:cs="仿宋"/>
                <w:spacing w:val="5"/>
                <w:sz w:val="24"/>
                <w:szCs w:val="24"/>
              </w:rPr>
              <w:t>品安全管理方</w:t>
            </w:r>
            <w:r>
              <w:rPr>
                <w:rFonts w:ascii="仿宋" w:hAnsi="仿宋" w:eastAsia="仿宋" w:cs="仿宋"/>
                <w:spacing w:val="-12"/>
                <w:sz w:val="24"/>
                <w:szCs w:val="24"/>
              </w:rPr>
              <w:t>法。</w:t>
            </w:r>
          </w:p>
          <w:p w14:paraId="2936EEDB">
            <w:pPr>
              <w:spacing w:before="144" w:line="222" w:lineRule="auto"/>
              <w:ind w:left="303"/>
              <w:rPr>
                <w:rFonts w:ascii="仿宋" w:hAnsi="仿宋" w:eastAsia="仿宋" w:cs="仿宋"/>
                <w:sz w:val="24"/>
                <w:szCs w:val="24"/>
              </w:rPr>
            </w:pPr>
            <w:r>
              <w:rPr>
                <w:rFonts w:ascii="仿宋" w:hAnsi="仿宋" w:eastAsia="仿宋" w:cs="仿宋"/>
                <w:spacing w:val="-15"/>
                <w:sz w:val="24"/>
                <w:szCs w:val="24"/>
              </w:rPr>
              <w:t>②</w:t>
            </w:r>
            <w:r>
              <w:rPr>
                <w:rFonts w:ascii="仿宋" w:hAnsi="仿宋" w:eastAsia="仿宋" w:cs="仿宋"/>
                <w:spacing w:val="80"/>
                <w:sz w:val="24"/>
                <w:szCs w:val="24"/>
              </w:rPr>
              <w:t xml:space="preserve"> </w:t>
            </w:r>
            <w:r>
              <w:rPr>
                <w:rFonts w:ascii="仿宋" w:hAnsi="仿宋" w:eastAsia="仿宋" w:cs="仿宋"/>
                <w:spacing w:val="-15"/>
                <w:sz w:val="24"/>
                <w:szCs w:val="24"/>
              </w:rPr>
              <w:t>了解餐饮业食品安全的主要法律及标准规范。</w:t>
            </w:r>
          </w:p>
          <w:p w14:paraId="7394ECAA">
            <w:pPr>
              <w:spacing w:before="85" w:line="246" w:lineRule="auto"/>
              <w:ind w:left="132" w:right="116" w:firstLine="171"/>
              <w:rPr>
                <w:rFonts w:ascii="仿宋" w:hAnsi="仿宋" w:eastAsia="仿宋" w:cs="仿宋"/>
                <w:sz w:val="24"/>
                <w:szCs w:val="24"/>
              </w:rPr>
            </w:pPr>
            <w:r>
              <w:rPr>
                <w:rFonts w:ascii="仿宋" w:hAnsi="仿宋" w:eastAsia="仿宋" w:cs="仿宋"/>
                <w:spacing w:val="8"/>
                <w:sz w:val="24"/>
                <w:szCs w:val="24"/>
              </w:rPr>
              <w:t>③</w:t>
            </w:r>
            <w:r>
              <w:rPr>
                <w:rFonts w:ascii="仿宋" w:hAnsi="仿宋" w:eastAsia="仿宋" w:cs="仿宋"/>
                <w:spacing w:val="68"/>
                <w:sz w:val="24"/>
                <w:szCs w:val="24"/>
              </w:rPr>
              <w:t xml:space="preserve"> </w:t>
            </w:r>
            <w:r>
              <w:rPr>
                <w:rFonts w:ascii="仿宋" w:hAnsi="仿宋" w:eastAsia="仿宋" w:cs="仿宋"/>
                <w:spacing w:val="8"/>
                <w:sz w:val="24"/>
                <w:szCs w:val="24"/>
              </w:rPr>
              <w:t>掌握常见食物中毒的预防控制措施以及相</w:t>
            </w:r>
            <w:r>
              <w:rPr>
                <w:rFonts w:ascii="仿宋" w:hAnsi="仿宋" w:eastAsia="仿宋" w:cs="仿宋"/>
                <w:spacing w:val="52"/>
                <w:sz w:val="24"/>
                <w:szCs w:val="24"/>
              </w:rPr>
              <w:t xml:space="preserve"> </w:t>
            </w:r>
            <w:r>
              <w:rPr>
                <w:rFonts w:ascii="仿宋" w:hAnsi="仿宋" w:eastAsia="仿宋" w:cs="仿宋"/>
                <w:spacing w:val="8"/>
                <w:sz w:val="24"/>
                <w:szCs w:val="24"/>
              </w:rPr>
              <w:t>关岗位的食品</w:t>
            </w:r>
            <w:r>
              <w:rPr>
                <w:rFonts w:ascii="仿宋" w:hAnsi="仿宋" w:eastAsia="仿宋" w:cs="仿宋"/>
                <w:sz w:val="24"/>
                <w:szCs w:val="24"/>
              </w:rPr>
              <w:t>安全操作规范等知识。</w:t>
            </w:r>
          </w:p>
          <w:p w14:paraId="613752CD">
            <w:pPr>
              <w:spacing w:before="176" w:line="222" w:lineRule="auto"/>
              <w:ind w:left="303"/>
              <w:rPr>
                <w:rFonts w:ascii="仿宋" w:hAnsi="仿宋" w:eastAsia="仿宋" w:cs="仿宋"/>
                <w:sz w:val="24"/>
                <w:szCs w:val="24"/>
              </w:rPr>
            </w:pPr>
            <w:r>
              <w:rPr>
                <w:rFonts w:ascii="仿宋" w:hAnsi="仿宋" w:eastAsia="仿宋" w:cs="仿宋"/>
                <w:spacing w:val="3"/>
                <w:sz w:val="24"/>
                <w:szCs w:val="24"/>
              </w:rPr>
              <w:t>④</w:t>
            </w:r>
            <w:r>
              <w:rPr>
                <w:rFonts w:ascii="仿宋" w:hAnsi="仿宋" w:eastAsia="仿宋" w:cs="仿宋"/>
                <w:spacing w:val="49"/>
                <w:sz w:val="24"/>
                <w:szCs w:val="24"/>
              </w:rPr>
              <w:t xml:space="preserve"> </w:t>
            </w:r>
            <w:r>
              <w:rPr>
                <w:rFonts w:ascii="仿宋" w:hAnsi="仿宋" w:eastAsia="仿宋" w:cs="仿宋"/>
                <w:spacing w:val="3"/>
                <w:sz w:val="24"/>
                <w:szCs w:val="24"/>
              </w:rPr>
              <w:t>能及时解决餐饮食品生产中质量和安全一 般问题。</w:t>
            </w:r>
          </w:p>
        </w:tc>
      </w:tr>
    </w:tbl>
    <w:p w14:paraId="60A1167B">
      <w:pPr>
        <w:pStyle w:val="2"/>
      </w:pPr>
    </w:p>
    <w:p w14:paraId="47F94A79">
      <w:pPr>
        <w:sectPr>
          <w:footerReference r:id="rId10" w:type="default"/>
          <w:pgSz w:w="11910" w:h="16840"/>
          <w:pgMar w:top="652" w:right="1276" w:bottom="1283" w:left="1260" w:header="0" w:footer="1048" w:gutter="0"/>
          <w:pgBorders>
            <w:top w:val="none" w:sz="0" w:space="0"/>
            <w:left w:val="none" w:sz="0" w:space="0"/>
            <w:bottom w:val="none" w:sz="0" w:space="0"/>
            <w:right w:val="none" w:sz="0" w:space="0"/>
          </w:pgBorders>
          <w:cols w:space="720" w:num="1"/>
        </w:sectPr>
      </w:pPr>
    </w:p>
    <w:p w14:paraId="33C6F720">
      <w:pPr>
        <w:pStyle w:val="2"/>
        <w:spacing w:line="401" w:lineRule="auto"/>
      </w:pPr>
    </w:p>
    <w:p w14:paraId="2CE00D47">
      <w:pPr>
        <w:spacing w:line="64" w:lineRule="exact"/>
      </w:pPr>
    </w:p>
    <w:tbl>
      <w:tblPr>
        <w:tblStyle w:val="5"/>
        <w:tblW w:w="9923" w:type="dxa"/>
        <w:tblInd w:w="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659"/>
        <w:gridCol w:w="2379"/>
        <w:gridCol w:w="6077"/>
      </w:tblGrid>
      <w:tr w14:paraId="168EF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1" w:hRule="atLeast"/>
        </w:trPr>
        <w:tc>
          <w:tcPr>
            <w:tcW w:w="808" w:type="dxa"/>
            <w:vAlign w:val="top"/>
          </w:tcPr>
          <w:p w14:paraId="6AE8994D">
            <w:pPr>
              <w:pStyle w:val="6"/>
              <w:spacing w:line="250" w:lineRule="auto"/>
            </w:pPr>
          </w:p>
          <w:p w14:paraId="0F4E75B2">
            <w:pPr>
              <w:pStyle w:val="6"/>
              <w:spacing w:line="250" w:lineRule="auto"/>
            </w:pPr>
          </w:p>
          <w:p w14:paraId="55BA9406">
            <w:pPr>
              <w:pStyle w:val="6"/>
              <w:spacing w:line="250" w:lineRule="auto"/>
            </w:pPr>
          </w:p>
          <w:p w14:paraId="2B9C2BB7">
            <w:pPr>
              <w:pStyle w:val="6"/>
              <w:spacing w:line="250" w:lineRule="auto"/>
            </w:pPr>
          </w:p>
          <w:p w14:paraId="08E931A0">
            <w:pPr>
              <w:pStyle w:val="6"/>
              <w:spacing w:line="250" w:lineRule="auto"/>
            </w:pPr>
          </w:p>
          <w:p w14:paraId="185ACFD8">
            <w:pPr>
              <w:spacing w:before="78" w:line="241" w:lineRule="auto"/>
              <w:ind w:left="306"/>
              <w:rPr>
                <w:rFonts w:ascii="仿宋" w:hAnsi="仿宋" w:eastAsia="仿宋" w:cs="仿宋"/>
                <w:sz w:val="24"/>
                <w:szCs w:val="24"/>
              </w:rPr>
            </w:pPr>
            <w:r>
              <w:rPr>
                <w:rFonts w:ascii="仿宋" w:hAnsi="仿宋" w:eastAsia="仿宋" w:cs="仿宋"/>
                <w:sz w:val="24"/>
                <w:szCs w:val="24"/>
              </w:rPr>
              <w:t>7</w:t>
            </w:r>
          </w:p>
        </w:tc>
        <w:tc>
          <w:tcPr>
            <w:tcW w:w="659" w:type="dxa"/>
            <w:vMerge w:val="restart"/>
            <w:vAlign w:val="top"/>
          </w:tcPr>
          <w:p w14:paraId="713665A7">
            <w:pPr>
              <w:spacing w:before="78" w:line="221" w:lineRule="auto"/>
              <w:ind w:left="337" w:right="94" w:hanging="105"/>
              <w:rPr>
                <w:rFonts w:ascii="仿宋" w:hAnsi="仿宋" w:eastAsia="仿宋" w:cs="仿宋"/>
                <w:spacing w:val="-5"/>
                <w:sz w:val="24"/>
                <w:szCs w:val="24"/>
              </w:rPr>
            </w:pPr>
          </w:p>
          <w:p w14:paraId="25220FB1">
            <w:pPr>
              <w:spacing w:before="78" w:line="221" w:lineRule="auto"/>
              <w:ind w:left="337" w:right="94" w:hanging="105"/>
              <w:rPr>
                <w:rFonts w:ascii="仿宋" w:hAnsi="仿宋" w:eastAsia="仿宋" w:cs="仿宋"/>
                <w:spacing w:val="-5"/>
                <w:sz w:val="24"/>
                <w:szCs w:val="24"/>
              </w:rPr>
            </w:pPr>
          </w:p>
          <w:p w14:paraId="192C3AF9">
            <w:pPr>
              <w:spacing w:before="78" w:line="221" w:lineRule="auto"/>
              <w:ind w:left="337" w:right="94" w:hanging="105"/>
              <w:rPr>
                <w:rFonts w:ascii="仿宋" w:hAnsi="仿宋" w:eastAsia="仿宋" w:cs="仿宋"/>
                <w:spacing w:val="-5"/>
                <w:sz w:val="24"/>
                <w:szCs w:val="24"/>
              </w:rPr>
            </w:pPr>
          </w:p>
          <w:p w14:paraId="20D35431">
            <w:pPr>
              <w:spacing w:before="78" w:line="221" w:lineRule="auto"/>
              <w:ind w:left="337" w:right="94" w:hanging="105"/>
              <w:rPr>
                <w:rFonts w:ascii="仿宋" w:hAnsi="仿宋" w:eastAsia="仿宋" w:cs="仿宋"/>
                <w:spacing w:val="-5"/>
                <w:sz w:val="24"/>
                <w:szCs w:val="24"/>
              </w:rPr>
            </w:pPr>
          </w:p>
          <w:p w14:paraId="6EE6B919">
            <w:pPr>
              <w:spacing w:before="78" w:line="221" w:lineRule="auto"/>
              <w:ind w:left="337" w:right="94" w:hanging="105"/>
              <w:rPr>
                <w:rFonts w:ascii="仿宋" w:hAnsi="仿宋" w:eastAsia="仿宋" w:cs="仿宋"/>
                <w:spacing w:val="-5"/>
                <w:sz w:val="24"/>
                <w:szCs w:val="24"/>
              </w:rPr>
            </w:pPr>
          </w:p>
          <w:p w14:paraId="1B7DE6F8">
            <w:pPr>
              <w:spacing w:before="78" w:line="221" w:lineRule="auto"/>
              <w:ind w:left="337" w:right="94" w:hanging="105"/>
              <w:rPr>
                <w:rFonts w:ascii="仿宋" w:hAnsi="仿宋" w:eastAsia="仿宋" w:cs="仿宋"/>
                <w:spacing w:val="-5"/>
                <w:sz w:val="24"/>
                <w:szCs w:val="24"/>
              </w:rPr>
            </w:pPr>
          </w:p>
          <w:p w14:paraId="0F93E3A0">
            <w:pPr>
              <w:spacing w:before="78" w:line="221" w:lineRule="auto"/>
              <w:ind w:left="337" w:right="94" w:hanging="105"/>
              <w:rPr>
                <w:rFonts w:ascii="仿宋" w:hAnsi="仿宋" w:eastAsia="仿宋" w:cs="仿宋"/>
                <w:spacing w:val="-5"/>
                <w:sz w:val="24"/>
                <w:szCs w:val="24"/>
              </w:rPr>
            </w:pPr>
          </w:p>
          <w:p w14:paraId="2BE073F5">
            <w:pPr>
              <w:spacing w:before="78" w:line="221" w:lineRule="auto"/>
              <w:ind w:left="337" w:right="94" w:hanging="105"/>
              <w:rPr>
                <w:rFonts w:ascii="仿宋" w:hAnsi="仿宋" w:eastAsia="仿宋" w:cs="仿宋"/>
                <w:spacing w:val="-5"/>
                <w:sz w:val="24"/>
                <w:szCs w:val="24"/>
              </w:rPr>
            </w:pPr>
          </w:p>
          <w:p w14:paraId="04CE87A1">
            <w:pPr>
              <w:spacing w:before="78" w:line="221" w:lineRule="auto"/>
              <w:ind w:left="337" w:right="94" w:hanging="105"/>
              <w:rPr>
                <w:rFonts w:ascii="仿宋" w:hAnsi="仿宋" w:eastAsia="仿宋" w:cs="仿宋"/>
                <w:spacing w:val="-5"/>
                <w:sz w:val="24"/>
                <w:szCs w:val="24"/>
              </w:rPr>
            </w:pPr>
          </w:p>
          <w:p w14:paraId="76AC28F6">
            <w:pPr>
              <w:spacing w:before="78" w:line="221" w:lineRule="auto"/>
              <w:ind w:left="337" w:right="94" w:hanging="105"/>
              <w:rPr>
                <w:rFonts w:ascii="仿宋" w:hAnsi="仿宋" w:eastAsia="仿宋" w:cs="仿宋"/>
                <w:spacing w:val="-5"/>
                <w:sz w:val="24"/>
                <w:szCs w:val="24"/>
              </w:rPr>
            </w:pPr>
          </w:p>
          <w:p w14:paraId="6354A6A1">
            <w:pPr>
              <w:spacing w:before="78" w:line="221" w:lineRule="auto"/>
              <w:ind w:left="337" w:right="94" w:hanging="105"/>
              <w:rPr>
                <w:rFonts w:ascii="仿宋" w:hAnsi="仿宋" w:eastAsia="仿宋" w:cs="仿宋"/>
                <w:spacing w:val="-5"/>
                <w:sz w:val="24"/>
                <w:szCs w:val="24"/>
              </w:rPr>
            </w:pPr>
          </w:p>
          <w:p w14:paraId="080682D0">
            <w:pPr>
              <w:spacing w:before="78" w:line="221" w:lineRule="auto"/>
              <w:ind w:left="337" w:right="94" w:hanging="105"/>
              <w:rPr>
                <w:rFonts w:ascii="仿宋" w:hAnsi="仿宋" w:eastAsia="仿宋" w:cs="仿宋"/>
                <w:spacing w:val="-5"/>
                <w:sz w:val="24"/>
                <w:szCs w:val="24"/>
              </w:rPr>
            </w:pPr>
          </w:p>
          <w:p w14:paraId="3B4D9373">
            <w:pPr>
              <w:spacing w:before="78" w:line="221" w:lineRule="auto"/>
              <w:ind w:left="337" w:right="94" w:hanging="105"/>
              <w:rPr>
                <w:rFonts w:ascii="仿宋" w:hAnsi="仿宋" w:eastAsia="仿宋" w:cs="仿宋"/>
                <w:spacing w:val="-5"/>
                <w:sz w:val="24"/>
                <w:szCs w:val="24"/>
              </w:rPr>
            </w:pPr>
          </w:p>
          <w:p w14:paraId="421F87A5">
            <w:pPr>
              <w:spacing w:before="78" w:line="221" w:lineRule="auto"/>
              <w:ind w:left="337" w:right="94" w:hanging="105"/>
              <w:rPr>
                <w:rFonts w:ascii="仿宋" w:hAnsi="仿宋" w:eastAsia="仿宋" w:cs="仿宋"/>
                <w:spacing w:val="-5"/>
                <w:sz w:val="24"/>
                <w:szCs w:val="24"/>
              </w:rPr>
            </w:pPr>
          </w:p>
          <w:p w14:paraId="2119BBE4">
            <w:pPr>
              <w:spacing w:before="78" w:line="221" w:lineRule="auto"/>
              <w:ind w:left="337" w:right="94" w:hanging="105"/>
              <w:rPr>
                <w:rFonts w:ascii="仿宋" w:hAnsi="仿宋" w:eastAsia="仿宋" w:cs="仿宋"/>
                <w:spacing w:val="-5"/>
                <w:sz w:val="24"/>
                <w:szCs w:val="24"/>
              </w:rPr>
            </w:pPr>
          </w:p>
          <w:p w14:paraId="62A0C4DA">
            <w:pPr>
              <w:spacing w:before="78" w:line="221" w:lineRule="auto"/>
              <w:ind w:left="337" w:right="94" w:hanging="105"/>
              <w:rPr>
                <w:rFonts w:ascii="仿宋" w:hAnsi="仿宋" w:eastAsia="仿宋" w:cs="仿宋"/>
                <w:spacing w:val="-5"/>
                <w:sz w:val="24"/>
                <w:szCs w:val="24"/>
              </w:rPr>
            </w:pPr>
          </w:p>
          <w:p w14:paraId="1EFDD140">
            <w:pPr>
              <w:spacing w:before="78" w:line="221" w:lineRule="auto"/>
              <w:ind w:left="337" w:right="94" w:hanging="105"/>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专</w:t>
            </w:r>
          </w:p>
          <w:p w14:paraId="6615D289">
            <w:pPr>
              <w:spacing w:before="78" w:line="221" w:lineRule="auto"/>
              <w:ind w:left="337" w:right="94" w:hanging="105"/>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业</w:t>
            </w:r>
          </w:p>
          <w:p w14:paraId="4144D032">
            <w:pPr>
              <w:spacing w:before="78" w:line="221" w:lineRule="auto"/>
              <w:ind w:left="337" w:right="94" w:hanging="105"/>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核</w:t>
            </w:r>
          </w:p>
          <w:p w14:paraId="3DBAC45C">
            <w:pPr>
              <w:spacing w:before="78" w:line="221" w:lineRule="auto"/>
              <w:ind w:left="337" w:right="94" w:hanging="105"/>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心</w:t>
            </w:r>
          </w:p>
          <w:p w14:paraId="6532628C">
            <w:pPr>
              <w:spacing w:before="78" w:line="221" w:lineRule="auto"/>
              <w:ind w:left="337" w:right="94" w:hanging="105"/>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课</w:t>
            </w:r>
          </w:p>
          <w:p w14:paraId="3DB6BE59">
            <w:pPr>
              <w:spacing w:before="78" w:line="221" w:lineRule="auto"/>
              <w:ind w:left="337" w:right="94" w:hanging="105"/>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程</w:t>
            </w:r>
          </w:p>
        </w:tc>
        <w:tc>
          <w:tcPr>
            <w:tcW w:w="2379" w:type="dxa"/>
            <w:vAlign w:val="top"/>
          </w:tcPr>
          <w:p w14:paraId="189B70F6">
            <w:pPr>
              <w:pStyle w:val="6"/>
              <w:spacing w:line="260" w:lineRule="auto"/>
            </w:pPr>
          </w:p>
          <w:p w14:paraId="18C224D7">
            <w:pPr>
              <w:pStyle w:val="6"/>
              <w:spacing w:line="260" w:lineRule="auto"/>
            </w:pPr>
          </w:p>
          <w:p w14:paraId="3716C9D2">
            <w:pPr>
              <w:pStyle w:val="6"/>
              <w:spacing w:line="260" w:lineRule="auto"/>
            </w:pPr>
          </w:p>
          <w:p w14:paraId="54244E8B">
            <w:pPr>
              <w:pStyle w:val="6"/>
              <w:spacing w:line="260" w:lineRule="auto"/>
            </w:pPr>
          </w:p>
          <w:p w14:paraId="1D436BD8">
            <w:pPr>
              <w:spacing w:before="78" w:line="221" w:lineRule="auto"/>
              <w:ind w:left="337" w:right="94" w:hanging="105"/>
              <w:rPr>
                <w:rFonts w:ascii="仿宋" w:hAnsi="仿宋" w:eastAsia="仿宋" w:cs="仿宋"/>
                <w:sz w:val="24"/>
                <w:szCs w:val="24"/>
              </w:rPr>
            </w:pPr>
            <w:r>
              <w:rPr>
                <w:rFonts w:ascii="仿宋" w:hAnsi="仿宋" w:eastAsia="仿宋" w:cs="仿宋"/>
                <w:spacing w:val="-5"/>
                <w:sz w:val="24"/>
                <w:szCs w:val="24"/>
              </w:rPr>
              <w:t>烹饪原料与</w:t>
            </w:r>
            <w:r>
              <w:rPr>
                <w:rFonts w:ascii="仿宋" w:hAnsi="仿宋" w:eastAsia="仿宋" w:cs="仿宋"/>
                <w:spacing w:val="-3"/>
                <w:sz w:val="24"/>
                <w:szCs w:val="24"/>
              </w:rPr>
              <w:t>加工技术</w:t>
            </w:r>
          </w:p>
        </w:tc>
        <w:tc>
          <w:tcPr>
            <w:tcW w:w="6077" w:type="dxa"/>
            <w:vAlign w:val="top"/>
          </w:tcPr>
          <w:p w14:paraId="224934B5">
            <w:pPr>
              <w:spacing w:before="112" w:line="247" w:lineRule="auto"/>
              <w:ind w:left="126" w:right="140" w:firstLine="178"/>
              <w:rPr>
                <w:rFonts w:ascii="仿宋" w:hAnsi="仿宋" w:eastAsia="仿宋" w:cs="仿宋"/>
                <w:sz w:val="24"/>
                <w:szCs w:val="24"/>
              </w:rPr>
            </w:pPr>
            <w:r>
              <w:rPr>
                <w:rFonts w:ascii="仿宋" w:hAnsi="仿宋" w:eastAsia="仿宋" w:cs="仿宋"/>
                <w:spacing w:val="7"/>
                <w:sz w:val="24"/>
                <w:szCs w:val="24"/>
              </w:rPr>
              <w:t>①</w:t>
            </w:r>
            <w:r>
              <w:rPr>
                <w:rFonts w:ascii="仿宋" w:hAnsi="仿宋" w:eastAsia="仿宋" w:cs="仿宋"/>
                <w:spacing w:val="113"/>
                <w:sz w:val="24"/>
                <w:szCs w:val="24"/>
              </w:rPr>
              <w:t xml:space="preserve"> </w:t>
            </w:r>
            <w:r>
              <w:rPr>
                <w:rFonts w:ascii="仿宋" w:hAnsi="仿宋" w:eastAsia="仿宋" w:cs="仿宋"/>
                <w:spacing w:val="7"/>
                <w:sz w:val="24"/>
                <w:szCs w:val="24"/>
              </w:rPr>
              <w:t>了解常见烹饪原料的性质、产地、产季、 特点与营养价</w:t>
            </w:r>
            <w:r>
              <w:rPr>
                <w:rFonts w:ascii="仿宋" w:hAnsi="仿宋" w:eastAsia="仿宋" w:cs="仿宋"/>
                <w:spacing w:val="-8"/>
                <w:sz w:val="24"/>
                <w:szCs w:val="24"/>
              </w:rPr>
              <w:t>值。</w:t>
            </w:r>
          </w:p>
          <w:p w14:paraId="7EE6534A">
            <w:pPr>
              <w:spacing w:before="148" w:line="222" w:lineRule="auto"/>
              <w:ind w:left="303"/>
              <w:rPr>
                <w:rFonts w:ascii="仿宋" w:hAnsi="仿宋" w:eastAsia="仿宋" w:cs="仿宋"/>
                <w:sz w:val="24"/>
                <w:szCs w:val="24"/>
              </w:rPr>
            </w:pPr>
            <w:r>
              <w:rPr>
                <w:rFonts w:ascii="仿宋" w:hAnsi="仿宋" w:eastAsia="仿宋" w:cs="仿宋"/>
                <w:spacing w:val="-4"/>
                <w:sz w:val="24"/>
                <w:szCs w:val="24"/>
              </w:rPr>
              <w:t>②</w:t>
            </w:r>
            <w:r>
              <w:rPr>
                <w:rFonts w:ascii="仿宋" w:hAnsi="仿宋" w:eastAsia="仿宋" w:cs="仿宋"/>
                <w:spacing w:val="57"/>
                <w:sz w:val="24"/>
                <w:szCs w:val="24"/>
              </w:rPr>
              <w:t xml:space="preserve"> </w:t>
            </w:r>
            <w:r>
              <w:rPr>
                <w:rFonts w:ascii="仿宋" w:hAnsi="仿宋" w:eastAsia="仿宋" w:cs="仿宋"/>
                <w:spacing w:val="-4"/>
                <w:sz w:val="24"/>
                <w:szCs w:val="24"/>
              </w:rPr>
              <w:t>掌握刀工基础知识。</w:t>
            </w:r>
          </w:p>
          <w:p w14:paraId="3B74DE44">
            <w:pPr>
              <w:spacing w:before="100" w:line="220" w:lineRule="auto"/>
              <w:ind w:left="303"/>
              <w:rPr>
                <w:rFonts w:ascii="仿宋" w:hAnsi="仿宋" w:eastAsia="仿宋" w:cs="仿宋"/>
                <w:sz w:val="24"/>
                <w:szCs w:val="24"/>
              </w:rPr>
            </w:pPr>
            <w:r>
              <w:rPr>
                <w:rFonts w:ascii="仿宋" w:hAnsi="仿宋" w:eastAsia="仿宋" w:cs="仿宋"/>
                <w:sz w:val="24"/>
                <w:szCs w:val="24"/>
              </w:rPr>
              <w:t>③ 掌握烹饪原料品质检验方法与初加工方法。</w:t>
            </w:r>
          </w:p>
          <w:p w14:paraId="3467245F">
            <w:pPr>
              <w:spacing w:before="102" w:line="220" w:lineRule="auto"/>
              <w:ind w:left="303"/>
              <w:rPr>
                <w:rFonts w:ascii="仿宋" w:hAnsi="仿宋" w:eastAsia="仿宋" w:cs="仿宋"/>
                <w:sz w:val="24"/>
                <w:szCs w:val="24"/>
              </w:rPr>
            </w:pPr>
            <w:r>
              <w:rPr>
                <w:rFonts w:ascii="仿宋" w:hAnsi="仿宋" w:eastAsia="仿宋" w:cs="仿宋"/>
                <w:spacing w:val="-3"/>
                <w:sz w:val="24"/>
                <w:szCs w:val="24"/>
              </w:rPr>
              <w:t>④</w:t>
            </w:r>
            <w:r>
              <w:rPr>
                <w:rFonts w:ascii="仿宋" w:hAnsi="仿宋" w:eastAsia="仿宋" w:cs="仿宋"/>
                <w:spacing w:val="63"/>
                <w:sz w:val="24"/>
                <w:szCs w:val="24"/>
              </w:rPr>
              <w:t xml:space="preserve"> </w:t>
            </w:r>
            <w:r>
              <w:rPr>
                <w:rFonts w:ascii="仿宋" w:hAnsi="仿宋" w:eastAsia="仿宋" w:cs="仿宋"/>
                <w:spacing w:val="-3"/>
                <w:sz w:val="24"/>
                <w:szCs w:val="24"/>
              </w:rPr>
              <w:t>能选料和鉴别原料品质。</w:t>
            </w:r>
          </w:p>
          <w:p w14:paraId="210988D4">
            <w:pPr>
              <w:spacing w:before="128" w:line="248" w:lineRule="auto"/>
              <w:ind w:left="131" w:right="156" w:firstLine="169"/>
              <w:rPr>
                <w:rFonts w:ascii="仿宋" w:hAnsi="仿宋" w:eastAsia="仿宋" w:cs="仿宋"/>
                <w:sz w:val="24"/>
                <w:szCs w:val="24"/>
              </w:rPr>
            </w:pPr>
            <w:r>
              <w:rPr>
                <w:rFonts w:ascii="仿宋" w:hAnsi="仿宋" w:eastAsia="仿宋" w:cs="仿宋"/>
                <w:spacing w:val="6"/>
                <w:sz w:val="24"/>
                <w:szCs w:val="24"/>
              </w:rPr>
              <w:t>⑤</w:t>
            </w:r>
            <w:r>
              <w:rPr>
                <w:rFonts w:ascii="仿宋" w:hAnsi="仿宋" w:eastAsia="仿宋" w:cs="仿宋"/>
                <w:spacing w:val="96"/>
                <w:sz w:val="24"/>
                <w:szCs w:val="24"/>
              </w:rPr>
              <w:t xml:space="preserve"> </w:t>
            </w:r>
            <w:r>
              <w:rPr>
                <w:rFonts w:ascii="仿宋" w:hAnsi="仿宋" w:eastAsia="仿宋" w:cs="仿宋"/>
                <w:spacing w:val="6"/>
                <w:sz w:val="24"/>
                <w:szCs w:val="24"/>
              </w:rPr>
              <w:t>能按照规定要求对烹饪原料进行初加工，</w:t>
            </w:r>
            <w:r>
              <w:rPr>
                <w:rFonts w:ascii="仿宋" w:hAnsi="仿宋" w:eastAsia="仿宋" w:cs="仿宋"/>
                <w:spacing w:val="35"/>
                <w:sz w:val="24"/>
                <w:szCs w:val="24"/>
              </w:rPr>
              <w:t xml:space="preserve"> </w:t>
            </w:r>
            <w:r>
              <w:rPr>
                <w:rFonts w:ascii="仿宋" w:hAnsi="仿宋" w:eastAsia="仿宋" w:cs="仿宋"/>
                <w:spacing w:val="6"/>
                <w:sz w:val="24"/>
                <w:szCs w:val="24"/>
              </w:rPr>
              <w:t>具有环保及节</w:t>
            </w:r>
            <w:r>
              <w:rPr>
                <w:rFonts w:ascii="仿宋" w:hAnsi="仿宋" w:eastAsia="仿宋" w:cs="仿宋"/>
                <w:spacing w:val="-3"/>
                <w:sz w:val="24"/>
                <w:szCs w:val="24"/>
              </w:rPr>
              <w:t>约意识。</w:t>
            </w:r>
          </w:p>
        </w:tc>
      </w:tr>
      <w:tr w14:paraId="40BF6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1" w:hRule="atLeast"/>
        </w:trPr>
        <w:tc>
          <w:tcPr>
            <w:tcW w:w="808" w:type="dxa"/>
            <w:vAlign w:val="top"/>
          </w:tcPr>
          <w:p w14:paraId="1F235B49">
            <w:pPr>
              <w:pStyle w:val="6"/>
              <w:spacing w:line="249" w:lineRule="auto"/>
            </w:pPr>
          </w:p>
          <w:p w14:paraId="19C050C1">
            <w:pPr>
              <w:pStyle w:val="6"/>
              <w:spacing w:line="249" w:lineRule="auto"/>
            </w:pPr>
          </w:p>
          <w:p w14:paraId="49F0AB4E">
            <w:pPr>
              <w:pStyle w:val="6"/>
              <w:spacing w:line="249" w:lineRule="auto"/>
            </w:pPr>
          </w:p>
          <w:p w14:paraId="19A77AD6">
            <w:pPr>
              <w:pStyle w:val="6"/>
              <w:spacing w:line="250" w:lineRule="auto"/>
            </w:pPr>
          </w:p>
          <w:p w14:paraId="351C4D89">
            <w:pPr>
              <w:pStyle w:val="6"/>
              <w:spacing w:line="250" w:lineRule="auto"/>
            </w:pPr>
          </w:p>
          <w:p w14:paraId="15A53635">
            <w:pPr>
              <w:spacing w:before="78" w:line="241" w:lineRule="auto"/>
              <w:ind w:left="297"/>
              <w:rPr>
                <w:rFonts w:ascii="仿宋" w:hAnsi="仿宋" w:eastAsia="仿宋" w:cs="仿宋"/>
                <w:sz w:val="24"/>
                <w:szCs w:val="24"/>
              </w:rPr>
            </w:pPr>
            <w:r>
              <w:rPr>
                <w:rFonts w:ascii="仿宋" w:hAnsi="仿宋" w:eastAsia="仿宋" w:cs="仿宋"/>
                <w:sz w:val="24"/>
                <w:szCs w:val="24"/>
              </w:rPr>
              <w:t>8</w:t>
            </w:r>
          </w:p>
        </w:tc>
        <w:tc>
          <w:tcPr>
            <w:tcW w:w="659" w:type="dxa"/>
            <w:vMerge w:val="continue"/>
            <w:vAlign w:val="top"/>
          </w:tcPr>
          <w:p w14:paraId="14085182">
            <w:pPr>
              <w:spacing w:before="78" w:line="219" w:lineRule="auto"/>
              <w:ind w:left="336" w:right="96" w:hanging="130"/>
              <w:rPr>
                <w:rFonts w:ascii="仿宋" w:hAnsi="仿宋" w:eastAsia="仿宋" w:cs="仿宋"/>
                <w:sz w:val="24"/>
                <w:szCs w:val="24"/>
              </w:rPr>
            </w:pPr>
          </w:p>
        </w:tc>
        <w:tc>
          <w:tcPr>
            <w:tcW w:w="2379" w:type="dxa"/>
            <w:vAlign w:val="top"/>
          </w:tcPr>
          <w:p w14:paraId="39292FC2">
            <w:pPr>
              <w:pStyle w:val="6"/>
              <w:spacing w:line="258" w:lineRule="auto"/>
            </w:pPr>
          </w:p>
          <w:p w14:paraId="097ECD23">
            <w:pPr>
              <w:pStyle w:val="6"/>
              <w:spacing w:line="258" w:lineRule="auto"/>
            </w:pPr>
          </w:p>
          <w:p w14:paraId="0E082380">
            <w:pPr>
              <w:pStyle w:val="6"/>
              <w:spacing w:line="259" w:lineRule="auto"/>
            </w:pPr>
          </w:p>
          <w:p w14:paraId="170808A4">
            <w:pPr>
              <w:pStyle w:val="6"/>
              <w:spacing w:line="259" w:lineRule="auto"/>
            </w:pPr>
          </w:p>
          <w:p w14:paraId="580822EB">
            <w:pPr>
              <w:spacing w:before="78" w:line="219" w:lineRule="auto"/>
              <w:ind w:right="96"/>
              <w:rPr>
                <w:rFonts w:ascii="仿宋" w:hAnsi="仿宋" w:eastAsia="仿宋" w:cs="仿宋"/>
                <w:sz w:val="24"/>
                <w:szCs w:val="24"/>
              </w:rPr>
            </w:pPr>
            <w:r>
              <w:rPr>
                <w:rFonts w:ascii="仿宋" w:hAnsi="仿宋" w:eastAsia="仿宋" w:cs="仿宋"/>
                <w:sz w:val="24"/>
                <w:szCs w:val="24"/>
              </w:rPr>
              <w:t>食品雕刻与</w:t>
            </w:r>
            <w:r>
              <w:rPr>
                <w:rFonts w:ascii="仿宋" w:hAnsi="仿宋" w:eastAsia="仿宋" w:cs="仿宋"/>
                <w:spacing w:val="-3"/>
                <w:sz w:val="24"/>
                <w:szCs w:val="24"/>
              </w:rPr>
              <w:t>冷菜制作</w:t>
            </w:r>
          </w:p>
        </w:tc>
        <w:tc>
          <w:tcPr>
            <w:tcW w:w="6077" w:type="dxa"/>
            <w:vAlign w:val="top"/>
          </w:tcPr>
          <w:p w14:paraId="01E41780">
            <w:pPr>
              <w:spacing w:before="105" w:line="248" w:lineRule="auto"/>
              <w:ind w:left="133" w:right="116" w:firstLine="170"/>
              <w:rPr>
                <w:rFonts w:ascii="仿宋" w:hAnsi="仿宋" w:eastAsia="仿宋" w:cs="仿宋"/>
                <w:sz w:val="24"/>
                <w:szCs w:val="24"/>
              </w:rPr>
            </w:pPr>
            <w:r>
              <w:rPr>
                <w:rFonts w:ascii="仿宋" w:hAnsi="仿宋" w:eastAsia="仿宋" w:cs="仿宋"/>
                <w:spacing w:val="12"/>
                <w:sz w:val="24"/>
                <w:szCs w:val="24"/>
              </w:rPr>
              <w:t>①  了解食品雕刻与冷菜</w:t>
            </w:r>
            <w:r>
              <w:rPr>
                <w:rFonts w:ascii="仿宋" w:hAnsi="仿宋" w:eastAsia="仿宋" w:cs="仿宋"/>
                <w:spacing w:val="-47"/>
                <w:sz w:val="24"/>
                <w:szCs w:val="24"/>
              </w:rPr>
              <w:t xml:space="preserve"> </w:t>
            </w:r>
            <w:r>
              <w:rPr>
                <w:rFonts w:ascii="仿宋" w:hAnsi="仿宋" w:eastAsia="仿宋" w:cs="仿宋"/>
                <w:spacing w:val="12"/>
                <w:sz w:val="24"/>
                <w:szCs w:val="24"/>
              </w:rPr>
              <w:t>、冷拼制作的基础知</w:t>
            </w:r>
            <w:r>
              <w:rPr>
                <w:rFonts w:ascii="仿宋" w:hAnsi="仿宋" w:eastAsia="仿宋" w:cs="仿宋"/>
                <w:spacing w:val="54"/>
                <w:sz w:val="24"/>
                <w:szCs w:val="24"/>
              </w:rPr>
              <w:t xml:space="preserve"> </w:t>
            </w:r>
            <w:r>
              <w:rPr>
                <w:rFonts w:ascii="仿宋" w:hAnsi="仿宋" w:eastAsia="仿宋" w:cs="仿宋"/>
                <w:spacing w:val="12"/>
                <w:sz w:val="24"/>
                <w:szCs w:val="24"/>
              </w:rPr>
              <w:t>识和素养要</w:t>
            </w:r>
            <w:r>
              <w:rPr>
                <w:rFonts w:ascii="仿宋" w:hAnsi="仿宋" w:eastAsia="仿宋" w:cs="仿宋"/>
                <w:spacing w:val="-12"/>
                <w:sz w:val="24"/>
                <w:szCs w:val="24"/>
              </w:rPr>
              <w:t>求。</w:t>
            </w:r>
          </w:p>
          <w:p w14:paraId="647AC924">
            <w:pPr>
              <w:spacing w:before="147" w:line="220" w:lineRule="auto"/>
              <w:ind w:left="303"/>
              <w:rPr>
                <w:rFonts w:ascii="仿宋" w:hAnsi="仿宋" w:eastAsia="仿宋" w:cs="仿宋"/>
                <w:sz w:val="24"/>
                <w:szCs w:val="24"/>
              </w:rPr>
            </w:pPr>
            <w:r>
              <w:rPr>
                <w:rFonts w:ascii="仿宋" w:hAnsi="仿宋" w:eastAsia="仿宋" w:cs="仿宋"/>
                <w:spacing w:val="2"/>
                <w:sz w:val="24"/>
                <w:szCs w:val="24"/>
              </w:rPr>
              <w:t>②</w:t>
            </w:r>
            <w:r>
              <w:rPr>
                <w:rFonts w:ascii="仿宋" w:hAnsi="仿宋" w:eastAsia="仿宋" w:cs="仿宋"/>
                <w:spacing w:val="42"/>
                <w:sz w:val="24"/>
                <w:szCs w:val="24"/>
              </w:rPr>
              <w:t xml:space="preserve"> </w:t>
            </w:r>
            <w:r>
              <w:rPr>
                <w:rFonts w:ascii="仿宋" w:hAnsi="仿宋" w:eastAsia="仿宋" w:cs="仿宋"/>
                <w:spacing w:val="2"/>
                <w:sz w:val="24"/>
                <w:szCs w:val="24"/>
              </w:rPr>
              <w:t>掌握食品雕刻、冷拼的类型和制作方法。</w:t>
            </w:r>
          </w:p>
          <w:p w14:paraId="3CAA97C4">
            <w:pPr>
              <w:spacing w:before="102" w:line="220" w:lineRule="auto"/>
              <w:ind w:left="303"/>
              <w:rPr>
                <w:rFonts w:ascii="仿宋" w:hAnsi="仿宋" w:eastAsia="仿宋" w:cs="仿宋"/>
                <w:sz w:val="24"/>
                <w:szCs w:val="24"/>
              </w:rPr>
            </w:pPr>
            <w:r>
              <w:rPr>
                <w:rFonts w:ascii="仿宋" w:hAnsi="仿宋" w:eastAsia="仿宋" w:cs="仿宋"/>
                <w:sz w:val="24"/>
                <w:szCs w:val="24"/>
              </w:rPr>
              <w:t>③ 掌握食品雕刻、基础冷拼制作的操作要领。</w:t>
            </w:r>
          </w:p>
          <w:p w14:paraId="4FE85F24">
            <w:pPr>
              <w:spacing w:before="126" w:line="255" w:lineRule="auto"/>
              <w:ind w:left="153" w:right="130" w:firstLine="150"/>
              <w:rPr>
                <w:rFonts w:ascii="仿宋" w:hAnsi="仿宋" w:eastAsia="仿宋" w:cs="仿宋"/>
                <w:sz w:val="24"/>
                <w:szCs w:val="24"/>
              </w:rPr>
            </w:pPr>
            <w:r>
              <w:rPr>
                <w:rFonts w:ascii="仿宋" w:hAnsi="仿宋" w:eastAsia="仿宋" w:cs="仿宋"/>
                <w:spacing w:val="10"/>
                <w:sz w:val="24"/>
                <w:szCs w:val="24"/>
              </w:rPr>
              <w:t>④</w:t>
            </w:r>
            <w:r>
              <w:rPr>
                <w:rFonts w:ascii="仿宋" w:hAnsi="仿宋" w:eastAsia="仿宋" w:cs="仿宋"/>
                <w:spacing w:val="93"/>
                <w:sz w:val="24"/>
                <w:szCs w:val="24"/>
              </w:rPr>
              <w:t xml:space="preserve"> </w:t>
            </w:r>
            <w:r>
              <w:rPr>
                <w:rFonts w:ascii="仿宋" w:hAnsi="仿宋" w:eastAsia="仿宋" w:cs="仿宋"/>
                <w:spacing w:val="10"/>
                <w:sz w:val="24"/>
                <w:szCs w:val="24"/>
              </w:rPr>
              <w:t>能运用图案形式美法则和造型艺术，</w:t>
            </w:r>
            <w:r>
              <w:rPr>
                <w:rFonts w:ascii="仿宋" w:hAnsi="仿宋" w:eastAsia="仿宋" w:cs="仿宋"/>
                <w:spacing w:val="48"/>
                <w:sz w:val="24"/>
                <w:szCs w:val="24"/>
              </w:rPr>
              <w:t xml:space="preserve"> </w:t>
            </w:r>
            <w:r>
              <w:rPr>
                <w:rFonts w:ascii="仿宋" w:hAnsi="仿宋" w:eastAsia="仿宋" w:cs="仿宋"/>
                <w:spacing w:val="10"/>
                <w:sz w:val="24"/>
                <w:szCs w:val="24"/>
              </w:rPr>
              <w:t>较</w:t>
            </w:r>
            <w:r>
              <w:rPr>
                <w:rFonts w:ascii="仿宋" w:hAnsi="仿宋" w:eastAsia="仿宋" w:cs="仿宋"/>
                <w:spacing w:val="44"/>
                <w:sz w:val="24"/>
                <w:szCs w:val="24"/>
              </w:rPr>
              <w:t xml:space="preserve"> </w:t>
            </w:r>
            <w:r>
              <w:rPr>
                <w:rFonts w:ascii="仿宋" w:hAnsi="仿宋" w:eastAsia="仿宋" w:cs="仿宋"/>
                <w:spacing w:val="10"/>
                <w:sz w:val="24"/>
                <w:szCs w:val="24"/>
              </w:rPr>
              <w:t>熟练地制作食</w:t>
            </w:r>
            <w:r>
              <w:rPr>
                <w:rFonts w:ascii="仿宋" w:hAnsi="仿宋" w:eastAsia="仿宋" w:cs="仿宋"/>
                <w:spacing w:val="5"/>
                <w:sz w:val="24"/>
                <w:szCs w:val="24"/>
              </w:rPr>
              <w:t>品雕刻基础品种、常见冷菜与基</w:t>
            </w:r>
            <w:r>
              <w:rPr>
                <w:rFonts w:ascii="仿宋" w:hAnsi="仿宋" w:eastAsia="仿宋" w:cs="仿宋"/>
                <w:spacing w:val="39"/>
                <w:sz w:val="24"/>
                <w:szCs w:val="24"/>
              </w:rPr>
              <w:t xml:space="preserve"> </w:t>
            </w:r>
            <w:r>
              <w:rPr>
                <w:rFonts w:ascii="仿宋" w:hAnsi="仿宋" w:eastAsia="仿宋" w:cs="仿宋"/>
                <w:spacing w:val="5"/>
                <w:sz w:val="24"/>
                <w:szCs w:val="24"/>
              </w:rPr>
              <w:t>础冷拼</w:t>
            </w:r>
          </w:p>
        </w:tc>
      </w:tr>
      <w:tr w14:paraId="260C6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1" w:hRule="atLeast"/>
        </w:trPr>
        <w:tc>
          <w:tcPr>
            <w:tcW w:w="808" w:type="dxa"/>
            <w:vAlign w:val="top"/>
          </w:tcPr>
          <w:p w14:paraId="64C01D09">
            <w:pPr>
              <w:pStyle w:val="6"/>
              <w:spacing w:line="261" w:lineRule="auto"/>
            </w:pPr>
          </w:p>
          <w:p w14:paraId="1C08AD4B">
            <w:pPr>
              <w:pStyle w:val="6"/>
              <w:spacing w:line="261" w:lineRule="auto"/>
            </w:pPr>
          </w:p>
          <w:p w14:paraId="177026FA">
            <w:pPr>
              <w:pStyle w:val="6"/>
              <w:spacing w:line="262" w:lineRule="auto"/>
            </w:pPr>
          </w:p>
          <w:p w14:paraId="4D63E80B">
            <w:pPr>
              <w:pStyle w:val="6"/>
              <w:spacing w:line="262" w:lineRule="auto"/>
            </w:pPr>
          </w:p>
          <w:p w14:paraId="0164075B">
            <w:pPr>
              <w:spacing w:before="78" w:line="241" w:lineRule="auto"/>
              <w:ind w:left="304"/>
              <w:rPr>
                <w:rFonts w:ascii="仿宋" w:hAnsi="仿宋" w:eastAsia="仿宋" w:cs="仿宋"/>
                <w:sz w:val="24"/>
                <w:szCs w:val="24"/>
              </w:rPr>
            </w:pPr>
            <w:r>
              <w:rPr>
                <w:rFonts w:ascii="仿宋" w:hAnsi="仿宋" w:eastAsia="仿宋" w:cs="仿宋"/>
                <w:sz w:val="24"/>
                <w:szCs w:val="24"/>
              </w:rPr>
              <w:t>9</w:t>
            </w:r>
          </w:p>
        </w:tc>
        <w:tc>
          <w:tcPr>
            <w:tcW w:w="659" w:type="dxa"/>
            <w:vMerge w:val="continue"/>
            <w:vAlign w:val="top"/>
          </w:tcPr>
          <w:p w14:paraId="6CB92567">
            <w:pPr>
              <w:spacing w:before="78" w:line="218" w:lineRule="auto"/>
              <w:ind w:left="42"/>
              <w:rPr>
                <w:rFonts w:ascii="仿宋" w:hAnsi="仿宋" w:eastAsia="仿宋" w:cs="仿宋"/>
                <w:spacing w:val="-8"/>
                <w:sz w:val="24"/>
                <w:szCs w:val="24"/>
              </w:rPr>
            </w:pPr>
          </w:p>
        </w:tc>
        <w:tc>
          <w:tcPr>
            <w:tcW w:w="2379" w:type="dxa"/>
            <w:vAlign w:val="top"/>
          </w:tcPr>
          <w:p w14:paraId="59EFB428">
            <w:pPr>
              <w:pStyle w:val="6"/>
              <w:spacing w:line="260" w:lineRule="auto"/>
            </w:pPr>
          </w:p>
          <w:p w14:paraId="24A7BF1C">
            <w:pPr>
              <w:pStyle w:val="6"/>
              <w:spacing w:line="260" w:lineRule="auto"/>
            </w:pPr>
          </w:p>
          <w:p w14:paraId="12AF1D75">
            <w:pPr>
              <w:pStyle w:val="6"/>
              <w:spacing w:line="260" w:lineRule="auto"/>
            </w:pPr>
          </w:p>
          <w:p w14:paraId="3A248AD9">
            <w:pPr>
              <w:pStyle w:val="6"/>
              <w:spacing w:line="261" w:lineRule="auto"/>
            </w:pPr>
          </w:p>
          <w:p w14:paraId="3D86D431">
            <w:pPr>
              <w:spacing w:before="78" w:line="218" w:lineRule="auto"/>
              <w:ind w:left="42" w:firstLine="224" w:firstLineChars="100"/>
              <w:rPr>
                <w:rFonts w:ascii="仿宋" w:hAnsi="仿宋" w:eastAsia="仿宋" w:cs="仿宋"/>
                <w:sz w:val="24"/>
                <w:szCs w:val="24"/>
              </w:rPr>
            </w:pPr>
            <w:r>
              <w:rPr>
                <w:rFonts w:ascii="仿宋" w:hAnsi="仿宋" w:eastAsia="仿宋" w:cs="仿宋"/>
                <w:spacing w:val="-8"/>
                <w:sz w:val="24"/>
                <w:szCs w:val="24"/>
              </w:rPr>
              <w:t>中式菜肴制作</w:t>
            </w:r>
          </w:p>
        </w:tc>
        <w:tc>
          <w:tcPr>
            <w:tcW w:w="6077" w:type="dxa"/>
            <w:vAlign w:val="top"/>
          </w:tcPr>
          <w:p w14:paraId="6255ABE9">
            <w:pPr>
              <w:spacing w:before="86" w:line="222" w:lineRule="auto"/>
              <w:ind w:left="304"/>
              <w:rPr>
                <w:rFonts w:ascii="仿宋" w:hAnsi="仿宋" w:eastAsia="仿宋" w:cs="仿宋"/>
                <w:sz w:val="24"/>
                <w:szCs w:val="24"/>
              </w:rPr>
            </w:pPr>
            <w:r>
              <w:rPr>
                <w:rFonts w:ascii="仿宋" w:hAnsi="仿宋" w:eastAsia="仿宋" w:cs="仿宋"/>
                <w:spacing w:val="-4"/>
                <w:sz w:val="24"/>
                <w:szCs w:val="24"/>
              </w:rPr>
              <w:t>①</w:t>
            </w:r>
            <w:r>
              <w:rPr>
                <w:rFonts w:ascii="仿宋" w:hAnsi="仿宋" w:eastAsia="仿宋" w:cs="仿宋"/>
                <w:spacing w:val="101"/>
                <w:sz w:val="24"/>
                <w:szCs w:val="24"/>
              </w:rPr>
              <w:t xml:space="preserve"> </w:t>
            </w:r>
            <w:r>
              <w:rPr>
                <w:rFonts w:ascii="仿宋" w:hAnsi="仿宋" w:eastAsia="仿宋" w:cs="仿宋"/>
                <w:spacing w:val="-4"/>
                <w:sz w:val="24"/>
                <w:szCs w:val="24"/>
              </w:rPr>
              <w:t>了解烹调方法的概念及分类。</w:t>
            </w:r>
          </w:p>
          <w:p w14:paraId="2CD99198">
            <w:pPr>
              <w:spacing w:before="126" w:line="246" w:lineRule="auto"/>
              <w:ind w:left="126" w:right="113" w:firstLine="174"/>
              <w:rPr>
                <w:rFonts w:ascii="仿宋" w:hAnsi="仿宋" w:eastAsia="仿宋" w:cs="仿宋"/>
                <w:sz w:val="24"/>
                <w:szCs w:val="24"/>
              </w:rPr>
            </w:pPr>
            <w:r>
              <w:rPr>
                <w:rFonts w:ascii="仿宋" w:hAnsi="仿宋" w:eastAsia="仿宋" w:cs="仿宋"/>
                <w:spacing w:val="6"/>
                <w:sz w:val="24"/>
                <w:szCs w:val="24"/>
              </w:rPr>
              <w:t>②</w:t>
            </w:r>
            <w:r>
              <w:rPr>
                <w:rFonts w:ascii="仿宋" w:hAnsi="仿宋" w:eastAsia="仿宋" w:cs="仿宋"/>
                <w:spacing w:val="134"/>
                <w:sz w:val="24"/>
                <w:szCs w:val="24"/>
              </w:rPr>
              <w:t xml:space="preserve"> </w:t>
            </w:r>
            <w:r>
              <w:rPr>
                <w:rFonts w:ascii="仿宋" w:hAnsi="仿宋" w:eastAsia="仿宋" w:cs="仿宋"/>
                <w:spacing w:val="6"/>
                <w:sz w:val="24"/>
                <w:szCs w:val="24"/>
              </w:rPr>
              <w:t>了解调味方式以及不同的传热介质、传热</w:t>
            </w:r>
            <w:r>
              <w:rPr>
                <w:rFonts w:ascii="仿宋" w:hAnsi="仿宋" w:eastAsia="仿宋" w:cs="仿宋"/>
                <w:spacing w:val="41"/>
                <w:sz w:val="24"/>
                <w:szCs w:val="24"/>
              </w:rPr>
              <w:t xml:space="preserve"> </w:t>
            </w:r>
            <w:r>
              <w:rPr>
                <w:rFonts w:ascii="仿宋" w:hAnsi="仿宋" w:eastAsia="仿宋" w:cs="仿宋"/>
                <w:spacing w:val="6"/>
                <w:sz w:val="24"/>
                <w:szCs w:val="24"/>
              </w:rPr>
              <w:t>方式对烹饪原</w:t>
            </w:r>
            <w:r>
              <w:rPr>
                <w:rFonts w:ascii="仿宋" w:hAnsi="仿宋" w:eastAsia="仿宋" w:cs="仿宋"/>
                <w:spacing w:val="-3"/>
                <w:sz w:val="24"/>
                <w:szCs w:val="24"/>
              </w:rPr>
              <w:t>料的影响。</w:t>
            </w:r>
          </w:p>
          <w:p w14:paraId="2F2778C1">
            <w:pPr>
              <w:spacing w:before="153" w:line="220" w:lineRule="auto"/>
              <w:ind w:left="303"/>
              <w:rPr>
                <w:rFonts w:ascii="仿宋" w:hAnsi="仿宋" w:eastAsia="仿宋" w:cs="仿宋"/>
                <w:sz w:val="24"/>
                <w:szCs w:val="24"/>
              </w:rPr>
            </w:pPr>
            <w:r>
              <w:rPr>
                <w:rFonts w:ascii="仿宋" w:hAnsi="仿宋" w:eastAsia="仿宋" w:cs="仿宋"/>
                <w:spacing w:val="2"/>
                <w:sz w:val="24"/>
                <w:szCs w:val="24"/>
              </w:rPr>
              <w:t>③ 掌握常见烹调技法的操作要领。</w:t>
            </w:r>
          </w:p>
          <w:p w14:paraId="4E6D4C0F">
            <w:pPr>
              <w:spacing w:before="102" w:line="220" w:lineRule="auto"/>
              <w:ind w:left="303"/>
              <w:rPr>
                <w:rFonts w:ascii="仿宋" w:hAnsi="仿宋" w:eastAsia="仿宋" w:cs="仿宋"/>
                <w:sz w:val="24"/>
                <w:szCs w:val="24"/>
              </w:rPr>
            </w:pPr>
            <w:r>
              <w:rPr>
                <w:rFonts w:ascii="仿宋" w:hAnsi="仿宋" w:eastAsia="仿宋" w:cs="仿宋"/>
                <w:spacing w:val="-3"/>
                <w:sz w:val="24"/>
                <w:szCs w:val="24"/>
              </w:rPr>
              <w:t>④</w:t>
            </w:r>
            <w:r>
              <w:rPr>
                <w:rFonts w:ascii="仿宋" w:hAnsi="仿宋" w:eastAsia="仿宋" w:cs="仿宋"/>
                <w:spacing w:val="63"/>
                <w:sz w:val="24"/>
                <w:szCs w:val="24"/>
              </w:rPr>
              <w:t xml:space="preserve"> </w:t>
            </w:r>
            <w:r>
              <w:rPr>
                <w:rFonts w:ascii="仿宋" w:hAnsi="仿宋" w:eastAsia="仿宋" w:cs="仿宋"/>
                <w:spacing w:val="-3"/>
                <w:sz w:val="24"/>
                <w:szCs w:val="24"/>
              </w:rPr>
              <w:t>能运用智能化设备操作。</w:t>
            </w:r>
          </w:p>
          <w:p w14:paraId="429055E8">
            <w:pPr>
              <w:spacing w:before="102" w:line="218" w:lineRule="auto"/>
              <w:ind w:left="303"/>
              <w:rPr>
                <w:rFonts w:ascii="仿宋" w:hAnsi="仿宋" w:eastAsia="仿宋" w:cs="仿宋"/>
                <w:sz w:val="24"/>
                <w:szCs w:val="24"/>
              </w:rPr>
            </w:pPr>
            <w:r>
              <w:rPr>
                <w:rFonts w:ascii="仿宋" w:hAnsi="仿宋" w:eastAsia="仿宋" w:cs="仿宋"/>
                <w:spacing w:val="-2"/>
                <w:sz w:val="24"/>
                <w:szCs w:val="24"/>
              </w:rPr>
              <w:t>⑤</w:t>
            </w:r>
            <w:r>
              <w:rPr>
                <w:rFonts w:ascii="仿宋" w:hAnsi="仿宋" w:eastAsia="仿宋" w:cs="仿宋"/>
                <w:spacing w:val="63"/>
                <w:sz w:val="24"/>
                <w:szCs w:val="24"/>
              </w:rPr>
              <w:t xml:space="preserve"> </w:t>
            </w:r>
            <w:r>
              <w:rPr>
                <w:rFonts w:ascii="仿宋" w:hAnsi="仿宋" w:eastAsia="仿宋" w:cs="仿宋"/>
                <w:spacing w:val="-2"/>
                <w:sz w:val="24"/>
                <w:szCs w:val="24"/>
              </w:rPr>
              <w:t>能独立烹制基础菜肴。</w:t>
            </w:r>
          </w:p>
        </w:tc>
      </w:tr>
      <w:tr w14:paraId="3234A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9" w:hRule="atLeast"/>
        </w:trPr>
        <w:tc>
          <w:tcPr>
            <w:tcW w:w="808" w:type="dxa"/>
            <w:vAlign w:val="top"/>
          </w:tcPr>
          <w:p w14:paraId="1257A9F1">
            <w:pPr>
              <w:pStyle w:val="6"/>
              <w:spacing w:line="243" w:lineRule="auto"/>
            </w:pPr>
          </w:p>
          <w:p w14:paraId="0FF20683">
            <w:pPr>
              <w:pStyle w:val="6"/>
              <w:spacing w:line="244" w:lineRule="auto"/>
            </w:pPr>
          </w:p>
          <w:p w14:paraId="7E5AF871">
            <w:pPr>
              <w:pStyle w:val="6"/>
              <w:spacing w:line="244" w:lineRule="auto"/>
            </w:pPr>
          </w:p>
          <w:p w14:paraId="5CDBD432">
            <w:pPr>
              <w:pStyle w:val="6"/>
              <w:spacing w:line="244" w:lineRule="auto"/>
            </w:pPr>
          </w:p>
          <w:p w14:paraId="7C5F1A1B">
            <w:pPr>
              <w:pStyle w:val="6"/>
              <w:spacing w:line="244" w:lineRule="auto"/>
            </w:pPr>
          </w:p>
          <w:p w14:paraId="08829D1F">
            <w:pPr>
              <w:pStyle w:val="6"/>
              <w:spacing w:line="244" w:lineRule="auto"/>
            </w:pPr>
          </w:p>
          <w:p w14:paraId="073E5BDB">
            <w:pPr>
              <w:spacing w:before="78" w:line="241" w:lineRule="auto"/>
              <w:ind w:left="318"/>
              <w:rPr>
                <w:rFonts w:ascii="仿宋" w:hAnsi="仿宋" w:eastAsia="仿宋" w:cs="仿宋"/>
                <w:sz w:val="24"/>
                <w:szCs w:val="24"/>
              </w:rPr>
            </w:pPr>
            <w:r>
              <w:rPr>
                <w:rFonts w:ascii="仿宋" w:hAnsi="仿宋" w:eastAsia="仿宋" w:cs="仿宋"/>
                <w:spacing w:val="-14"/>
                <w:sz w:val="24"/>
                <w:szCs w:val="24"/>
              </w:rPr>
              <w:t>10</w:t>
            </w:r>
          </w:p>
        </w:tc>
        <w:tc>
          <w:tcPr>
            <w:tcW w:w="659" w:type="dxa"/>
            <w:vMerge w:val="continue"/>
            <w:vAlign w:val="top"/>
          </w:tcPr>
          <w:p w14:paraId="49E65BAF">
            <w:pPr>
              <w:spacing w:before="78" w:line="220" w:lineRule="auto"/>
              <w:ind w:left="42"/>
              <w:rPr>
                <w:rFonts w:ascii="仿宋" w:hAnsi="仿宋" w:eastAsia="仿宋" w:cs="仿宋"/>
                <w:spacing w:val="-8"/>
                <w:sz w:val="24"/>
                <w:szCs w:val="24"/>
              </w:rPr>
            </w:pPr>
          </w:p>
        </w:tc>
        <w:tc>
          <w:tcPr>
            <w:tcW w:w="2379" w:type="dxa"/>
            <w:vAlign w:val="top"/>
          </w:tcPr>
          <w:p w14:paraId="40A49026">
            <w:pPr>
              <w:pStyle w:val="6"/>
              <w:spacing w:line="243" w:lineRule="auto"/>
            </w:pPr>
          </w:p>
          <w:p w14:paraId="598DD156">
            <w:pPr>
              <w:pStyle w:val="6"/>
              <w:spacing w:line="243" w:lineRule="auto"/>
            </w:pPr>
          </w:p>
          <w:p w14:paraId="0C7A61F0">
            <w:pPr>
              <w:pStyle w:val="6"/>
              <w:spacing w:line="243" w:lineRule="auto"/>
            </w:pPr>
          </w:p>
          <w:p w14:paraId="3D3B03B5">
            <w:pPr>
              <w:pStyle w:val="6"/>
              <w:spacing w:line="243" w:lineRule="auto"/>
            </w:pPr>
          </w:p>
          <w:p w14:paraId="0423EEB6">
            <w:pPr>
              <w:pStyle w:val="6"/>
              <w:spacing w:line="243" w:lineRule="auto"/>
            </w:pPr>
          </w:p>
          <w:p w14:paraId="1361E034">
            <w:pPr>
              <w:pStyle w:val="6"/>
              <w:spacing w:line="243" w:lineRule="auto"/>
            </w:pPr>
          </w:p>
          <w:p w14:paraId="2D9D5133">
            <w:pPr>
              <w:spacing w:before="78" w:line="220" w:lineRule="auto"/>
              <w:ind w:left="42" w:firstLine="224" w:firstLineChars="100"/>
              <w:rPr>
                <w:rFonts w:ascii="仿宋" w:hAnsi="仿宋" w:eastAsia="仿宋" w:cs="仿宋"/>
                <w:sz w:val="24"/>
                <w:szCs w:val="24"/>
              </w:rPr>
            </w:pPr>
            <w:r>
              <w:rPr>
                <w:rFonts w:ascii="仿宋" w:hAnsi="仿宋" w:eastAsia="仿宋" w:cs="仿宋"/>
                <w:spacing w:val="-8"/>
                <w:sz w:val="24"/>
                <w:szCs w:val="24"/>
              </w:rPr>
              <w:t>中式面点制作</w:t>
            </w:r>
          </w:p>
        </w:tc>
        <w:tc>
          <w:tcPr>
            <w:tcW w:w="6077" w:type="dxa"/>
            <w:vAlign w:val="top"/>
          </w:tcPr>
          <w:p w14:paraId="2788F935">
            <w:pPr>
              <w:spacing w:before="95" w:line="221" w:lineRule="auto"/>
              <w:ind w:left="304"/>
              <w:rPr>
                <w:rFonts w:ascii="仿宋" w:hAnsi="仿宋" w:eastAsia="仿宋" w:cs="仿宋"/>
                <w:sz w:val="24"/>
                <w:szCs w:val="24"/>
              </w:rPr>
            </w:pPr>
            <w:r>
              <w:rPr>
                <w:rFonts w:ascii="仿宋" w:hAnsi="仿宋" w:eastAsia="仿宋" w:cs="仿宋"/>
                <w:spacing w:val="-2"/>
                <w:sz w:val="24"/>
                <w:szCs w:val="24"/>
              </w:rPr>
              <w:t>①</w:t>
            </w:r>
            <w:r>
              <w:rPr>
                <w:rFonts w:ascii="仿宋" w:hAnsi="仿宋" w:eastAsia="仿宋" w:cs="仿宋"/>
                <w:spacing w:val="89"/>
                <w:sz w:val="24"/>
                <w:szCs w:val="24"/>
              </w:rPr>
              <w:t xml:space="preserve"> </w:t>
            </w:r>
            <w:r>
              <w:rPr>
                <w:rFonts w:ascii="仿宋" w:hAnsi="仿宋" w:eastAsia="仿宋" w:cs="仿宋"/>
                <w:spacing w:val="-2"/>
                <w:sz w:val="24"/>
                <w:szCs w:val="24"/>
              </w:rPr>
              <w:t>了解常用设备与工具的使用和保养。</w:t>
            </w:r>
          </w:p>
          <w:p w14:paraId="194AAFF5">
            <w:pPr>
              <w:spacing w:before="121" w:line="220" w:lineRule="auto"/>
              <w:ind w:left="303"/>
              <w:rPr>
                <w:rFonts w:ascii="仿宋" w:hAnsi="仿宋" w:eastAsia="仿宋" w:cs="仿宋"/>
                <w:sz w:val="24"/>
                <w:szCs w:val="24"/>
              </w:rPr>
            </w:pPr>
            <w:r>
              <w:rPr>
                <w:rFonts w:ascii="仿宋" w:hAnsi="仿宋" w:eastAsia="仿宋" w:cs="仿宋"/>
                <w:spacing w:val="2"/>
                <w:sz w:val="24"/>
                <w:szCs w:val="24"/>
              </w:rPr>
              <w:t>②</w:t>
            </w:r>
            <w:r>
              <w:rPr>
                <w:rFonts w:ascii="仿宋" w:hAnsi="仿宋" w:eastAsia="仿宋" w:cs="仿宋"/>
                <w:spacing w:val="35"/>
                <w:sz w:val="24"/>
                <w:szCs w:val="24"/>
              </w:rPr>
              <w:t xml:space="preserve"> </w:t>
            </w:r>
            <w:r>
              <w:rPr>
                <w:rFonts w:ascii="仿宋" w:hAnsi="仿宋" w:eastAsia="仿宋" w:cs="仿宋"/>
                <w:spacing w:val="2"/>
                <w:sz w:val="24"/>
                <w:szCs w:val="24"/>
              </w:rPr>
              <w:t>掌握各类面团制作的工艺流程、基本技法</w:t>
            </w:r>
            <w:r>
              <w:rPr>
                <w:rFonts w:ascii="仿宋" w:hAnsi="仿宋" w:eastAsia="仿宋" w:cs="仿宋"/>
                <w:spacing w:val="33"/>
                <w:sz w:val="24"/>
                <w:szCs w:val="24"/>
              </w:rPr>
              <w:t xml:space="preserve"> </w:t>
            </w:r>
            <w:r>
              <w:rPr>
                <w:rFonts w:ascii="仿宋" w:hAnsi="仿宋" w:eastAsia="仿宋" w:cs="仿宋"/>
                <w:spacing w:val="2"/>
                <w:sz w:val="24"/>
                <w:szCs w:val="24"/>
              </w:rPr>
              <w:t>及</w:t>
            </w:r>
            <w:r>
              <w:rPr>
                <w:rFonts w:ascii="仿宋" w:hAnsi="仿宋" w:eastAsia="仿宋" w:cs="仿宋"/>
                <w:spacing w:val="1"/>
                <w:sz w:val="24"/>
                <w:szCs w:val="24"/>
              </w:rPr>
              <w:t>成熟方法。</w:t>
            </w:r>
          </w:p>
          <w:p w14:paraId="1A8742E9">
            <w:pPr>
              <w:spacing w:before="153" w:line="220" w:lineRule="auto"/>
              <w:ind w:left="303"/>
              <w:rPr>
                <w:rFonts w:ascii="仿宋" w:hAnsi="仿宋" w:eastAsia="仿宋" w:cs="仿宋"/>
                <w:sz w:val="24"/>
                <w:szCs w:val="24"/>
              </w:rPr>
            </w:pPr>
            <w:r>
              <w:rPr>
                <w:rFonts w:ascii="仿宋" w:hAnsi="仿宋" w:eastAsia="仿宋" w:cs="仿宋"/>
                <w:sz w:val="24"/>
                <w:szCs w:val="24"/>
              </w:rPr>
              <w:t>③</w:t>
            </w:r>
            <w:r>
              <w:rPr>
                <w:rFonts w:ascii="仿宋" w:hAnsi="仿宋" w:eastAsia="仿宋" w:cs="仿宋"/>
                <w:spacing w:val="39"/>
                <w:sz w:val="24"/>
                <w:szCs w:val="24"/>
              </w:rPr>
              <w:t xml:space="preserve"> </w:t>
            </w:r>
            <w:r>
              <w:rPr>
                <w:rFonts w:ascii="仿宋" w:hAnsi="仿宋" w:eastAsia="仿宋" w:cs="仿宋"/>
                <w:sz w:val="24"/>
                <w:szCs w:val="24"/>
              </w:rPr>
              <w:t>掌握各类馅心的制作方法。</w:t>
            </w:r>
          </w:p>
          <w:p w14:paraId="04DE3D93">
            <w:pPr>
              <w:spacing w:before="125" w:line="248" w:lineRule="auto"/>
              <w:ind w:left="129" w:right="113" w:firstLine="174"/>
              <w:rPr>
                <w:rFonts w:ascii="仿宋" w:hAnsi="仿宋" w:eastAsia="仿宋" w:cs="仿宋"/>
                <w:sz w:val="24"/>
                <w:szCs w:val="24"/>
              </w:rPr>
            </w:pPr>
            <w:r>
              <w:rPr>
                <w:rFonts w:ascii="仿宋" w:hAnsi="仿宋" w:eastAsia="仿宋" w:cs="仿宋"/>
                <w:spacing w:val="9"/>
                <w:sz w:val="24"/>
                <w:szCs w:val="24"/>
              </w:rPr>
              <w:t>④</w:t>
            </w:r>
            <w:r>
              <w:rPr>
                <w:rFonts w:ascii="仿宋" w:hAnsi="仿宋" w:eastAsia="仿宋" w:cs="仿宋"/>
                <w:spacing w:val="51"/>
                <w:sz w:val="24"/>
                <w:szCs w:val="24"/>
              </w:rPr>
              <w:t xml:space="preserve"> </w:t>
            </w:r>
            <w:r>
              <w:rPr>
                <w:rFonts w:ascii="仿宋" w:hAnsi="仿宋" w:eastAsia="仿宋" w:cs="仿宋"/>
                <w:spacing w:val="9"/>
                <w:sz w:val="24"/>
                <w:szCs w:val="24"/>
              </w:rPr>
              <w:t>掌握面点制作领域的新工艺和数字化智能</w:t>
            </w:r>
            <w:r>
              <w:rPr>
                <w:rFonts w:ascii="仿宋" w:hAnsi="仿宋" w:eastAsia="仿宋" w:cs="仿宋"/>
                <w:spacing w:val="46"/>
                <w:sz w:val="24"/>
                <w:szCs w:val="24"/>
              </w:rPr>
              <w:t xml:space="preserve"> </w:t>
            </w:r>
            <w:r>
              <w:rPr>
                <w:rFonts w:ascii="仿宋" w:hAnsi="仿宋" w:eastAsia="仿宋" w:cs="仿宋"/>
                <w:spacing w:val="9"/>
                <w:sz w:val="24"/>
                <w:szCs w:val="24"/>
              </w:rPr>
              <w:t>设备的一般使</w:t>
            </w:r>
            <w:r>
              <w:rPr>
                <w:rFonts w:ascii="仿宋" w:hAnsi="仿宋" w:eastAsia="仿宋" w:cs="仿宋"/>
                <w:spacing w:val="-8"/>
                <w:sz w:val="24"/>
                <w:szCs w:val="24"/>
              </w:rPr>
              <w:t>用。</w:t>
            </w:r>
          </w:p>
          <w:p w14:paraId="7A503BBC">
            <w:pPr>
              <w:spacing w:before="172" w:line="221" w:lineRule="auto"/>
              <w:ind w:left="303"/>
              <w:rPr>
                <w:rFonts w:ascii="仿宋" w:hAnsi="仿宋" w:eastAsia="仿宋" w:cs="仿宋"/>
                <w:sz w:val="24"/>
                <w:szCs w:val="24"/>
              </w:rPr>
            </w:pPr>
            <w:r>
              <w:rPr>
                <w:rFonts w:ascii="仿宋" w:hAnsi="仿宋" w:eastAsia="仿宋" w:cs="仿宋"/>
                <w:spacing w:val="3"/>
                <w:sz w:val="24"/>
                <w:szCs w:val="24"/>
              </w:rPr>
              <w:t>⑤</w:t>
            </w:r>
            <w:r>
              <w:rPr>
                <w:rFonts w:ascii="仿宋" w:hAnsi="仿宋" w:eastAsia="仿宋" w:cs="仿宋"/>
                <w:spacing w:val="48"/>
                <w:sz w:val="24"/>
                <w:szCs w:val="24"/>
              </w:rPr>
              <w:t xml:space="preserve"> </w:t>
            </w:r>
            <w:r>
              <w:rPr>
                <w:rFonts w:ascii="仿宋" w:hAnsi="仿宋" w:eastAsia="仿宋" w:cs="仿宋"/>
                <w:spacing w:val="3"/>
                <w:sz w:val="24"/>
                <w:szCs w:val="24"/>
              </w:rPr>
              <w:t>能根据市场的需求、季节的变化合理组配 筵席面点。</w:t>
            </w:r>
          </w:p>
        </w:tc>
      </w:tr>
    </w:tbl>
    <w:p w14:paraId="5E78CE12">
      <w:pPr>
        <w:pStyle w:val="2"/>
      </w:pPr>
    </w:p>
    <w:p w14:paraId="374F7F51">
      <w:pPr>
        <w:sectPr>
          <w:footerReference r:id="rId11" w:type="default"/>
          <w:pgSz w:w="11910" w:h="16840"/>
          <w:pgMar w:top="652" w:right="1276" w:bottom="1283" w:left="1260" w:header="0" w:footer="1048" w:gutter="0"/>
          <w:pgBorders>
            <w:top w:val="none" w:sz="0" w:space="0"/>
            <w:left w:val="none" w:sz="0" w:space="0"/>
            <w:bottom w:val="none" w:sz="0" w:space="0"/>
            <w:right w:val="none" w:sz="0" w:space="0"/>
          </w:pgBorders>
          <w:cols w:space="720" w:num="1"/>
        </w:sectPr>
      </w:pPr>
    </w:p>
    <w:p w14:paraId="56B70BE8">
      <w:pPr>
        <w:pStyle w:val="2"/>
        <w:spacing w:line="401" w:lineRule="auto"/>
      </w:pPr>
    </w:p>
    <w:p w14:paraId="3BD9D993">
      <w:pPr>
        <w:spacing w:line="64" w:lineRule="exact"/>
      </w:pPr>
    </w:p>
    <w:tbl>
      <w:tblPr>
        <w:tblStyle w:val="5"/>
        <w:tblW w:w="9961" w:type="dxa"/>
        <w:tblInd w:w="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697"/>
        <w:gridCol w:w="2341"/>
        <w:gridCol w:w="6115"/>
      </w:tblGrid>
      <w:tr w14:paraId="63A82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7" w:hRule="atLeast"/>
        </w:trPr>
        <w:tc>
          <w:tcPr>
            <w:tcW w:w="808" w:type="dxa"/>
            <w:vAlign w:val="top"/>
          </w:tcPr>
          <w:p w14:paraId="60922A89">
            <w:pPr>
              <w:pStyle w:val="6"/>
              <w:spacing w:line="281" w:lineRule="auto"/>
            </w:pPr>
          </w:p>
          <w:p w14:paraId="41AEF242">
            <w:pPr>
              <w:pStyle w:val="6"/>
              <w:spacing w:line="281" w:lineRule="auto"/>
            </w:pPr>
          </w:p>
          <w:p w14:paraId="10207F63">
            <w:pPr>
              <w:pStyle w:val="6"/>
              <w:spacing w:line="282" w:lineRule="auto"/>
            </w:pPr>
          </w:p>
          <w:p w14:paraId="3E2B081E">
            <w:pPr>
              <w:spacing w:before="78" w:line="315" w:lineRule="exact"/>
              <w:ind w:left="318"/>
              <w:rPr>
                <w:rFonts w:ascii="仿宋" w:hAnsi="仿宋" w:eastAsia="仿宋" w:cs="仿宋"/>
                <w:sz w:val="24"/>
                <w:szCs w:val="24"/>
              </w:rPr>
            </w:pPr>
            <w:r>
              <w:rPr>
                <w:rFonts w:ascii="仿宋" w:hAnsi="仿宋" w:eastAsia="仿宋" w:cs="仿宋"/>
                <w:spacing w:val="-14"/>
                <w:position w:val="1"/>
                <w:sz w:val="24"/>
                <w:szCs w:val="24"/>
              </w:rPr>
              <w:t>11</w:t>
            </w:r>
          </w:p>
        </w:tc>
        <w:tc>
          <w:tcPr>
            <w:tcW w:w="697" w:type="dxa"/>
            <w:vMerge w:val="restart"/>
            <w:vAlign w:val="top"/>
          </w:tcPr>
          <w:p w14:paraId="482B203F">
            <w:pPr>
              <w:spacing w:before="78" w:line="221" w:lineRule="auto"/>
              <w:ind w:left="577" w:right="96" w:hanging="368"/>
              <w:rPr>
                <w:rFonts w:ascii="仿宋" w:hAnsi="仿宋" w:eastAsia="仿宋" w:cs="仿宋"/>
                <w:spacing w:val="-1"/>
                <w:sz w:val="24"/>
                <w:szCs w:val="24"/>
              </w:rPr>
            </w:pPr>
          </w:p>
          <w:p w14:paraId="65F320B9">
            <w:pPr>
              <w:spacing w:before="78" w:line="221" w:lineRule="auto"/>
              <w:ind w:left="577" w:right="96" w:hanging="368"/>
              <w:rPr>
                <w:rFonts w:ascii="仿宋" w:hAnsi="仿宋" w:eastAsia="仿宋" w:cs="仿宋"/>
                <w:spacing w:val="-1"/>
                <w:sz w:val="24"/>
                <w:szCs w:val="24"/>
              </w:rPr>
            </w:pPr>
          </w:p>
          <w:p w14:paraId="12E7DD70">
            <w:pPr>
              <w:spacing w:before="78" w:line="221" w:lineRule="auto"/>
              <w:ind w:left="577" w:right="96" w:hanging="368"/>
              <w:rPr>
                <w:rFonts w:ascii="仿宋" w:hAnsi="仿宋" w:eastAsia="仿宋" w:cs="仿宋"/>
                <w:spacing w:val="-1"/>
                <w:sz w:val="24"/>
                <w:szCs w:val="24"/>
              </w:rPr>
            </w:pPr>
          </w:p>
          <w:p w14:paraId="769F5C7D">
            <w:pPr>
              <w:spacing w:before="78" w:line="221" w:lineRule="auto"/>
              <w:ind w:left="577" w:right="96" w:hanging="368"/>
              <w:rPr>
                <w:rFonts w:ascii="仿宋" w:hAnsi="仿宋" w:eastAsia="仿宋" w:cs="仿宋"/>
                <w:spacing w:val="-1"/>
                <w:sz w:val="24"/>
                <w:szCs w:val="24"/>
              </w:rPr>
            </w:pPr>
          </w:p>
          <w:p w14:paraId="7317730B">
            <w:pPr>
              <w:spacing w:before="78" w:line="221" w:lineRule="auto"/>
              <w:ind w:left="577" w:right="96" w:hanging="368"/>
              <w:rPr>
                <w:rFonts w:ascii="仿宋" w:hAnsi="仿宋" w:eastAsia="仿宋" w:cs="仿宋"/>
                <w:spacing w:val="-1"/>
                <w:sz w:val="24"/>
                <w:szCs w:val="24"/>
              </w:rPr>
            </w:pPr>
          </w:p>
          <w:p w14:paraId="13C01980">
            <w:pPr>
              <w:spacing w:before="78" w:line="221" w:lineRule="auto"/>
              <w:ind w:left="577" w:right="96" w:hanging="368"/>
              <w:rPr>
                <w:rFonts w:ascii="仿宋" w:hAnsi="仿宋" w:eastAsia="仿宋" w:cs="仿宋"/>
                <w:spacing w:val="-1"/>
                <w:sz w:val="24"/>
                <w:szCs w:val="24"/>
              </w:rPr>
            </w:pPr>
          </w:p>
          <w:p w14:paraId="2E7A06CF">
            <w:pPr>
              <w:spacing w:before="78" w:line="221" w:lineRule="auto"/>
              <w:ind w:left="577" w:right="96" w:hanging="368"/>
              <w:rPr>
                <w:rFonts w:ascii="仿宋" w:hAnsi="仿宋" w:eastAsia="仿宋" w:cs="仿宋"/>
                <w:spacing w:val="-1"/>
                <w:sz w:val="24"/>
                <w:szCs w:val="24"/>
              </w:rPr>
            </w:pPr>
          </w:p>
          <w:p w14:paraId="30A0B41E">
            <w:pPr>
              <w:spacing w:before="78" w:line="221" w:lineRule="auto"/>
              <w:ind w:left="577" w:right="96" w:hanging="368"/>
              <w:rPr>
                <w:rFonts w:ascii="仿宋" w:hAnsi="仿宋" w:eastAsia="仿宋" w:cs="仿宋"/>
                <w:spacing w:val="-1"/>
                <w:sz w:val="24"/>
                <w:szCs w:val="24"/>
              </w:rPr>
            </w:pPr>
          </w:p>
          <w:p w14:paraId="2DAE6B69">
            <w:pPr>
              <w:spacing w:before="78" w:line="221" w:lineRule="auto"/>
              <w:ind w:left="577" w:right="96" w:hanging="36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专</w:t>
            </w:r>
          </w:p>
          <w:p w14:paraId="717F8B03">
            <w:pPr>
              <w:spacing w:before="78" w:line="221" w:lineRule="auto"/>
              <w:ind w:left="577" w:right="96" w:hanging="36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业</w:t>
            </w:r>
          </w:p>
          <w:p w14:paraId="7C701FC8">
            <w:pPr>
              <w:spacing w:before="78" w:line="221" w:lineRule="auto"/>
              <w:ind w:left="577" w:right="96" w:hanging="36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核</w:t>
            </w:r>
          </w:p>
          <w:p w14:paraId="3506B1B9">
            <w:pPr>
              <w:spacing w:before="78" w:line="221" w:lineRule="auto"/>
              <w:ind w:left="577" w:right="96" w:hanging="36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心</w:t>
            </w:r>
          </w:p>
          <w:p w14:paraId="6BA74935">
            <w:pPr>
              <w:spacing w:before="78" w:line="221" w:lineRule="auto"/>
              <w:ind w:left="577" w:right="96" w:hanging="36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课</w:t>
            </w:r>
          </w:p>
          <w:p w14:paraId="666486B2">
            <w:pPr>
              <w:spacing w:before="78" w:line="221" w:lineRule="auto"/>
              <w:ind w:left="577" w:right="96" w:hanging="368"/>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程</w:t>
            </w:r>
          </w:p>
        </w:tc>
        <w:tc>
          <w:tcPr>
            <w:tcW w:w="2341" w:type="dxa"/>
            <w:vAlign w:val="top"/>
          </w:tcPr>
          <w:p w14:paraId="0A80FBBD">
            <w:pPr>
              <w:pStyle w:val="6"/>
              <w:spacing w:line="278" w:lineRule="auto"/>
            </w:pPr>
          </w:p>
          <w:p w14:paraId="697EEDEE">
            <w:pPr>
              <w:pStyle w:val="6"/>
              <w:spacing w:line="279" w:lineRule="auto"/>
            </w:pPr>
          </w:p>
          <w:p w14:paraId="0C50DCD4">
            <w:pPr>
              <w:pStyle w:val="6"/>
              <w:spacing w:line="279" w:lineRule="auto"/>
            </w:pPr>
          </w:p>
          <w:p w14:paraId="2E6454B0">
            <w:pPr>
              <w:spacing w:before="78" w:line="221" w:lineRule="auto"/>
              <w:ind w:left="577" w:right="96" w:hanging="368"/>
              <w:rPr>
                <w:rFonts w:ascii="仿宋" w:hAnsi="仿宋" w:eastAsia="仿宋" w:cs="仿宋"/>
                <w:sz w:val="24"/>
                <w:szCs w:val="24"/>
              </w:rPr>
            </w:pPr>
            <w:r>
              <w:rPr>
                <w:rFonts w:ascii="仿宋" w:hAnsi="仿宋" w:eastAsia="仿宋" w:cs="仿宋"/>
                <w:spacing w:val="-1"/>
                <w:sz w:val="24"/>
                <w:szCs w:val="24"/>
              </w:rPr>
              <w:t>菜点美化与</w:t>
            </w:r>
            <w:r>
              <w:rPr>
                <w:rFonts w:ascii="仿宋" w:hAnsi="仿宋" w:eastAsia="仿宋" w:cs="仿宋"/>
                <w:spacing w:val="-8"/>
                <w:sz w:val="24"/>
                <w:szCs w:val="24"/>
              </w:rPr>
              <w:t>装饰</w:t>
            </w:r>
          </w:p>
        </w:tc>
        <w:tc>
          <w:tcPr>
            <w:tcW w:w="6115" w:type="dxa"/>
            <w:vAlign w:val="top"/>
          </w:tcPr>
          <w:p w14:paraId="05261BFC">
            <w:pPr>
              <w:spacing w:before="87" w:line="218" w:lineRule="auto"/>
              <w:ind w:left="304"/>
              <w:rPr>
                <w:rFonts w:ascii="仿宋" w:hAnsi="仿宋" w:eastAsia="仿宋" w:cs="仿宋"/>
                <w:sz w:val="24"/>
                <w:szCs w:val="24"/>
              </w:rPr>
            </w:pPr>
            <w:r>
              <w:rPr>
                <w:rFonts w:ascii="仿宋" w:hAnsi="仿宋" w:eastAsia="仿宋" w:cs="仿宋"/>
                <w:spacing w:val="-2"/>
                <w:sz w:val="24"/>
                <w:szCs w:val="24"/>
              </w:rPr>
              <w:t>①</w:t>
            </w:r>
            <w:r>
              <w:rPr>
                <w:rFonts w:ascii="仿宋" w:hAnsi="仿宋" w:eastAsia="仿宋" w:cs="仿宋"/>
                <w:spacing w:val="89"/>
                <w:sz w:val="24"/>
                <w:szCs w:val="24"/>
              </w:rPr>
              <w:t xml:space="preserve"> </w:t>
            </w:r>
            <w:r>
              <w:rPr>
                <w:rFonts w:ascii="仿宋" w:hAnsi="仿宋" w:eastAsia="仿宋" w:cs="仿宋"/>
                <w:spacing w:val="-2"/>
                <w:sz w:val="24"/>
                <w:szCs w:val="24"/>
              </w:rPr>
              <w:t>了解菜点美化与装饰的概念及种类。</w:t>
            </w:r>
          </w:p>
          <w:p w14:paraId="717AD75F">
            <w:pPr>
              <w:spacing w:before="105" w:line="220" w:lineRule="auto"/>
              <w:ind w:left="303"/>
              <w:rPr>
                <w:rFonts w:ascii="仿宋" w:hAnsi="仿宋" w:eastAsia="仿宋" w:cs="仿宋"/>
                <w:sz w:val="24"/>
                <w:szCs w:val="24"/>
              </w:rPr>
            </w:pPr>
            <w:r>
              <w:rPr>
                <w:rFonts w:ascii="仿宋" w:hAnsi="仿宋" w:eastAsia="仿宋" w:cs="仿宋"/>
                <w:sz w:val="24"/>
                <w:szCs w:val="24"/>
              </w:rPr>
              <w:t>②</w:t>
            </w:r>
            <w:r>
              <w:rPr>
                <w:rFonts w:ascii="仿宋" w:hAnsi="仿宋" w:eastAsia="仿宋" w:cs="仿宋"/>
                <w:spacing w:val="39"/>
                <w:sz w:val="24"/>
                <w:szCs w:val="24"/>
              </w:rPr>
              <w:t xml:space="preserve"> </w:t>
            </w:r>
            <w:r>
              <w:rPr>
                <w:rFonts w:ascii="仿宋" w:hAnsi="仿宋" w:eastAsia="仿宋" w:cs="仿宋"/>
                <w:sz w:val="24"/>
                <w:szCs w:val="24"/>
              </w:rPr>
              <w:t>掌握盘饰的不同制作方法。</w:t>
            </w:r>
          </w:p>
          <w:p w14:paraId="3FBE725B">
            <w:pPr>
              <w:spacing w:before="105" w:line="220" w:lineRule="auto"/>
              <w:ind w:left="303"/>
              <w:rPr>
                <w:rFonts w:ascii="仿宋" w:hAnsi="仿宋" w:eastAsia="仿宋" w:cs="仿宋"/>
                <w:sz w:val="24"/>
                <w:szCs w:val="24"/>
              </w:rPr>
            </w:pPr>
            <w:r>
              <w:rPr>
                <w:rFonts w:ascii="仿宋" w:hAnsi="仿宋" w:eastAsia="仿宋" w:cs="仿宋"/>
                <w:spacing w:val="2"/>
                <w:sz w:val="24"/>
                <w:szCs w:val="24"/>
              </w:rPr>
              <w:t>③ 掌握盘饰制作的原则和要领。</w:t>
            </w:r>
          </w:p>
          <w:p w14:paraId="589FFC1D">
            <w:pPr>
              <w:spacing w:before="124" w:line="247" w:lineRule="auto"/>
              <w:ind w:left="128" w:right="116" w:firstLine="173"/>
              <w:rPr>
                <w:rFonts w:ascii="仿宋" w:hAnsi="仿宋" w:eastAsia="仿宋" w:cs="仿宋"/>
                <w:sz w:val="24"/>
                <w:szCs w:val="24"/>
              </w:rPr>
            </w:pPr>
            <w:r>
              <w:rPr>
                <w:rFonts w:ascii="仿宋" w:hAnsi="仿宋" w:eastAsia="仿宋" w:cs="仿宋"/>
                <w:spacing w:val="9"/>
                <w:sz w:val="24"/>
                <w:szCs w:val="24"/>
              </w:rPr>
              <w:t>④</w:t>
            </w:r>
            <w:r>
              <w:rPr>
                <w:rFonts w:ascii="仿宋" w:hAnsi="仿宋" w:eastAsia="仿宋" w:cs="仿宋"/>
                <w:spacing w:val="49"/>
                <w:sz w:val="24"/>
                <w:szCs w:val="24"/>
              </w:rPr>
              <w:t xml:space="preserve"> </w:t>
            </w:r>
            <w:r>
              <w:rPr>
                <w:rFonts w:ascii="仿宋" w:hAnsi="仿宋" w:eastAsia="仿宋" w:cs="仿宋"/>
                <w:spacing w:val="9"/>
                <w:sz w:val="24"/>
                <w:szCs w:val="24"/>
              </w:rPr>
              <w:t>具备基础菜点美化设计能力，能够独立制</w:t>
            </w:r>
            <w:r>
              <w:rPr>
                <w:rFonts w:ascii="仿宋" w:hAnsi="仿宋" w:eastAsia="仿宋" w:cs="仿宋"/>
                <w:spacing w:val="48"/>
                <w:sz w:val="24"/>
                <w:szCs w:val="24"/>
              </w:rPr>
              <w:t xml:space="preserve"> </w:t>
            </w:r>
            <w:r>
              <w:rPr>
                <w:rFonts w:ascii="仿宋" w:hAnsi="仿宋" w:eastAsia="仿宋" w:cs="仿宋"/>
                <w:spacing w:val="9"/>
                <w:sz w:val="24"/>
                <w:szCs w:val="24"/>
              </w:rPr>
              <w:t>作简单的动植</w:t>
            </w:r>
            <w:r>
              <w:rPr>
                <w:rFonts w:ascii="仿宋" w:hAnsi="仿宋" w:eastAsia="仿宋" w:cs="仿宋"/>
                <w:sz w:val="24"/>
                <w:szCs w:val="24"/>
              </w:rPr>
              <w:t>物类盘饰造型。</w:t>
            </w:r>
          </w:p>
        </w:tc>
      </w:tr>
      <w:tr w14:paraId="43FD7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7" w:hRule="atLeast"/>
        </w:trPr>
        <w:tc>
          <w:tcPr>
            <w:tcW w:w="808" w:type="dxa"/>
            <w:vAlign w:val="top"/>
          </w:tcPr>
          <w:p w14:paraId="671E4C11">
            <w:pPr>
              <w:pStyle w:val="6"/>
              <w:spacing w:line="245" w:lineRule="auto"/>
            </w:pPr>
          </w:p>
          <w:p w14:paraId="6677879D">
            <w:pPr>
              <w:pStyle w:val="6"/>
              <w:spacing w:line="245" w:lineRule="auto"/>
            </w:pPr>
          </w:p>
          <w:p w14:paraId="7A6C0BB3">
            <w:pPr>
              <w:pStyle w:val="6"/>
              <w:spacing w:line="245" w:lineRule="auto"/>
            </w:pPr>
          </w:p>
          <w:p w14:paraId="4B916B27">
            <w:pPr>
              <w:pStyle w:val="6"/>
              <w:spacing w:line="246" w:lineRule="auto"/>
            </w:pPr>
          </w:p>
          <w:p w14:paraId="1E3489F6">
            <w:pPr>
              <w:pStyle w:val="6"/>
              <w:spacing w:line="246" w:lineRule="auto"/>
            </w:pPr>
          </w:p>
          <w:p w14:paraId="074443B5">
            <w:pPr>
              <w:spacing w:before="78" w:line="315" w:lineRule="exact"/>
              <w:ind w:left="323"/>
              <w:rPr>
                <w:rFonts w:ascii="仿宋" w:hAnsi="仿宋" w:eastAsia="仿宋" w:cs="仿宋"/>
                <w:sz w:val="24"/>
                <w:szCs w:val="24"/>
              </w:rPr>
            </w:pPr>
            <w:r>
              <w:rPr>
                <w:rFonts w:ascii="仿宋" w:hAnsi="仿宋" w:eastAsia="仿宋" w:cs="仿宋"/>
                <w:spacing w:val="-14"/>
                <w:position w:val="1"/>
                <w:sz w:val="24"/>
                <w:szCs w:val="24"/>
              </w:rPr>
              <w:t>12</w:t>
            </w:r>
          </w:p>
        </w:tc>
        <w:tc>
          <w:tcPr>
            <w:tcW w:w="697" w:type="dxa"/>
            <w:vMerge w:val="continue"/>
            <w:vAlign w:val="top"/>
          </w:tcPr>
          <w:p w14:paraId="5DACD522">
            <w:pPr>
              <w:spacing w:before="78" w:line="224" w:lineRule="auto"/>
              <w:ind w:left="254"/>
              <w:rPr>
                <w:rFonts w:ascii="仿宋" w:hAnsi="仿宋" w:eastAsia="仿宋" w:cs="仿宋"/>
                <w:spacing w:val="-4"/>
                <w:sz w:val="24"/>
                <w:szCs w:val="24"/>
              </w:rPr>
            </w:pPr>
          </w:p>
        </w:tc>
        <w:tc>
          <w:tcPr>
            <w:tcW w:w="2341" w:type="dxa"/>
            <w:vAlign w:val="top"/>
          </w:tcPr>
          <w:p w14:paraId="6D5ED041">
            <w:pPr>
              <w:pStyle w:val="6"/>
              <w:spacing w:line="264" w:lineRule="auto"/>
            </w:pPr>
          </w:p>
          <w:p w14:paraId="05A01A88">
            <w:pPr>
              <w:pStyle w:val="6"/>
              <w:spacing w:line="264" w:lineRule="auto"/>
            </w:pPr>
          </w:p>
          <w:p w14:paraId="55AD54DE">
            <w:pPr>
              <w:pStyle w:val="6"/>
              <w:spacing w:line="264" w:lineRule="auto"/>
            </w:pPr>
          </w:p>
          <w:p w14:paraId="400F7DDD">
            <w:pPr>
              <w:pStyle w:val="6"/>
              <w:spacing w:line="265" w:lineRule="auto"/>
            </w:pPr>
          </w:p>
          <w:p w14:paraId="3808015C">
            <w:pPr>
              <w:pStyle w:val="6"/>
              <w:spacing w:line="265" w:lineRule="auto"/>
            </w:pPr>
          </w:p>
          <w:p w14:paraId="6262C436">
            <w:pPr>
              <w:spacing w:before="78" w:line="224" w:lineRule="auto"/>
              <w:ind w:left="254"/>
              <w:rPr>
                <w:rFonts w:ascii="仿宋" w:hAnsi="仿宋" w:eastAsia="仿宋" w:cs="仿宋"/>
                <w:sz w:val="24"/>
                <w:szCs w:val="24"/>
              </w:rPr>
            </w:pPr>
            <w:r>
              <w:rPr>
                <w:rFonts w:ascii="仿宋" w:hAnsi="仿宋" w:eastAsia="仿宋" w:cs="仿宋"/>
                <w:spacing w:val="-4"/>
                <w:sz w:val="24"/>
                <w:szCs w:val="24"/>
              </w:rPr>
              <w:t>厨房管理</w:t>
            </w:r>
          </w:p>
        </w:tc>
        <w:tc>
          <w:tcPr>
            <w:tcW w:w="6115" w:type="dxa"/>
            <w:vAlign w:val="top"/>
          </w:tcPr>
          <w:p w14:paraId="2AED54D7">
            <w:pPr>
              <w:spacing w:before="96" w:line="220" w:lineRule="auto"/>
              <w:ind w:left="304"/>
              <w:rPr>
                <w:rFonts w:ascii="仿宋" w:hAnsi="仿宋" w:eastAsia="仿宋" w:cs="仿宋"/>
                <w:sz w:val="24"/>
                <w:szCs w:val="24"/>
              </w:rPr>
            </w:pPr>
            <w:r>
              <w:rPr>
                <w:rFonts w:ascii="仿宋" w:hAnsi="仿宋" w:eastAsia="仿宋" w:cs="仿宋"/>
                <w:spacing w:val="-3"/>
                <w:sz w:val="24"/>
                <w:szCs w:val="24"/>
              </w:rPr>
              <w:t>①</w:t>
            </w:r>
            <w:r>
              <w:rPr>
                <w:rFonts w:ascii="仿宋" w:hAnsi="仿宋" w:eastAsia="仿宋" w:cs="仿宋"/>
                <w:spacing w:val="98"/>
                <w:sz w:val="24"/>
                <w:szCs w:val="24"/>
              </w:rPr>
              <w:t xml:space="preserve"> </w:t>
            </w:r>
            <w:r>
              <w:rPr>
                <w:rFonts w:ascii="仿宋" w:hAnsi="仿宋" w:eastAsia="仿宋" w:cs="仿宋"/>
                <w:spacing w:val="-3"/>
                <w:sz w:val="24"/>
                <w:szCs w:val="24"/>
              </w:rPr>
              <w:t>了解现代厨房的特点、设计布局。</w:t>
            </w:r>
          </w:p>
          <w:p w14:paraId="7E5D4B78">
            <w:pPr>
              <w:spacing w:before="102" w:line="220" w:lineRule="auto"/>
              <w:ind w:left="303"/>
              <w:rPr>
                <w:rFonts w:ascii="仿宋" w:hAnsi="仿宋" w:eastAsia="仿宋" w:cs="仿宋"/>
                <w:sz w:val="24"/>
                <w:szCs w:val="24"/>
              </w:rPr>
            </w:pPr>
            <w:r>
              <w:rPr>
                <w:rFonts w:ascii="仿宋" w:hAnsi="仿宋" w:eastAsia="仿宋" w:cs="仿宋"/>
                <w:spacing w:val="2"/>
                <w:sz w:val="24"/>
                <w:szCs w:val="24"/>
              </w:rPr>
              <w:t>② 掌握厨房工作岗位职责和操作规范。</w:t>
            </w:r>
          </w:p>
          <w:p w14:paraId="41C005C0">
            <w:pPr>
              <w:spacing w:before="100" w:line="221" w:lineRule="auto"/>
              <w:ind w:left="303"/>
              <w:rPr>
                <w:rFonts w:ascii="仿宋" w:hAnsi="仿宋" w:eastAsia="仿宋" w:cs="仿宋"/>
                <w:sz w:val="24"/>
                <w:szCs w:val="24"/>
              </w:rPr>
            </w:pPr>
            <w:r>
              <w:rPr>
                <w:rFonts w:ascii="仿宋" w:hAnsi="仿宋" w:eastAsia="仿宋" w:cs="仿宋"/>
                <w:spacing w:val="-6"/>
                <w:sz w:val="24"/>
                <w:szCs w:val="24"/>
              </w:rPr>
              <w:t>③</w:t>
            </w:r>
            <w:r>
              <w:rPr>
                <w:rFonts w:ascii="仿宋" w:hAnsi="仿宋" w:eastAsia="仿宋" w:cs="仿宋"/>
                <w:spacing w:val="75"/>
                <w:sz w:val="24"/>
                <w:szCs w:val="24"/>
              </w:rPr>
              <w:t xml:space="preserve"> </w:t>
            </w:r>
            <w:r>
              <w:rPr>
                <w:rFonts w:ascii="仿宋" w:hAnsi="仿宋" w:eastAsia="仿宋" w:cs="仿宋"/>
                <w:spacing w:val="-6"/>
                <w:sz w:val="24"/>
                <w:szCs w:val="24"/>
              </w:rPr>
              <w:t>能运用智能化手段进行餐饮产品成本核算。</w:t>
            </w:r>
          </w:p>
          <w:p w14:paraId="73C9422F">
            <w:pPr>
              <w:spacing w:before="103" w:line="221" w:lineRule="auto"/>
              <w:ind w:left="303"/>
              <w:rPr>
                <w:rFonts w:ascii="仿宋" w:hAnsi="仿宋" w:eastAsia="仿宋" w:cs="仿宋"/>
                <w:sz w:val="24"/>
                <w:szCs w:val="24"/>
              </w:rPr>
            </w:pPr>
            <w:r>
              <w:rPr>
                <w:rFonts w:ascii="仿宋" w:hAnsi="仿宋" w:eastAsia="仿宋" w:cs="仿宋"/>
                <w:spacing w:val="2"/>
                <w:sz w:val="24"/>
                <w:szCs w:val="24"/>
              </w:rPr>
              <w:t>④</w:t>
            </w:r>
            <w:r>
              <w:rPr>
                <w:rFonts w:ascii="仿宋" w:hAnsi="仿宋" w:eastAsia="仿宋" w:cs="仿宋"/>
                <w:spacing w:val="39"/>
                <w:sz w:val="24"/>
                <w:szCs w:val="24"/>
              </w:rPr>
              <w:t xml:space="preserve"> </w:t>
            </w:r>
            <w:r>
              <w:rPr>
                <w:rFonts w:ascii="仿宋" w:hAnsi="仿宋" w:eastAsia="仿宋" w:cs="仿宋"/>
                <w:spacing w:val="2"/>
                <w:sz w:val="24"/>
                <w:szCs w:val="24"/>
              </w:rPr>
              <w:t>能进行产品质量和安全卫生一般管理。</w:t>
            </w:r>
          </w:p>
        </w:tc>
      </w:tr>
    </w:tbl>
    <w:p w14:paraId="545247E4">
      <w:pPr>
        <w:pStyle w:val="2"/>
        <w:spacing w:line="247" w:lineRule="auto"/>
      </w:pPr>
    </w:p>
    <w:p w14:paraId="1938B954">
      <w:pPr>
        <w:pStyle w:val="2"/>
        <w:spacing w:line="247" w:lineRule="auto"/>
      </w:pPr>
    </w:p>
    <w:p w14:paraId="2542CE31">
      <w:pPr>
        <w:pStyle w:val="2"/>
        <w:spacing w:line="248" w:lineRule="auto"/>
      </w:pPr>
    </w:p>
    <w:p w14:paraId="3BA87A25">
      <w:pPr>
        <w:pStyle w:val="2"/>
        <w:spacing w:line="248" w:lineRule="auto"/>
      </w:pPr>
    </w:p>
    <w:p w14:paraId="23C6E9A6">
      <w:pPr>
        <w:spacing w:before="100" w:line="226" w:lineRule="auto"/>
        <w:ind w:left="651"/>
        <w:outlineLvl w:val="0"/>
        <w:rPr>
          <w:rFonts w:ascii="黑体" w:hAnsi="黑体" w:eastAsia="黑体" w:cs="黑体"/>
          <w:sz w:val="31"/>
          <w:szCs w:val="31"/>
        </w:rPr>
      </w:pPr>
      <w:bookmarkStart w:id="8" w:name="bookmark9"/>
      <w:bookmarkEnd w:id="8"/>
      <w:r>
        <w:rPr>
          <w:rFonts w:ascii="黑体" w:hAnsi="黑体" w:eastAsia="黑体" w:cs="黑体"/>
          <w:b/>
          <w:bCs/>
          <w:spacing w:val="6"/>
          <w:sz w:val="31"/>
          <w:szCs w:val="31"/>
        </w:rPr>
        <w:t>七、教学进程总体安排</w:t>
      </w:r>
    </w:p>
    <w:p w14:paraId="61DB27E3">
      <w:pPr>
        <w:pStyle w:val="2"/>
        <w:spacing w:line="413" w:lineRule="auto"/>
      </w:pPr>
    </w:p>
    <w:p w14:paraId="3869A929">
      <w:pPr>
        <w:spacing w:before="101" w:line="231" w:lineRule="auto"/>
        <w:ind w:left="678"/>
        <w:outlineLvl w:val="1"/>
        <w:rPr>
          <w:rFonts w:ascii="楷体" w:hAnsi="楷体" w:eastAsia="楷体" w:cs="楷体"/>
          <w:sz w:val="31"/>
          <w:szCs w:val="31"/>
        </w:rPr>
      </w:pPr>
      <w:bookmarkStart w:id="9" w:name="bookmark10"/>
      <w:bookmarkEnd w:id="9"/>
      <w:r>
        <w:rPr>
          <w:rFonts w:ascii="楷体" w:hAnsi="楷体" w:eastAsia="楷体" w:cs="楷体"/>
          <w:b/>
          <w:bCs/>
          <w:spacing w:val="2"/>
          <w:sz w:val="31"/>
          <w:szCs w:val="31"/>
        </w:rPr>
        <w:t>（一）基本要求</w:t>
      </w:r>
    </w:p>
    <w:p w14:paraId="5389EB02">
      <w:pPr>
        <w:pStyle w:val="2"/>
        <w:spacing w:line="374" w:lineRule="auto"/>
      </w:pPr>
    </w:p>
    <w:p w14:paraId="074A7353">
      <w:pPr>
        <w:spacing w:before="102" w:line="247" w:lineRule="auto"/>
        <w:ind w:left="12" w:right="2" w:firstLine="640"/>
        <w:jc w:val="both"/>
        <w:rPr>
          <w:rFonts w:ascii="仿宋" w:hAnsi="仿宋" w:eastAsia="仿宋" w:cs="仿宋"/>
          <w:sz w:val="31"/>
          <w:szCs w:val="31"/>
        </w:rPr>
      </w:pPr>
      <w:r>
        <w:rPr>
          <w:rFonts w:ascii="仿宋" w:hAnsi="仿宋" w:eastAsia="仿宋" w:cs="仿宋"/>
          <w:spacing w:val="12"/>
          <w:sz w:val="31"/>
          <w:szCs w:val="31"/>
        </w:rPr>
        <w:t>每学年教学时间40</w:t>
      </w:r>
      <w:r>
        <w:rPr>
          <w:rFonts w:ascii="宋体" w:hAnsi="宋体" w:eastAsia="宋体" w:cs="宋体"/>
          <w:spacing w:val="12"/>
          <w:sz w:val="31"/>
          <w:szCs w:val="31"/>
        </w:rPr>
        <w:t>周</w:t>
      </w:r>
      <w:r>
        <w:rPr>
          <w:rFonts w:ascii="仿宋" w:hAnsi="仿宋" w:eastAsia="仿宋" w:cs="仿宋"/>
          <w:spacing w:val="12"/>
          <w:sz w:val="31"/>
          <w:szCs w:val="31"/>
        </w:rPr>
        <w:t>（含复习</w:t>
      </w:r>
      <w:r>
        <w:rPr>
          <w:rFonts w:ascii="宋体" w:hAnsi="宋体" w:eastAsia="宋体" w:cs="宋体"/>
          <w:spacing w:val="12"/>
          <w:sz w:val="31"/>
          <w:szCs w:val="31"/>
        </w:rPr>
        <w:t>考试</w:t>
      </w:r>
      <w:r>
        <w:rPr>
          <w:rFonts w:ascii="仿宋" w:hAnsi="仿宋" w:eastAsia="仿宋" w:cs="仿宋"/>
          <w:spacing w:val="12"/>
          <w:sz w:val="31"/>
          <w:szCs w:val="31"/>
        </w:rPr>
        <w:t>和实</w:t>
      </w:r>
      <w:r>
        <w:rPr>
          <w:rFonts w:ascii="宋体" w:hAnsi="宋体" w:eastAsia="宋体" w:cs="宋体"/>
          <w:spacing w:val="12"/>
          <w:sz w:val="31"/>
          <w:szCs w:val="31"/>
        </w:rPr>
        <w:t>训</w:t>
      </w:r>
      <w:r>
        <w:rPr>
          <w:rFonts w:ascii="仿宋" w:hAnsi="仿宋" w:eastAsia="仿宋" w:cs="仿宋"/>
          <w:spacing w:val="30"/>
          <w:sz w:val="31"/>
          <w:szCs w:val="31"/>
        </w:rPr>
        <w:t>），</w:t>
      </w:r>
      <w:r>
        <w:rPr>
          <w:rFonts w:ascii="宋体" w:hAnsi="宋体" w:eastAsia="宋体" w:cs="宋体"/>
          <w:spacing w:val="12"/>
          <w:sz w:val="31"/>
          <w:szCs w:val="31"/>
        </w:rPr>
        <w:t>累</w:t>
      </w:r>
      <w:r>
        <w:rPr>
          <w:rFonts w:ascii="宋体" w:hAnsi="宋体" w:eastAsia="宋体" w:cs="宋体"/>
          <w:spacing w:val="18"/>
          <w:sz w:val="31"/>
          <w:szCs w:val="31"/>
        </w:rPr>
        <w:t>计假</w:t>
      </w:r>
      <w:r>
        <w:rPr>
          <w:rFonts w:ascii="仿宋" w:hAnsi="仿宋" w:eastAsia="仿宋" w:cs="仿宋"/>
          <w:spacing w:val="18"/>
          <w:sz w:val="31"/>
          <w:szCs w:val="31"/>
        </w:rPr>
        <w:t>期12</w:t>
      </w:r>
      <w:r>
        <w:rPr>
          <w:rFonts w:ascii="宋体" w:hAnsi="宋体" w:eastAsia="宋体" w:cs="宋体"/>
          <w:spacing w:val="18"/>
          <w:sz w:val="31"/>
          <w:szCs w:val="31"/>
        </w:rPr>
        <w:t>周</w:t>
      </w:r>
      <w:r>
        <w:rPr>
          <w:rFonts w:ascii="仿宋" w:hAnsi="仿宋" w:eastAsia="仿宋" w:cs="仿宋"/>
          <w:spacing w:val="18"/>
          <w:sz w:val="31"/>
          <w:szCs w:val="31"/>
        </w:rPr>
        <w:t>，</w:t>
      </w:r>
      <w:r>
        <w:rPr>
          <w:rFonts w:ascii="宋体" w:hAnsi="宋体" w:eastAsia="宋体" w:cs="宋体"/>
          <w:spacing w:val="18"/>
          <w:sz w:val="31"/>
          <w:szCs w:val="31"/>
        </w:rPr>
        <w:t>周</w:t>
      </w:r>
      <w:r>
        <w:rPr>
          <w:rFonts w:ascii="仿宋" w:hAnsi="仿宋" w:eastAsia="仿宋" w:cs="仿宋"/>
          <w:spacing w:val="18"/>
          <w:sz w:val="31"/>
          <w:szCs w:val="31"/>
        </w:rPr>
        <w:t>学时平均为35学时（按</w:t>
      </w:r>
      <w:r>
        <w:rPr>
          <w:rFonts w:ascii="宋体" w:hAnsi="宋体" w:eastAsia="宋体" w:cs="宋体"/>
          <w:spacing w:val="17"/>
          <w:sz w:val="31"/>
          <w:szCs w:val="31"/>
        </w:rPr>
        <w:t>毎天安排</w:t>
      </w:r>
      <w:r>
        <w:rPr>
          <w:rFonts w:ascii="仿宋" w:hAnsi="仿宋" w:eastAsia="仿宋" w:cs="仿宋"/>
          <w:spacing w:val="17"/>
          <w:sz w:val="31"/>
          <w:szCs w:val="31"/>
        </w:rPr>
        <w:t>7</w:t>
      </w:r>
      <w:r>
        <w:rPr>
          <w:rFonts w:ascii="宋体" w:hAnsi="宋体" w:eastAsia="宋体" w:cs="宋体"/>
          <w:spacing w:val="17"/>
          <w:sz w:val="31"/>
          <w:szCs w:val="31"/>
        </w:rPr>
        <w:t>节</w:t>
      </w:r>
      <w:r>
        <w:rPr>
          <w:rFonts w:ascii="仿宋" w:hAnsi="仿宋" w:eastAsia="仿宋" w:cs="仿宋"/>
          <w:spacing w:val="17"/>
          <w:sz w:val="31"/>
          <w:szCs w:val="31"/>
        </w:rPr>
        <w:t>课</w:t>
      </w:r>
      <w:r>
        <w:rPr>
          <w:rFonts w:ascii="宋体" w:hAnsi="宋体" w:eastAsia="宋体" w:cs="宋体"/>
          <w:spacing w:val="17"/>
          <w:sz w:val="31"/>
          <w:szCs w:val="31"/>
        </w:rPr>
        <w:t>计</w:t>
      </w:r>
      <w:r>
        <w:rPr>
          <w:rFonts w:ascii="仿宋" w:hAnsi="仿宋" w:eastAsia="仿宋" w:cs="仿宋"/>
          <w:spacing w:val="-13"/>
          <w:sz w:val="31"/>
          <w:szCs w:val="31"/>
        </w:rPr>
        <w:t>），</w:t>
      </w:r>
      <w:r>
        <w:rPr>
          <w:rFonts w:ascii="仿宋" w:hAnsi="仿宋" w:eastAsia="仿宋" w:cs="仿宋"/>
          <w:spacing w:val="-82"/>
          <w:sz w:val="31"/>
          <w:szCs w:val="31"/>
        </w:rPr>
        <w:t xml:space="preserve"> </w:t>
      </w:r>
      <w:r>
        <w:rPr>
          <w:rFonts w:ascii="宋体" w:hAnsi="宋体" w:eastAsia="宋体" w:cs="宋体"/>
          <w:spacing w:val="17"/>
          <w:sz w:val="31"/>
          <w:szCs w:val="31"/>
        </w:rPr>
        <w:t>岗</w:t>
      </w:r>
      <w:r>
        <w:rPr>
          <w:rFonts w:ascii="仿宋" w:hAnsi="仿宋" w:eastAsia="仿宋" w:cs="仿宋"/>
          <w:spacing w:val="17"/>
          <w:sz w:val="31"/>
          <w:szCs w:val="31"/>
        </w:rPr>
        <w:t>位</w:t>
      </w:r>
      <w:r>
        <w:rPr>
          <w:rFonts w:ascii="仿宋" w:hAnsi="仿宋" w:eastAsia="仿宋" w:cs="仿宋"/>
          <w:spacing w:val="7"/>
          <w:sz w:val="31"/>
          <w:szCs w:val="31"/>
        </w:rPr>
        <w:t>实习按每</w:t>
      </w:r>
      <w:r>
        <w:rPr>
          <w:rFonts w:ascii="宋体" w:hAnsi="宋体" w:eastAsia="宋体" w:cs="宋体"/>
          <w:spacing w:val="7"/>
          <w:sz w:val="31"/>
          <w:szCs w:val="31"/>
        </w:rPr>
        <w:t>周</w:t>
      </w:r>
      <w:r>
        <w:rPr>
          <w:rFonts w:ascii="仿宋" w:hAnsi="仿宋" w:eastAsia="仿宋" w:cs="仿宋"/>
          <w:spacing w:val="7"/>
          <w:sz w:val="31"/>
          <w:szCs w:val="31"/>
        </w:rPr>
        <w:t>30学时</w:t>
      </w:r>
      <w:r>
        <w:rPr>
          <w:rFonts w:ascii="宋体" w:hAnsi="宋体" w:eastAsia="宋体" w:cs="宋体"/>
          <w:spacing w:val="7"/>
          <w:sz w:val="31"/>
          <w:szCs w:val="31"/>
        </w:rPr>
        <w:t>安排</w:t>
      </w:r>
      <w:r>
        <w:rPr>
          <w:rFonts w:ascii="仿宋" w:hAnsi="仿宋" w:eastAsia="仿宋" w:cs="仿宋"/>
          <w:spacing w:val="7"/>
          <w:sz w:val="31"/>
          <w:szCs w:val="31"/>
        </w:rPr>
        <w:t>。</w:t>
      </w:r>
    </w:p>
    <w:p w14:paraId="12976700">
      <w:pPr>
        <w:pStyle w:val="2"/>
        <w:spacing w:before="2" w:line="248" w:lineRule="auto"/>
        <w:ind w:left="4" w:firstLine="657"/>
        <w:jc w:val="both"/>
        <w:rPr>
          <w:rFonts w:ascii="仿宋" w:hAnsi="仿宋" w:eastAsia="仿宋" w:cs="仿宋"/>
          <w:sz w:val="31"/>
          <w:szCs w:val="31"/>
        </w:rPr>
      </w:pPr>
      <w:r>
        <w:rPr>
          <w:rFonts w:ascii="仿宋" w:hAnsi="仿宋" w:eastAsia="仿宋" w:cs="仿宋"/>
          <w:spacing w:val="20"/>
          <w:sz w:val="31"/>
          <w:szCs w:val="31"/>
        </w:rPr>
        <w:t>原</w:t>
      </w:r>
      <w:r>
        <w:rPr>
          <w:rFonts w:ascii="宋体" w:hAnsi="宋体" w:eastAsia="宋体" w:cs="宋体"/>
          <w:spacing w:val="20"/>
          <w:sz w:val="31"/>
          <w:szCs w:val="31"/>
        </w:rPr>
        <w:t>则</w:t>
      </w:r>
      <w:r>
        <w:rPr>
          <w:rFonts w:ascii="仿宋" w:hAnsi="仿宋" w:eastAsia="仿宋" w:cs="仿宋"/>
          <w:spacing w:val="20"/>
          <w:sz w:val="31"/>
          <w:szCs w:val="31"/>
        </w:rPr>
        <w:t>上以16</w:t>
      </w:r>
      <w:r>
        <w:rPr>
          <w:spacing w:val="20"/>
          <w:sz w:val="31"/>
          <w:szCs w:val="31"/>
        </w:rPr>
        <w:t>-</w:t>
      </w:r>
      <w:r>
        <w:rPr>
          <w:rFonts w:ascii="仿宋" w:hAnsi="仿宋" w:eastAsia="仿宋" w:cs="仿宋"/>
          <w:spacing w:val="20"/>
          <w:sz w:val="31"/>
          <w:szCs w:val="31"/>
        </w:rPr>
        <w:t>18学时</w:t>
      </w:r>
      <w:r>
        <w:rPr>
          <w:rFonts w:ascii="宋体" w:hAnsi="宋体" w:eastAsia="宋体" w:cs="宋体"/>
          <w:spacing w:val="20"/>
          <w:sz w:val="31"/>
          <w:szCs w:val="31"/>
        </w:rPr>
        <w:t>计</w:t>
      </w:r>
      <w:r>
        <w:rPr>
          <w:rFonts w:ascii="仿宋" w:hAnsi="仿宋" w:eastAsia="仿宋" w:cs="仿宋"/>
          <w:spacing w:val="20"/>
          <w:sz w:val="31"/>
          <w:szCs w:val="31"/>
        </w:rPr>
        <w:t>1学分，入学教育（</w:t>
      </w:r>
      <w:r>
        <w:rPr>
          <w:rFonts w:ascii="仿宋" w:hAnsi="仿宋" w:eastAsia="仿宋" w:cs="仿宋"/>
          <w:spacing w:val="-63"/>
          <w:sz w:val="31"/>
          <w:szCs w:val="31"/>
        </w:rPr>
        <w:t xml:space="preserve"> </w:t>
      </w:r>
      <w:r>
        <w:rPr>
          <w:rFonts w:ascii="宋体" w:hAnsi="宋体" w:eastAsia="宋体" w:cs="宋体"/>
          <w:spacing w:val="20"/>
          <w:sz w:val="31"/>
          <w:szCs w:val="31"/>
        </w:rPr>
        <w:t>军训</w:t>
      </w:r>
      <w:r>
        <w:rPr>
          <w:rFonts w:ascii="宋体" w:hAnsi="宋体" w:eastAsia="宋体" w:cs="宋体"/>
          <w:spacing w:val="-91"/>
          <w:sz w:val="31"/>
          <w:szCs w:val="31"/>
        </w:rPr>
        <w:t xml:space="preserve"> </w:t>
      </w:r>
      <w:r>
        <w:rPr>
          <w:rFonts w:ascii="仿宋" w:hAnsi="仿宋" w:eastAsia="仿宋" w:cs="仿宋"/>
          <w:spacing w:val="20"/>
          <w:sz w:val="31"/>
          <w:szCs w:val="31"/>
        </w:rPr>
        <w:t>）、社会实践</w:t>
      </w:r>
      <w:r>
        <w:rPr>
          <w:rFonts w:ascii="仿宋" w:hAnsi="仿宋" w:eastAsia="仿宋" w:cs="仿宋"/>
          <w:spacing w:val="11"/>
          <w:sz w:val="31"/>
          <w:szCs w:val="31"/>
        </w:rPr>
        <w:t>（研学）、</w:t>
      </w:r>
      <w:r>
        <w:rPr>
          <w:rFonts w:ascii="宋体" w:hAnsi="宋体" w:eastAsia="宋体" w:cs="宋体"/>
          <w:spacing w:val="11"/>
          <w:sz w:val="31"/>
          <w:szCs w:val="31"/>
        </w:rPr>
        <w:t>综</w:t>
      </w:r>
      <w:r>
        <w:rPr>
          <w:rFonts w:ascii="仿宋" w:hAnsi="仿宋" w:eastAsia="仿宋" w:cs="仿宋"/>
          <w:spacing w:val="11"/>
          <w:sz w:val="31"/>
          <w:szCs w:val="31"/>
        </w:rPr>
        <w:t>合实</w:t>
      </w:r>
      <w:r>
        <w:rPr>
          <w:rFonts w:ascii="宋体" w:hAnsi="宋体" w:eastAsia="宋体" w:cs="宋体"/>
          <w:spacing w:val="11"/>
          <w:sz w:val="31"/>
          <w:szCs w:val="31"/>
        </w:rPr>
        <w:t>训</w:t>
      </w:r>
      <w:r>
        <w:rPr>
          <w:rFonts w:ascii="仿宋" w:hAnsi="仿宋" w:eastAsia="仿宋" w:cs="仿宋"/>
          <w:spacing w:val="11"/>
          <w:sz w:val="31"/>
          <w:szCs w:val="31"/>
        </w:rPr>
        <w:t>、</w:t>
      </w:r>
      <w:r>
        <w:rPr>
          <w:rFonts w:ascii="仿宋" w:hAnsi="仿宋" w:eastAsia="仿宋" w:cs="仿宋"/>
          <w:spacing w:val="-72"/>
          <w:sz w:val="31"/>
          <w:szCs w:val="31"/>
        </w:rPr>
        <w:t xml:space="preserve"> </w:t>
      </w:r>
      <w:r>
        <w:rPr>
          <w:rFonts w:ascii="宋体" w:hAnsi="宋体" w:eastAsia="宋体" w:cs="宋体"/>
          <w:spacing w:val="11"/>
          <w:sz w:val="31"/>
          <w:szCs w:val="31"/>
        </w:rPr>
        <w:t>岗</w:t>
      </w:r>
      <w:r>
        <w:rPr>
          <w:rFonts w:ascii="仿宋" w:hAnsi="仿宋" w:eastAsia="仿宋" w:cs="仿宋"/>
          <w:spacing w:val="11"/>
          <w:sz w:val="31"/>
          <w:szCs w:val="31"/>
        </w:rPr>
        <w:t>位实习、</w:t>
      </w:r>
      <w:r>
        <w:rPr>
          <w:rFonts w:ascii="宋体" w:hAnsi="宋体" w:eastAsia="宋体" w:cs="宋体"/>
          <w:spacing w:val="11"/>
          <w:sz w:val="31"/>
          <w:szCs w:val="31"/>
        </w:rPr>
        <w:t>毕</w:t>
      </w:r>
      <w:r>
        <w:rPr>
          <w:rFonts w:ascii="仿宋" w:hAnsi="仿宋" w:eastAsia="仿宋" w:cs="仿宋"/>
          <w:spacing w:val="11"/>
          <w:sz w:val="31"/>
          <w:szCs w:val="31"/>
        </w:rPr>
        <w:t>业教育、</w:t>
      </w:r>
      <w:r>
        <w:rPr>
          <w:rFonts w:ascii="宋体" w:hAnsi="宋体" w:eastAsia="宋体" w:cs="宋体"/>
          <w:spacing w:val="11"/>
          <w:sz w:val="31"/>
          <w:szCs w:val="31"/>
        </w:rPr>
        <w:t>考</w:t>
      </w:r>
      <w:r>
        <w:rPr>
          <w:rFonts w:ascii="仿宋" w:hAnsi="仿宋" w:eastAsia="仿宋" w:cs="仿宋"/>
          <w:spacing w:val="11"/>
          <w:sz w:val="31"/>
          <w:szCs w:val="31"/>
        </w:rPr>
        <w:t>核等</w:t>
      </w:r>
      <w:r>
        <w:rPr>
          <w:rFonts w:ascii="宋体" w:hAnsi="宋体" w:eastAsia="宋体" w:cs="宋体"/>
          <w:spacing w:val="11"/>
          <w:sz w:val="31"/>
          <w:szCs w:val="31"/>
        </w:rPr>
        <w:t>活</w:t>
      </w:r>
      <w:r>
        <w:rPr>
          <w:rFonts w:ascii="仿宋" w:hAnsi="仿宋" w:eastAsia="仿宋" w:cs="仿宋"/>
          <w:spacing w:val="11"/>
          <w:sz w:val="31"/>
          <w:szCs w:val="31"/>
        </w:rPr>
        <w:t>动，1</w:t>
      </w:r>
      <w:r>
        <w:rPr>
          <w:rFonts w:ascii="宋体" w:hAnsi="宋体" w:eastAsia="宋体" w:cs="宋体"/>
          <w:spacing w:val="11"/>
          <w:sz w:val="31"/>
          <w:szCs w:val="31"/>
        </w:rPr>
        <w:t>周</w:t>
      </w:r>
      <w:r>
        <w:rPr>
          <w:rFonts w:ascii="仿宋" w:hAnsi="仿宋" w:eastAsia="仿宋" w:cs="仿宋"/>
          <w:spacing w:val="11"/>
          <w:sz w:val="31"/>
          <w:szCs w:val="31"/>
        </w:rPr>
        <w:t>为1</w:t>
      </w:r>
      <w:r>
        <w:rPr>
          <w:rFonts w:ascii="仿宋" w:hAnsi="仿宋" w:eastAsia="仿宋" w:cs="仿宋"/>
          <w:spacing w:val="13"/>
          <w:sz w:val="31"/>
          <w:szCs w:val="31"/>
        </w:rPr>
        <w:t>学分，1</w:t>
      </w:r>
      <w:r>
        <w:rPr>
          <w:rFonts w:ascii="宋体" w:hAnsi="宋体" w:eastAsia="宋体" w:cs="宋体"/>
          <w:spacing w:val="13"/>
          <w:sz w:val="31"/>
          <w:szCs w:val="31"/>
        </w:rPr>
        <w:t>周</w:t>
      </w:r>
      <w:r>
        <w:rPr>
          <w:rFonts w:ascii="仿宋" w:hAnsi="仿宋" w:eastAsia="仿宋" w:cs="仿宋"/>
          <w:spacing w:val="13"/>
          <w:sz w:val="31"/>
          <w:szCs w:val="31"/>
        </w:rPr>
        <w:t>以30学时</w:t>
      </w:r>
      <w:r>
        <w:rPr>
          <w:rFonts w:ascii="宋体" w:hAnsi="宋体" w:eastAsia="宋体" w:cs="宋体"/>
          <w:spacing w:val="13"/>
          <w:sz w:val="31"/>
          <w:szCs w:val="31"/>
        </w:rPr>
        <w:t>计</w:t>
      </w:r>
      <w:r>
        <w:rPr>
          <w:rFonts w:ascii="仿宋" w:hAnsi="仿宋" w:eastAsia="仿宋" w:cs="仿宋"/>
          <w:spacing w:val="13"/>
          <w:sz w:val="31"/>
          <w:szCs w:val="31"/>
        </w:rPr>
        <w:t>入总学时。本方案三年总学分为20</w:t>
      </w:r>
      <w:r>
        <w:rPr>
          <w:rFonts w:hint="eastAsia" w:ascii="仿宋" w:hAnsi="仿宋" w:eastAsia="仿宋" w:cs="仿宋"/>
          <w:spacing w:val="13"/>
          <w:sz w:val="31"/>
          <w:szCs w:val="31"/>
          <w:lang w:val="en-US" w:eastAsia="zh-CN"/>
        </w:rPr>
        <w:t>2</w:t>
      </w:r>
      <w:r>
        <w:rPr>
          <w:rFonts w:ascii="仿宋" w:hAnsi="仿宋" w:eastAsia="仿宋" w:cs="仿宋"/>
          <w:spacing w:val="13"/>
          <w:sz w:val="31"/>
          <w:szCs w:val="31"/>
        </w:rPr>
        <w:t>学分</w:t>
      </w:r>
      <w:r>
        <w:rPr>
          <w:rFonts w:ascii="仿宋" w:hAnsi="仿宋" w:eastAsia="仿宋" w:cs="仿宋"/>
          <w:spacing w:val="12"/>
          <w:sz w:val="31"/>
          <w:szCs w:val="31"/>
        </w:rPr>
        <w:t>、总</w:t>
      </w:r>
      <w:r>
        <w:rPr>
          <w:rFonts w:ascii="仿宋" w:hAnsi="仿宋" w:eastAsia="仿宋" w:cs="仿宋"/>
          <w:spacing w:val="6"/>
          <w:sz w:val="31"/>
          <w:szCs w:val="31"/>
        </w:rPr>
        <w:t>学时</w:t>
      </w:r>
      <w:r>
        <w:rPr>
          <w:rFonts w:ascii="仿宋" w:hAnsi="仿宋" w:eastAsia="仿宋" w:cs="仿宋"/>
          <w:spacing w:val="6"/>
          <w:sz w:val="31"/>
          <w:szCs w:val="31"/>
          <w:shd w:val="clear" w:fill="FFFFFF" w:themeFill="background1"/>
        </w:rPr>
        <w:t>为3</w:t>
      </w:r>
      <w:r>
        <w:rPr>
          <w:rFonts w:hint="eastAsia" w:ascii="仿宋" w:hAnsi="仿宋" w:eastAsia="仿宋" w:cs="仿宋"/>
          <w:spacing w:val="6"/>
          <w:sz w:val="31"/>
          <w:szCs w:val="31"/>
          <w:shd w:val="clear" w:fill="FFFFFF" w:themeFill="background1"/>
          <w:lang w:val="en-US" w:eastAsia="zh-CN"/>
        </w:rPr>
        <w:t>407</w:t>
      </w:r>
      <w:r>
        <w:rPr>
          <w:rFonts w:ascii="仿宋" w:hAnsi="仿宋" w:eastAsia="仿宋" w:cs="仿宋"/>
          <w:spacing w:val="6"/>
          <w:sz w:val="31"/>
          <w:szCs w:val="31"/>
          <w:shd w:val="clear" w:fill="FFFFFF" w:themeFill="background1"/>
        </w:rPr>
        <w:t>学</w:t>
      </w:r>
      <w:r>
        <w:rPr>
          <w:rFonts w:ascii="仿宋" w:hAnsi="仿宋" w:eastAsia="仿宋" w:cs="仿宋"/>
          <w:spacing w:val="6"/>
          <w:sz w:val="31"/>
          <w:szCs w:val="31"/>
        </w:rPr>
        <w:t>时。</w:t>
      </w:r>
    </w:p>
    <w:p w14:paraId="6D8EBBB6">
      <w:pPr>
        <w:pStyle w:val="2"/>
        <w:spacing w:line="297" w:lineRule="auto"/>
      </w:pPr>
    </w:p>
    <w:p w14:paraId="005DA728">
      <w:pPr>
        <w:pStyle w:val="2"/>
        <w:spacing w:line="297" w:lineRule="auto"/>
      </w:pPr>
    </w:p>
    <w:p w14:paraId="72DB32B0">
      <w:pPr>
        <w:spacing w:before="101" w:line="230" w:lineRule="auto"/>
        <w:ind w:left="678"/>
        <w:outlineLvl w:val="1"/>
        <w:rPr>
          <w:rFonts w:ascii="楷体" w:hAnsi="楷体" w:eastAsia="楷体" w:cs="楷体"/>
          <w:sz w:val="31"/>
          <w:szCs w:val="31"/>
        </w:rPr>
      </w:pPr>
      <w:bookmarkStart w:id="10" w:name="bookmark11"/>
      <w:bookmarkEnd w:id="10"/>
      <w:r>
        <w:rPr>
          <w:rFonts w:ascii="楷体" w:hAnsi="楷体" w:eastAsia="楷体" w:cs="楷体"/>
          <w:b/>
          <w:bCs/>
          <w:spacing w:val="2"/>
          <w:sz w:val="31"/>
          <w:szCs w:val="31"/>
        </w:rPr>
        <w:t>（二）教学活动周</w:t>
      </w:r>
    </w:p>
    <w:p w14:paraId="0D656657">
      <w:pPr>
        <w:spacing w:line="230" w:lineRule="auto"/>
        <w:rPr>
          <w:rFonts w:ascii="楷体" w:hAnsi="楷体" w:eastAsia="楷体" w:cs="楷体"/>
          <w:sz w:val="31"/>
          <w:szCs w:val="31"/>
        </w:rPr>
        <w:sectPr>
          <w:footerReference r:id="rId12" w:type="default"/>
          <w:pgSz w:w="11910" w:h="16840"/>
          <w:pgMar w:top="652" w:right="1239" w:bottom="1283" w:left="1260" w:header="0" w:footer="1048" w:gutter="0"/>
          <w:pgBorders>
            <w:top w:val="none" w:sz="0" w:space="0"/>
            <w:left w:val="none" w:sz="0" w:space="0"/>
            <w:bottom w:val="none" w:sz="0" w:space="0"/>
            <w:right w:val="none" w:sz="0" w:space="0"/>
          </w:pgBorders>
          <w:cols w:space="720" w:num="1"/>
        </w:sectPr>
      </w:pPr>
    </w:p>
    <w:p w14:paraId="12DCA65E">
      <w:pPr>
        <w:pStyle w:val="2"/>
        <w:spacing w:line="401" w:lineRule="auto"/>
      </w:pPr>
    </w:p>
    <w:p w14:paraId="38C182EC">
      <w:pPr>
        <w:spacing w:before="109"/>
      </w:pPr>
    </w:p>
    <w:tbl>
      <w:tblPr>
        <w:tblStyle w:val="5"/>
        <w:tblW w:w="9424"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103"/>
        <w:gridCol w:w="1136"/>
        <w:gridCol w:w="1224"/>
        <w:gridCol w:w="1124"/>
        <w:gridCol w:w="1174"/>
        <w:gridCol w:w="1050"/>
        <w:gridCol w:w="788"/>
        <w:gridCol w:w="821"/>
      </w:tblGrid>
      <w:tr w14:paraId="68AFD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04" w:type="dxa"/>
            <w:vAlign w:val="top"/>
          </w:tcPr>
          <w:p w14:paraId="2060EBCA">
            <w:pPr>
              <w:spacing w:before="195" w:line="223" w:lineRule="auto"/>
              <w:ind w:left="285"/>
              <w:rPr>
                <w:rFonts w:ascii="仿宋" w:hAnsi="仿宋" w:eastAsia="仿宋" w:cs="仿宋"/>
                <w:sz w:val="24"/>
                <w:szCs w:val="24"/>
              </w:rPr>
            </w:pPr>
            <w:r>
              <w:rPr>
                <w:rFonts w:ascii="仿宋" w:hAnsi="仿宋" w:eastAsia="仿宋" w:cs="仿宋"/>
                <w:b/>
                <w:bCs/>
                <w:spacing w:val="-16"/>
                <w:sz w:val="24"/>
                <w:szCs w:val="24"/>
              </w:rPr>
              <w:t>学期</w:t>
            </w:r>
          </w:p>
        </w:tc>
        <w:tc>
          <w:tcPr>
            <w:tcW w:w="1103" w:type="dxa"/>
            <w:vAlign w:val="top"/>
          </w:tcPr>
          <w:p w14:paraId="18CC689E">
            <w:pPr>
              <w:spacing w:before="195" w:line="223" w:lineRule="auto"/>
              <w:ind w:left="81"/>
              <w:rPr>
                <w:rFonts w:ascii="仿宋" w:hAnsi="仿宋" w:eastAsia="仿宋" w:cs="仿宋"/>
                <w:sz w:val="24"/>
                <w:szCs w:val="24"/>
              </w:rPr>
            </w:pPr>
            <w:r>
              <w:rPr>
                <w:rFonts w:ascii="仿宋" w:hAnsi="仿宋" w:eastAsia="仿宋" w:cs="仿宋"/>
                <w:b/>
                <w:bCs/>
                <w:spacing w:val="-6"/>
                <w:sz w:val="24"/>
                <w:szCs w:val="24"/>
              </w:rPr>
              <w:t>教学周数</w:t>
            </w:r>
          </w:p>
        </w:tc>
        <w:tc>
          <w:tcPr>
            <w:tcW w:w="1136" w:type="dxa"/>
            <w:vAlign w:val="top"/>
          </w:tcPr>
          <w:p w14:paraId="175F9E16">
            <w:pPr>
              <w:spacing w:before="39" w:line="224" w:lineRule="auto"/>
              <w:ind w:left="222" w:right="84" w:hanging="122"/>
              <w:rPr>
                <w:rFonts w:ascii="仿宋" w:hAnsi="仿宋" w:eastAsia="仿宋" w:cs="仿宋"/>
                <w:sz w:val="24"/>
                <w:szCs w:val="24"/>
              </w:rPr>
            </w:pPr>
            <w:r>
              <w:rPr>
                <w:rFonts w:ascii="仿宋" w:hAnsi="仿宋" w:eastAsia="仿宋" w:cs="仿宋"/>
                <w:b/>
                <w:bCs/>
                <w:spacing w:val="-6"/>
                <w:sz w:val="24"/>
                <w:szCs w:val="24"/>
              </w:rPr>
              <w:t>入学教育</w:t>
            </w:r>
            <w:r>
              <w:rPr>
                <w:rFonts w:ascii="仿宋" w:hAnsi="仿宋" w:eastAsia="仿宋" w:cs="仿宋"/>
                <w:b/>
                <w:bCs/>
                <w:spacing w:val="-8"/>
                <w:sz w:val="24"/>
                <w:szCs w:val="24"/>
              </w:rPr>
              <w:t>及军训</w:t>
            </w:r>
          </w:p>
        </w:tc>
        <w:tc>
          <w:tcPr>
            <w:tcW w:w="1224" w:type="dxa"/>
            <w:vAlign w:val="top"/>
          </w:tcPr>
          <w:p w14:paraId="40426C11">
            <w:pPr>
              <w:spacing w:before="40" w:line="222" w:lineRule="auto"/>
              <w:ind w:left="145"/>
              <w:rPr>
                <w:rFonts w:ascii="仿宋" w:hAnsi="仿宋" w:eastAsia="仿宋" w:cs="仿宋"/>
                <w:sz w:val="24"/>
                <w:szCs w:val="24"/>
              </w:rPr>
            </w:pPr>
            <w:r>
              <w:rPr>
                <w:rFonts w:ascii="仿宋" w:hAnsi="仿宋" w:eastAsia="仿宋" w:cs="仿宋"/>
                <w:b/>
                <w:bCs/>
                <w:spacing w:val="-6"/>
                <w:sz w:val="24"/>
                <w:szCs w:val="24"/>
              </w:rPr>
              <w:t>社会实践</w:t>
            </w:r>
          </w:p>
          <w:p w14:paraId="46F846A9">
            <w:pPr>
              <w:spacing w:before="22" w:line="208" w:lineRule="auto"/>
              <w:ind w:left="150"/>
              <w:rPr>
                <w:rFonts w:ascii="仿宋" w:hAnsi="仿宋" w:eastAsia="仿宋" w:cs="仿宋"/>
                <w:sz w:val="24"/>
                <w:szCs w:val="24"/>
              </w:rPr>
            </w:pPr>
            <w:r>
              <w:rPr>
                <w:rFonts w:ascii="仿宋" w:hAnsi="仿宋" w:eastAsia="仿宋" w:cs="仿宋"/>
                <w:b/>
                <w:bCs/>
                <w:spacing w:val="-8"/>
                <w:sz w:val="24"/>
                <w:szCs w:val="24"/>
              </w:rPr>
              <w:t>（研学）</w:t>
            </w:r>
          </w:p>
        </w:tc>
        <w:tc>
          <w:tcPr>
            <w:tcW w:w="1124" w:type="dxa"/>
            <w:vAlign w:val="top"/>
          </w:tcPr>
          <w:p w14:paraId="031A56BC">
            <w:pPr>
              <w:spacing w:before="196" w:line="222" w:lineRule="auto"/>
              <w:ind w:left="97"/>
              <w:rPr>
                <w:rFonts w:ascii="仿宋" w:hAnsi="仿宋" w:eastAsia="仿宋" w:cs="仿宋"/>
                <w:sz w:val="24"/>
                <w:szCs w:val="24"/>
              </w:rPr>
            </w:pPr>
            <w:r>
              <w:rPr>
                <w:rFonts w:ascii="仿宋" w:hAnsi="仿宋" w:eastAsia="仿宋" w:cs="仿宋"/>
                <w:b/>
                <w:bCs/>
                <w:spacing w:val="-7"/>
                <w:sz w:val="24"/>
                <w:szCs w:val="24"/>
              </w:rPr>
              <w:t>综合实训</w:t>
            </w:r>
          </w:p>
        </w:tc>
        <w:tc>
          <w:tcPr>
            <w:tcW w:w="1174" w:type="dxa"/>
            <w:vAlign w:val="top"/>
          </w:tcPr>
          <w:p w14:paraId="63CB1A32">
            <w:pPr>
              <w:spacing w:before="195" w:line="222" w:lineRule="auto"/>
              <w:ind w:left="150"/>
              <w:rPr>
                <w:rFonts w:ascii="仿宋" w:hAnsi="仿宋" w:eastAsia="仿宋" w:cs="仿宋"/>
                <w:sz w:val="24"/>
                <w:szCs w:val="24"/>
              </w:rPr>
            </w:pPr>
            <w:r>
              <w:rPr>
                <w:rFonts w:ascii="仿宋" w:hAnsi="仿宋" w:eastAsia="仿宋" w:cs="仿宋"/>
                <w:b/>
                <w:bCs/>
                <w:spacing w:val="-14"/>
                <w:sz w:val="24"/>
                <w:szCs w:val="24"/>
              </w:rPr>
              <w:t>岗位实习</w:t>
            </w:r>
          </w:p>
        </w:tc>
        <w:tc>
          <w:tcPr>
            <w:tcW w:w="1050" w:type="dxa"/>
            <w:vAlign w:val="top"/>
          </w:tcPr>
          <w:p w14:paraId="5A6E6486">
            <w:pPr>
              <w:spacing w:before="195" w:line="221" w:lineRule="auto"/>
              <w:ind w:left="63"/>
              <w:rPr>
                <w:rFonts w:ascii="仿宋" w:hAnsi="仿宋" w:eastAsia="仿宋" w:cs="仿宋"/>
                <w:sz w:val="24"/>
                <w:szCs w:val="24"/>
              </w:rPr>
            </w:pPr>
            <w:r>
              <w:rPr>
                <w:rFonts w:ascii="仿宋" w:hAnsi="仿宋" w:eastAsia="仿宋" w:cs="仿宋"/>
                <w:b/>
                <w:bCs/>
                <w:spacing w:val="-7"/>
                <w:sz w:val="24"/>
                <w:szCs w:val="24"/>
              </w:rPr>
              <w:t>毕业教育</w:t>
            </w:r>
          </w:p>
        </w:tc>
        <w:tc>
          <w:tcPr>
            <w:tcW w:w="788" w:type="dxa"/>
            <w:vAlign w:val="top"/>
          </w:tcPr>
          <w:p w14:paraId="07600674">
            <w:pPr>
              <w:spacing w:before="196" w:line="222" w:lineRule="auto"/>
              <w:ind w:left="170"/>
              <w:rPr>
                <w:rFonts w:ascii="仿宋" w:hAnsi="仿宋" w:eastAsia="仿宋" w:cs="仿宋"/>
                <w:sz w:val="24"/>
                <w:szCs w:val="24"/>
              </w:rPr>
            </w:pPr>
            <w:r>
              <w:rPr>
                <w:rFonts w:ascii="仿宋" w:hAnsi="仿宋" w:eastAsia="仿宋" w:cs="仿宋"/>
                <w:b/>
                <w:bCs/>
                <w:spacing w:val="-11"/>
                <w:sz w:val="24"/>
                <w:szCs w:val="24"/>
              </w:rPr>
              <w:t>考核</w:t>
            </w:r>
          </w:p>
        </w:tc>
        <w:tc>
          <w:tcPr>
            <w:tcW w:w="821" w:type="dxa"/>
            <w:vAlign w:val="top"/>
          </w:tcPr>
          <w:p w14:paraId="524700BB">
            <w:pPr>
              <w:spacing w:before="196" w:line="222" w:lineRule="auto"/>
              <w:ind w:left="189"/>
              <w:rPr>
                <w:rFonts w:ascii="仿宋" w:hAnsi="仿宋" w:eastAsia="仿宋" w:cs="仿宋"/>
                <w:sz w:val="24"/>
                <w:szCs w:val="24"/>
              </w:rPr>
            </w:pPr>
            <w:r>
              <w:rPr>
                <w:rFonts w:ascii="仿宋" w:hAnsi="仿宋" w:eastAsia="仿宋" w:cs="仿宋"/>
                <w:b/>
                <w:bCs/>
                <w:spacing w:val="-14"/>
                <w:sz w:val="24"/>
                <w:szCs w:val="24"/>
              </w:rPr>
              <w:t>合计</w:t>
            </w:r>
          </w:p>
        </w:tc>
      </w:tr>
      <w:tr w14:paraId="6AFBD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04" w:type="dxa"/>
            <w:vAlign w:val="top"/>
          </w:tcPr>
          <w:p w14:paraId="30513E0A">
            <w:pPr>
              <w:spacing w:before="133" w:line="172" w:lineRule="exact"/>
              <w:ind w:left="399"/>
              <w:rPr>
                <w:rFonts w:ascii="仿宋" w:hAnsi="仿宋" w:eastAsia="仿宋" w:cs="仿宋"/>
                <w:sz w:val="24"/>
                <w:szCs w:val="24"/>
              </w:rPr>
            </w:pPr>
            <w:r>
              <w:rPr>
                <w:rFonts w:ascii="仿宋" w:hAnsi="仿宋" w:eastAsia="仿宋" w:cs="仿宋"/>
                <w:position w:val="-4"/>
                <w:sz w:val="24"/>
                <w:szCs w:val="24"/>
              </w:rPr>
              <w:t>一</w:t>
            </w:r>
          </w:p>
        </w:tc>
        <w:tc>
          <w:tcPr>
            <w:tcW w:w="1103" w:type="dxa"/>
            <w:vAlign w:val="top"/>
          </w:tcPr>
          <w:p w14:paraId="3065FF68">
            <w:pPr>
              <w:spacing w:before="35" w:line="207" w:lineRule="auto"/>
              <w:ind w:left="452"/>
              <w:rPr>
                <w:rFonts w:ascii="仿宋" w:hAnsi="仿宋" w:eastAsia="仿宋" w:cs="仿宋"/>
                <w:sz w:val="24"/>
                <w:szCs w:val="24"/>
              </w:rPr>
            </w:pPr>
            <w:r>
              <w:rPr>
                <w:rFonts w:ascii="仿宋" w:hAnsi="仿宋" w:eastAsia="仿宋" w:cs="仿宋"/>
                <w:spacing w:val="-14"/>
                <w:sz w:val="24"/>
                <w:szCs w:val="24"/>
              </w:rPr>
              <w:t>18</w:t>
            </w:r>
          </w:p>
        </w:tc>
        <w:tc>
          <w:tcPr>
            <w:tcW w:w="1136" w:type="dxa"/>
            <w:vAlign w:val="top"/>
          </w:tcPr>
          <w:p w14:paraId="1FE93234">
            <w:pPr>
              <w:spacing w:before="35" w:line="207" w:lineRule="auto"/>
              <w:ind w:left="530"/>
              <w:rPr>
                <w:rFonts w:ascii="仿宋" w:hAnsi="仿宋" w:eastAsia="仿宋" w:cs="仿宋"/>
                <w:sz w:val="24"/>
                <w:szCs w:val="24"/>
              </w:rPr>
            </w:pPr>
            <w:r>
              <w:rPr>
                <w:rFonts w:ascii="仿宋" w:hAnsi="仿宋" w:eastAsia="仿宋" w:cs="仿宋"/>
                <w:sz w:val="24"/>
                <w:szCs w:val="24"/>
              </w:rPr>
              <w:t>1</w:t>
            </w:r>
          </w:p>
        </w:tc>
        <w:tc>
          <w:tcPr>
            <w:tcW w:w="1224" w:type="dxa"/>
            <w:vAlign w:val="top"/>
          </w:tcPr>
          <w:p w14:paraId="43FE5488">
            <w:pPr>
              <w:pStyle w:val="6"/>
            </w:pPr>
          </w:p>
        </w:tc>
        <w:tc>
          <w:tcPr>
            <w:tcW w:w="1124" w:type="dxa"/>
            <w:vAlign w:val="top"/>
          </w:tcPr>
          <w:p w14:paraId="21F0ED19">
            <w:pPr>
              <w:pStyle w:val="6"/>
            </w:pPr>
          </w:p>
        </w:tc>
        <w:tc>
          <w:tcPr>
            <w:tcW w:w="1174" w:type="dxa"/>
            <w:vAlign w:val="top"/>
          </w:tcPr>
          <w:p w14:paraId="6AE90AD8">
            <w:pPr>
              <w:pStyle w:val="6"/>
            </w:pPr>
          </w:p>
        </w:tc>
        <w:tc>
          <w:tcPr>
            <w:tcW w:w="1050" w:type="dxa"/>
            <w:vAlign w:val="top"/>
          </w:tcPr>
          <w:p w14:paraId="6B0822D3">
            <w:pPr>
              <w:pStyle w:val="6"/>
            </w:pPr>
          </w:p>
        </w:tc>
        <w:tc>
          <w:tcPr>
            <w:tcW w:w="788" w:type="dxa"/>
            <w:vAlign w:val="top"/>
          </w:tcPr>
          <w:p w14:paraId="5A9B8EFC">
            <w:pPr>
              <w:spacing w:before="35" w:line="207" w:lineRule="auto"/>
              <w:ind w:left="359"/>
              <w:rPr>
                <w:rFonts w:ascii="仿宋" w:hAnsi="仿宋" w:eastAsia="仿宋" w:cs="仿宋"/>
                <w:sz w:val="24"/>
                <w:szCs w:val="24"/>
              </w:rPr>
            </w:pPr>
            <w:r>
              <w:rPr>
                <w:rFonts w:ascii="仿宋" w:hAnsi="仿宋" w:eastAsia="仿宋" w:cs="仿宋"/>
                <w:sz w:val="24"/>
                <w:szCs w:val="24"/>
              </w:rPr>
              <w:t>1</w:t>
            </w:r>
          </w:p>
        </w:tc>
        <w:tc>
          <w:tcPr>
            <w:tcW w:w="821" w:type="dxa"/>
            <w:vAlign w:val="top"/>
          </w:tcPr>
          <w:p w14:paraId="2B0AD8CE">
            <w:pPr>
              <w:spacing w:before="35" w:line="207" w:lineRule="auto"/>
              <w:ind w:left="298"/>
              <w:rPr>
                <w:rFonts w:ascii="仿宋" w:hAnsi="仿宋" w:eastAsia="仿宋" w:cs="仿宋"/>
                <w:sz w:val="24"/>
                <w:szCs w:val="24"/>
              </w:rPr>
            </w:pPr>
            <w:r>
              <w:rPr>
                <w:rFonts w:ascii="仿宋" w:hAnsi="仿宋" w:eastAsia="仿宋" w:cs="仿宋"/>
                <w:spacing w:val="-6"/>
                <w:sz w:val="24"/>
                <w:szCs w:val="24"/>
              </w:rPr>
              <w:t>20</w:t>
            </w:r>
          </w:p>
        </w:tc>
      </w:tr>
      <w:tr w14:paraId="64126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04" w:type="dxa"/>
            <w:vAlign w:val="top"/>
          </w:tcPr>
          <w:p w14:paraId="12991A2B">
            <w:pPr>
              <w:spacing w:before="84" w:line="170" w:lineRule="auto"/>
              <w:ind w:left="403"/>
              <w:rPr>
                <w:rFonts w:ascii="仿宋" w:hAnsi="仿宋" w:eastAsia="仿宋" w:cs="仿宋"/>
                <w:sz w:val="24"/>
                <w:szCs w:val="24"/>
              </w:rPr>
            </w:pPr>
            <w:r>
              <w:rPr>
                <w:rFonts w:ascii="仿宋" w:hAnsi="仿宋" w:eastAsia="仿宋" w:cs="仿宋"/>
                <w:sz w:val="24"/>
                <w:szCs w:val="24"/>
              </w:rPr>
              <w:t>二</w:t>
            </w:r>
          </w:p>
        </w:tc>
        <w:tc>
          <w:tcPr>
            <w:tcW w:w="1103" w:type="dxa"/>
            <w:vAlign w:val="top"/>
          </w:tcPr>
          <w:p w14:paraId="06D6B9AA">
            <w:pPr>
              <w:spacing w:before="35" w:line="207" w:lineRule="auto"/>
              <w:ind w:left="452"/>
              <w:rPr>
                <w:rFonts w:ascii="仿宋" w:hAnsi="仿宋" w:eastAsia="仿宋" w:cs="仿宋"/>
                <w:sz w:val="24"/>
                <w:szCs w:val="24"/>
              </w:rPr>
            </w:pPr>
            <w:r>
              <w:rPr>
                <w:rFonts w:ascii="仿宋" w:hAnsi="仿宋" w:eastAsia="仿宋" w:cs="仿宋"/>
                <w:spacing w:val="-14"/>
                <w:sz w:val="24"/>
                <w:szCs w:val="24"/>
              </w:rPr>
              <w:t>18</w:t>
            </w:r>
          </w:p>
        </w:tc>
        <w:tc>
          <w:tcPr>
            <w:tcW w:w="1136" w:type="dxa"/>
            <w:vAlign w:val="top"/>
          </w:tcPr>
          <w:p w14:paraId="287EE358">
            <w:pPr>
              <w:pStyle w:val="6"/>
            </w:pPr>
          </w:p>
        </w:tc>
        <w:tc>
          <w:tcPr>
            <w:tcW w:w="1224" w:type="dxa"/>
            <w:vAlign w:val="top"/>
          </w:tcPr>
          <w:p w14:paraId="77CDB736">
            <w:pPr>
              <w:pStyle w:val="6"/>
            </w:pPr>
          </w:p>
        </w:tc>
        <w:tc>
          <w:tcPr>
            <w:tcW w:w="1124" w:type="dxa"/>
            <w:vAlign w:val="top"/>
          </w:tcPr>
          <w:p w14:paraId="48CB8801">
            <w:pPr>
              <w:spacing w:before="35" w:line="207" w:lineRule="auto"/>
              <w:ind w:left="525"/>
              <w:rPr>
                <w:rFonts w:ascii="仿宋" w:hAnsi="仿宋" w:eastAsia="仿宋" w:cs="仿宋"/>
                <w:sz w:val="24"/>
                <w:szCs w:val="24"/>
              </w:rPr>
            </w:pPr>
            <w:r>
              <w:rPr>
                <w:rFonts w:ascii="仿宋" w:hAnsi="仿宋" w:eastAsia="仿宋" w:cs="仿宋"/>
                <w:sz w:val="24"/>
                <w:szCs w:val="24"/>
              </w:rPr>
              <w:t>1</w:t>
            </w:r>
          </w:p>
        </w:tc>
        <w:tc>
          <w:tcPr>
            <w:tcW w:w="1174" w:type="dxa"/>
            <w:vAlign w:val="top"/>
          </w:tcPr>
          <w:p w14:paraId="1FC462DE">
            <w:pPr>
              <w:pStyle w:val="6"/>
            </w:pPr>
          </w:p>
        </w:tc>
        <w:tc>
          <w:tcPr>
            <w:tcW w:w="1050" w:type="dxa"/>
            <w:vAlign w:val="top"/>
          </w:tcPr>
          <w:p w14:paraId="0A408FB5">
            <w:pPr>
              <w:pStyle w:val="6"/>
            </w:pPr>
          </w:p>
        </w:tc>
        <w:tc>
          <w:tcPr>
            <w:tcW w:w="788" w:type="dxa"/>
            <w:vAlign w:val="top"/>
          </w:tcPr>
          <w:p w14:paraId="3FD416EE">
            <w:pPr>
              <w:spacing w:before="35" w:line="207" w:lineRule="auto"/>
              <w:ind w:left="359"/>
              <w:rPr>
                <w:rFonts w:ascii="仿宋" w:hAnsi="仿宋" w:eastAsia="仿宋" w:cs="仿宋"/>
                <w:sz w:val="24"/>
                <w:szCs w:val="24"/>
              </w:rPr>
            </w:pPr>
            <w:r>
              <w:rPr>
                <w:rFonts w:ascii="仿宋" w:hAnsi="仿宋" w:eastAsia="仿宋" w:cs="仿宋"/>
                <w:sz w:val="24"/>
                <w:szCs w:val="24"/>
              </w:rPr>
              <w:t>1</w:t>
            </w:r>
          </w:p>
        </w:tc>
        <w:tc>
          <w:tcPr>
            <w:tcW w:w="821" w:type="dxa"/>
            <w:vAlign w:val="top"/>
          </w:tcPr>
          <w:p w14:paraId="5FE0006E">
            <w:pPr>
              <w:spacing w:before="35" w:line="207" w:lineRule="auto"/>
              <w:ind w:left="298"/>
              <w:rPr>
                <w:rFonts w:ascii="仿宋" w:hAnsi="仿宋" w:eastAsia="仿宋" w:cs="仿宋"/>
                <w:sz w:val="24"/>
                <w:szCs w:val="24"/>
              </w:rPr>
            </w:pPr>
            <w:r>
              <w:rPr>
                <w:rFonts w:ascii="仿宋" w:hAnsi="仿宋" w:eastAsia="仿宋" w:cs="仿宋"/>
                <w:spacing w:val="-6"/>
                <w:sz w:val="24"/>
                <w:szCs w:val="24"/>
              </w:rPr>
              <w:t>20</w:t>
            </w:r>
          </w:p>
        </w:tc>
      </w:tr>
      <w:tr w14:paraId="59324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04" w:type="dxa"/>
            <w:vAlign w:val="top"/>
          </w:tcPr>
          <w:p w14:paraId="1873C799">
            <w:pPr>
              <w:spacing w:before="71" w:line="180" w:lineRule="auto"/>
              <w:ind w:left="402"/>
              <w:rPr>
                <w:rFonts w:ascii="仿宋" w:hAnsi="仿宋" w:eastAsia="仿宋" w:cs="仿宋"/>
                <w:sz w:val="24"/>
                <w:szCs w:val="24"/>
              </w:rPr>
            </w:pPr>
            <w:r>
              <w:rPr>
                <w:rFonts w:ascii="仿宋" w:hAnsi="仿宋" w:eastAsia="仿宋" w:cs="仿宋"/>
                <w:sz w:val="24"/>
                <w:szCs w:val="24"/>
              </w:rPr>
              <w:t>三</w:t>
            </w:r>
          </w:p>
        </w:tc>
        <w:tc>
          <w:tcPr>
            <w:tcW w:w="1103" w:type="dxa"/>
            <w:vAlign w:val="top"/>
          </w:tcPr>
          <w:p w14:paraId="7318F406">
            <w:pPr>
              <w:spacing w:before="39" w:line="204" w:lineRule="auto"/>
              <w:ind w:left="452"/>
              <w:rPr>
                <w:rFonts w:ascii="仿宋" w:hAnsi="仿宋" w:eastAsia="仿宋" w:cs="仿宋"/>
                <w:sz w:val="24"/>
                <w:szCs w:val="24"/>
              </w:rPr>
            </w:pPr>
            <w:r>
              <w:rPr>
                <w:rFonts w:ascii="仿宋" w:hAnsi="仿宋" w:eastAsia="仿宋" w:cs="仿宋"/>
                <w:spacing w:val="-14"/>
                <w:sz w:val="24"/>
                <w:szCs w:val="24"/>
              </w:rPr>
              <w:t>18</w:t>
            </w:r>
          </w:p>
        </w:tc>
        <w:tc>
          <w:tcPr>
            <w:tcW w:w="1136" w:type="dxa"/>
            <w:vAlign w:val="top"/>
          </w:tcPr>
          <w:p w14:paraId="6C3FFA7C">
            <w:pPr>
              <w:pStyle w:val="6"/>
            </w:pPr>
          </w:p>
        </w:tc>
        <w:tc>
          <w:tcPr>
            <w:tcW w:w="1224" w:type="dxa"/>
            <w:vAlign w:val="top"/>
          </w:tcPr>
          <w:p w14:paraId="63C65E78">
            <w:pPr>
              <w:pStyle w:val="6"/>
            </w:pPr>
          </w:p>
        </w:tc>
        <w:tc>
          <w:tcPr>
            <w:tcW w:w="1124" w:type="dxa"/>
            <w:vAlign w:val="top"/>
          </w:tcPr>
          <w:p w14:paraId="253C1438">
            <w:pPr>
              <w:spacing w:before="39" w:line="204" w:lineRule="auto"/>
              <w:ind w:left="525"/>
              <w:rPr>
                <w:rFonts w:ascii="仿宋" w:hAnsi="仿宋" w:eastAsia="仿宋" w:cs="仿宋"/>
                <w:sz w:val="24"/>
                <w:szCs w:val="24"/>
              </w:rPr>
            </w:pPr>
            <w:r>
              <w:rPr>
                <w:rFonts w:ascii="仿宋" w:hAnsi="仿宋" w:eastAsia="仿宋" w:cs="仿宋"/>
                <w:sz w:val="24"/>
                <w:szCs w:val="24"/>
              </w:rPr>
              <w:t>1</w:t>
            </w:r>
          </w:p>
        </w:tc>
        <w:tc>
          <w:tcPr>
            <w:tcW w:w="1174" w:type="dxa"/>
            <w:vAlign w:val="top"/>
          </w:tcPr>
          <w:p w14:paraId="35C42749">
            <w:pPr>
              <w:pStyle w:val="6"/>
            </w:pPr>
          </w:p>
        </w:tc>
        <w:tc>
          <w:tcPr>
            <w:tcW w:w="1050" w:type="dxa"/>
            <w:vAlign w:val="top"/>
          </w:tcPr>
          <w:p w14:paraId="5329D207">
            <w:pPr>
              <w:pStyle w:val="6"/>
            </w:pPr>
          </w:p>
        </w:tc>
        <w:tc>
          <w:tcPr>
            <w:tcW w:w="788" w:type="dxa"/>
            <w:vAlign w:val="top"/>
          </w:tcPr>
          <w:p w14:paraId="3E18EB38">
            <w:pPr>
              <w:spacing w:before="39" w:line="204" w:lineRule="auto"/>
              <w:ind w:left="359"/>
              <w:rPr>
                <w:rFonts w:ascii="仿宋" w:hAnsi="仿宋" w:eastAsia="仿宋" w:cs="仿宋"/>
                <w:sz w:val="24"/>
                <w:szCs w:val="24"/>
              </w:rPr>
            </w:pPr>
            <w:r>
              <w:rPr>
                <w:rFonts w:ascii="仿宋" w:hAnsi="仿宋" w:eastAsia="仿宋" w:cs="仿宋"/>
                <w:sz w:val="24"/>
                <w:szCs w:val="24"/>
              </w:rPr>
              <w:t>1</w:t>
            </w:r>
          </w:p>
        </w:tc>
        <w:tc>
          <w:tcPr>
            <w:tcW w:w="821" w:type="dxa"/>
            <w:vAlign w:val="top"/>
          </w:tcPr>
          <w:p w14:paraId="78AB7186">
            <w:pPr>
              <w:spacing w:before="39" w:line="204" w:lineRule="auto"/>
              <w:ind w:left="298"/>
              <w:rPr>
                <w:rFonts w:ascii="仿宋" w:hAnsi="仿宋" w:eastAsia="仿宋" w:cs="仿宋"/>
                <w:sz w:val="24"/>
                <w:szCs w:val="24"/>
              </w:rPr>
            </w:pPr>
            <w:r>
              <w:rPr>
                <w:rFonts w:ascii="仿宋" w:hAnsi="仿宋" w:eastAsia="仿宋" w:cs="仿宋"/>
                <w:spacing w:val="-6"/>
                <w:sz w:val="24"/>
                <w:szCs w:val="24"/>
              </w:rPr>
              <w:t>20</w:t>
            </w:r>
          </w:p>
        </w:tc>
      </w:tr>
      <w:tr w14:paraId="51A48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4" w:type="dxa"/>
            <w:vAlign w:val="top"/>
          </w:tcPr>
          <w:p w14:paraId="51E3FDEA">
            <w:pPr>
              <w:spacing w:before="38" w:line="206" w:lineRule="auto"/>
              <w:ind w:left="423"/>
              <w:rPr>
                <w:rFonts w:ascii="仿宋" w:hAnsi="仿宋" w:eastAsia="仿宋" w:cs="仿宋"/>
                <w:sz w:val="24"/>
                <w:szCs w:val="24"/>
              </w:rPr>
            </w:pPr>
            <w:r>
              <w:rPr>
                <w:rFonts w:ascii="仿宋" w:hAnsi="仿宋" w:eastAsia="仿宋" w:cs="仿宋"/>
                <w:sz w:val="24"/>
                <w:szCs w:val="24"/>
              </w:rPr>
              <w:t>四</w:t>
            </w:r>
          </w:p>
        </w:tc>
        <w:tc>
          <w:tcPr>
            <w:tcW w:w="1103" w:type="dxa"/>
            <w:vAlign w:val="top"/>
          </w:tcPr>
          <w:p w14:paraId="133694EA">
            <w:pPr>
              <w:spacing w:before="38" w:line="206" w:lineRule="auto"/>
              <w:ind w:left="497"/>
              <w:rPr>
                <w:rFonts w:ascii="仿宋" w:hAnsi="仿宋" w:eastAsia="仿宋" w:cs="仿宋"/>
                <w:sz w:val="24"/>
                <w:szCs w:val="24"/>
              </w:rPr>
            </w:pPr>
            <w:r>
              <w:rPr>
                <w:rFonts w:ascii="仿宋" w:hAnsi="仿宋" w:eastAsia="仿宋" w:cs="仿宋"/>
                <w:sz w:val="24"/>
                <w:szCs w:val="24"/>
              </w:rPr>
              <w:t>6</w:t>
            </w:r>
          </w:p>
        </w:tc>
        <w:tc>
          <w:tcPr>
            <w:tcW w:w="1136" w:type="dxa"/>
            <w:vAlign w:val="top"/>
          </w:tcPr>
          <w:p w14:paraId="2C8FD868">
            <w:pPr>
              <w:pStyle w:val="6"/>
            </w:pPr>
          </w:p>
        </w:tc>
        <w:tc>
          <w:tcPr>
            <w:tcW w:w="1224" w:type="dxa"/>
            <w:vAlign w:val="top"/>
          </w:tcPr>
          <w:p w14:paraId="28D71251">
            <w:pPr>
              <w:spacing w:before="38" w:line="206" w:lineRule="auto"/>
              <w:ind w:left="575"/>
              <w:rPr>
                <w:rFonts w:ascii="仿宋" w:hAnsi="仿宋" w:eastAsia="仿宋" w:cs="仿宋"/>
                <w:sz w:val="24"/>
                <w:szCs w:val="24"/>
              </w:rPr>
            </w:pPr>
            <w:r>
              <w:rPr>
                <w:rFonts w:ascii="仿宋" w:hAnsi="仿宋" w:eastAsia="仿宋" w:cs="仿宋"/>
                <w:sz w:val="24"/>
                <w:szCs w:val="24"/>
              </w:rPr>
              <w:t>1</w:t>
            </w:r>
          </w:p>
        </w:tc>
        <w:tc>
          <w:tcPr>
            <w:tcW w:w="1124" w:type="dxa"/>
            <w:vAlign w:val="top"/>
          </w:tcPr>
          <w:p w14:paraId="6A71CB64">
            <w:pPr>
              <w:pStyle w:val="6"/>
            </w:pPr>
          </w:p>
        </w:tc>
        <w:tc>
          <w:tcPr>
            <w:tcW w:w="1174" w:type="dxa"/>
            <w:vAlign w:val="top"/>
          </w:tcPr>
          <w:p w14:paraId="1206291C">
            <w:pPr>
              <w:spacing w:before="38" w:line="206" w:lineRule="auto"/>
              <w:ind w:left="490"/>
              <w:rPr>
                <w:rFonts w:ascii="仿宋" w:hAnsi="仿宋" w:eastAsia="仿宋" w:cs="仿宋"/>
                <w:sz w:val="24"/>
                <w:szCs w:val="24"/>
              </w:rPr>
            </w:pPr>
            <w:r>
              <w:rPr>
                <w:rFonts w:ascii="仿宋" w:hAnsi="仿宋" w:eastAsia="仿宋" w:cs="仿宋"/>
                <w:spacing w:val="-14"/>
                <w:sz w:val="24"/>
                <w:szCs w:val="24"/>
              </w:rPr>
              <w:t>12</w:t>
            </w:r>
          </w:p>
        </w:tc>
        <w:tc>
          <w:tcPr>
            <w:tcW w:w="1050" w:type="dxa"/>
            <w:vAlign w:val="top"/>
          </w:tcPr>
          <w:p w14:paraId="4DBD3C03">
            <w:pPr>
              <w:pStyle w:val="6"/>
            </w:pPr>
          </w:p>
        </w:tc>
        <w:tc>
          <w:tcPr>
            <w:tcW w:w="788" w:type="dxa"/>
            <w:vAlign w:val="top"/>
          </w:tcPr>
          <w:p w14:paraId="5AFA6C9E">
            <w:pPr>
              <w:spacing w:before="38" w:line="206" w:lineRule="auto"/>
              <w:ind w:left="359"/>
              <w:rPr>
                <w:rFonts w:ascii="仿宋" w:hAnsi="仿宋" w:eastAsia="仿宋" w:cs="仿宋"/>
                <w:sz w:val="24"/>
                <w:szCs w:val="24"/>
              </w:rPr>
            </w:pPr>
            <w:r>
              <w:rPr>
                <w:rFonts w:ascii="仿宋" w:hAnsi="仿宋" w:eastAsia="仿宋" w:cs="仿宋"/>
                <w:sz w:val="24"/>
                <w:szCs w:val="24"/>
              </w:rPr>
              <w:t>1</w:t>
            </w:r>
          </w:p>
        </w:tc>
        <w:tc>
          <w:tcPr>
            <w:tcW w:w="821" w:type="dxa"/>
            <w:vAlign w:val="top"/>
          </w:tcPr>
          <w:p w14:paraId="5B6CC32C">
            <w:pPr>
              <w:spacing w:before="38" w:line="206" w:lineRule="auto"/>
              <w:ind w:left="298"/>
              <w:rPr>
                <w:rFonts w:ascii="仿宋" w:hAnsi="仿宋" w:eastAsia="仿宋" w:cs="仿宋"/>
                <w:sz w:val="24"/>
                <w:szCs w:val="24"/>
              </w:rPr>
            </w:pPr>
            <w:r>
              <w:rPr>
                <w:rFonts w:ascii="仿宋" w:hAnsi="仿宋" w:eastAsia="仿宋" w:cs="仿宋"/>
                <w:spacing w:val="-6"/>
                <w:sz w:val="24"/>
                <w:szCs w:val="24"/>
              </w:rPr>
              <w:t>20</w:t>
            </w:r>
          </w:p>
        </w:tc>
      </w:tr>
      <w:tr w14:paraId="1E845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4" w:type="dxa"/>
            <w:vAlign w:val="top"/>
          </w:tcPr>
          <w:p w14:paraId="52C458F3">
            <w:pPr>
              <w:spacing w:before="64" w:line="186" w:lineRule="auto"/>
              <w:ind w:left="399"/>
              <w:rPr>
                <w:rFonts w:ascii="仿宋" w:hAnsi="仿宋" w:eastAsia="仿宋" w:cs="仿宋"/>
                <w:sz w:val="24"/>
                <w:szCs w:val="24"/>
              </w:rPr>
            </w:pPr>
            <w:r>
              <w:rPr>
                <w:rFonts w:ascii="仿宋" w:hAnsi="仿宋" w:eastAsia="仿宋" w:cs="仿宋"/>
                <w:sz w:val="24"/>
                <w:szCs w:val="24"/>
              </w:rPr>
              <w:t>五</w:t>
            </w:r>
          </w:p>
        </w:tc>
        <w:tc>
          <w:tcPr>
            <w:tcW w:w="1103" w:type="dxa"/>
            <w:vAlign w:val="top"/>
          </w:tcPr>
          <w:p w14:paraId="4EDBB222">
            <w:pPr>
              <w:spacing w:before="39" w:line="205" w:lineRule="auto"/>
              <w:ind w:left="452"/>
              <w:rPr>
                <w:rFonts w:ascii="仿宋" w:hAnsi="仿宋" w:eastAsia="仿宋" w:cs="仿宋"/>
                <w:sz w:val="24"/>
                <w:szCs w:val="24"/>
              </w:rPr>
            </w:pPr>
            <w:r>
              <w:rPr>
                <w:rFonts w:ascii="仿宋" w:hAnsi="仿宋" w:eastAsia="仿宋" w:cs="仿宋"/>
                <w:spacing w:val="-14"/>
                <w:sz w:val="24"/>
                <w:szCs w:val="24"/>
              </w:rPr>
              <w:t>18</w:t>
            </w:r>
          </w:p>
        </w:tc>
        <w:tc>
          <w:tcPr>
            <w:tcW w:w="1136" w:type="dxa"/>
            <w:vAlign w:val="top"/>
          </w:tcPr>
          <w:p w14:paraId="0DC02628">
            <w:pPr>
              <w:pStyle w:val="6"/>
            </w:pPr>
          </w:p>
        </w:tc>
        <w:tc>
          <w:tcPr>
            <w:tcW w:w="1224" w:type="dxa"/>
            <w:vAlign w:val="top"/>
          </w:tcPr>
          <w:p w14:paraId="55BD1BF4">
            <w:pPr>
              <w:pStyle w:val="6"/>
            </w:pPr>
          </w:p>
        </w:tc>
        <w:tc>
          <w:tcPr>
            <w:tcW w:w="1124" w:type="dxa"/>
            <w:vAlign w:val="top"/>
          </w:tcPr>
          <w:p w14:paraId="2D10C427">
            <w:pPr>
              <w:spacing w:before="39" w:line="205" w:lineRule="auto"/>
              <w:ind w:left="525"/>
              <w:rPr>
                <w:rFonts w:ascii="仿宋" w:hAnsi="仿宋" w:eastAsia="仿宋" w:cs="仿宋"/>
                <w:sz w:val="24"/>
                <w:szCs w:val="24"/>
              </w:rPr>
            </w:pPr>
            <w:r>
              <w:rPr>
                <w:rFonts w:ascii="仿宋" w:hAnsi="仿宋" w:eastAsia="仿宋" w:cs="仿宋"/>
                <w:sz w:val="24"/>
                <w:szCs w:val="24"/>
              </w:rPr>
              <w:t>1</w:t>
            </w:r>
          </w:p>
        </w:tc>
        <w:tc>
          <w:tcPr>
            <w:tcW w:w="1174" w:type="dxa"/>
            <w:vAlign w:val="top"/>
          </w:tcPr>
          <w:p w14:paraId="7B5F7C5E">
            <w:pPr>
              <w:pStyle w:val="6"/>
            </w:pPr>
          </w:p>
        </w:tc>
        <w:tc>
          <w:tcPr>
            <w:tcW w:w="1050" w:type="dxa"/>
            <w:vAlign w:val="top"/>
          </w:tcPr>
          <w:p w14:paraId="391B5B59">
            <w:pPr>
              <w:pStyle w:val="6"/>
            </w:pPr>
          </w:p>
        </w:tc>
        <w:tc>
          <w:tcPr>
            <w:tcW w:w="788" w:type="dxa"/>
            <w:vAlign w:val="top"/>
          </w:tcPr>
          <w:p w14:paraId="7441D6A2">
            <w:pPr>
              <w:spacing w:before="39" w:line="205" w:lineRule="auto"/>
              <w:ind w:left="359"/>
              <w:rPr>
                <w:rFonts w:ascii="仿宋" w:hAnsi="仿宋" w:eastAsia="仿宋" w:cs="仿宋"/>
                <w:sz w:val="24"/>
                <w:szCs w:val="24"/>
              </w:rPr>
            </w:pPr>
            <w:r>
              <w:rPr>
                <w:rFonts w:ascii="仿宋" w:hAnsi="仿宋" w:eastAsia="仿宋" w:cs="仿宋"/>
                <w:sz w:val="24"/>
                <w:szCs w:val="24"/>
              </w:rPr>
              <w:t>1</w:t>
            </w:r>
          </w:p>
        </w:tc>
        <w:tc>
          <w:tcPr>
            <w:tcW w:w="821" w:type="dxa"/>
            <w:vAlign w:val="top"/>
          </w:tcPr>
          <w:p w14:paraId="48A81DC3">
            <w:pPr>
              <w:spacing w:before="39" w:line="205" w:lineRule="auto"/>
              <w:ind w:left="298"/>
              <w:rPr>
                <w:rFonts w:ascii="仿宋" w:hAnsi="仿宋" w:eastAsia="仿宋" w:cs="仿宋"/>
                <w:sz w:val="24"/>
                <w:szCs w:val="24"/>
              </w:rPr>
            </w:pPr>
            <w:r>
              <w:rPr>
                <w:rFonts w:ascii="仿宋" w:hAnsi="仿宋" w:eastAsia="仿宋" w:cs="仿宋"/>
                <w:spacing w:val="-6"/>
                <w:sz w:val="24"/>
                <w:szCs w:val="24"/>
              </w:rPr>
              <w:t>20</w:t>
            </w:r>
          </w:p>
        </w:tc>
      </w:tr>
      <w:tr w14:paraId="5E0BC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04" w:type="dxa"/>
            <w:vAlign w:val="top"/>
          </w:tcPr>
          <w:p w14:paraId="050D418E">
            <w:pPr>
              <w:spacing w:before="39" w:line="205" w:lineRule="auto"/>
              <w:ind w:left="397"/>
              <w:rPr>
                <w:rFonts w:ascii="仿宋" w:hAnsi="仿宋" w:eastAsia="仿宋" w:cs="仿宋"/>
                <w:sz w:val="24"/>
                <w:szCs w:val="24"/>
              </w:rPr>
            </w:pPr>
            <w:r>
              <w:rPr>
                <w:rFonts w:ascii="仿宋" w:hAnsi="仿宋" w:eastAsia="仿宋" w:cs="仿宋"/>
                <w:sz w:val="24"/>
                <w:szCs w:val="24"/>
              </w:rPr>
              <w:t>六</w:t>
            </w:r>
          </w:p>
        </w:tc>
        <w:tc>
          <w:tcPr>
            <w:tcW w:w="1103" w:type="dxa"/>
            <w:vAlign w:val="top"/>
          </w:tcPr>
          <w:p w14:paraId="40001E45">
            <w:pPr>
              <w:spacing w:before="39" w:line="205" w:lineRule="auto"/>
              <w:ind w:left="500"/>
              <w:rPr>
                <w:rFonts w:ascii="仿宋" w:hAnsi="仿宋" w:eastAsia="仿宋" w:cs="仿宋"/>
                <w:sz w:val="24"/>
                <w:szCs w:val="24"/>
              </w:rPr>
            </w:pPr>
            <w:r>
              <w:rPr>
                <w:rFonts w:ascii="仿宋" w:hAnsi="仿宋" w:eastAsia="仿宋" w:cs="仿宋"/>
                <w:sz w:val="24"/>
                <w:szCs w:val="24"/>
              </w:rPr>
              <w:t>7</w:t>
            </w:r>
          </w:p>
        </w:tc>
        <w:tc>
          <w:tcPr>
            <w:tcW w:w="1136" w:type="dxa"/>
            <w:vAlign w:val="top"/>
          </w:tcPr>
          <w:p w14:paraId="21439E84">
            <w:pPr>
              <w:pStyle w:val="6"/>
            </w:pPr>
          </w:p>
        </w:tc>
        <w:tc>
          <w:tcPr>
            <w:tcW w:w="1224" w:type="dxa"/>
            <w:vAlign w:val="top"/>
          </w:tcPr>
          <w:p w14:paraId="615A664C">
            <w:pPr>
              <w:pStyle w:val="6"/>
            </w:pPr>
          </w:p>
        </w:tc>
        <w:tc>
          <w:tcPr>
            <w:tcW w:w="1124" w:type="dxa"/>
            <w:vAlign w:val="top"/>
          </w:tcPr>
          <w:p w14:paraId="1F78B872">
            <w:pPr>
              <w:pStyle w:val="6"/>
            </w:pPr>
          </w:p>
        </w:tc>
        <w:tc>
          <w:tcPr>
            <w:tcW w:w="1174" w:type="dxa"/>
            <w:vAlign w:val="top"/>
          </w:tcPr>
          <w:p w14:paraId="2E25709F">
            <w:pPr>
              <w:pStyle w:val="6"/>
            </w:pPr>
          </w:p>
        </w:tc>
        <w:tc>
          <w:tcPr>
            <w:tcW w:w="1050" w:type="dxa"/>
            <w:vAlign w:val="top"/>
          </w:tcPr>
          <w:p w14:paraId="1D98671D">
            <w:pPr>
              <w:spacing w:before="39" w:line="205" w:lineRule="auto"/>
              <w:ind w:left="490"/>
              <w:rPr>
                <w:rFonts w:ascii="仿宋" w:hAnsi="仿宋" w:eastAsia="仿宋" w:cs="仿宋"/>
                <w:sz w:val="24"/>
                <w:szCs w:val="24"/>
              </w:rPr>
            </w:pPr>
            <w:r>
              <w:rPr>
                <w:rFonts w:ascii="仿宋" w:hAnsi="仿宋" w:eastAsia="仿宋" w:cs="仿宋"/>
                <w:sz w:val="24"/>
                <w:szCs w:val="24"/>
              </w:rPr>
              <w:t>1</w:t>
            </w:r>
          </w:p>
        </w:tc>
        <w:tc>
          <w:tcPr>
            <w:tcW w:w="788" w:type="dxa"/>
            <w:vAlign w:val="top"/>
          </w:tcPr>
          <w:p w14:paraId="6BDE4529">
            <w:pPr>
              <w:spacing w:before="39" w:line="205" w:lineRule="auto"/>
              <w:ind w:left="359"/>
              <w:rPr>
                <w:rFonts w:ascii="仿宋" w:hAnsi="仿宋" w:eastAsia="仿宋" w:cs="仿宋"/>
                <w:sz w:val="24"/>
                <w:szCs w:val="24"/>
              </w:rPr>
            </w:pPr>
            <w:r>
              <w:rPr>
                <w:rFonts w:ascii="仿宋" w:hAnsi="仿宋" w:eastAsia="仿宋" w:cs="仿宋"/>
                <w:sz w:val="24"/>
                <w:szCs w:val="24"/>
              </w:rPr>
              <w:t>1</w:t>
            </w:r>
          </w:p>
        </w:tc>
        <w:tc>
          <w:tcPr>
            <w:tcW w:w="821" w:type="dxa"/>
            <w:vAlign w:val="top"/>
          </w:tcPr>
          <w:p w14:paraId="1D3948CA">
            <w:pPr>
              <w:spacing w:before="39" w:line="205" w:lineRule="auto"/>
              <w:ind w:left="356"/>
              <w:rPr>
                <w:rFonts w:ascii="仿宋" w:hAnsi="仿宋" w:eastAsia="仿宋" w:cs="仿宋"/>
                <w:sz w:val="24"/>
                <w:szCs w:val="24"/>
              </w:rPr>
            </w:pPr>
            <w:r>
              <w:rPr>
                <w:rFonts w:ascii="仿宋" w:hAnsi="仿宋" w:eastAsia="仿宋" w:cs="仿宋"/>
                <w:sz w:val="24"/>
                <w:szCs w:val="24"/>
              </w:rPr>
              <w:t>9</w:t>
            </w:r>
          </w:p>
        </w:tc>
      </w:tr>
      <w:tr w14:paraId="7324D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004" w:type="dxa"/>
            <w:vAlign w:val="top"/>
          </w:tcPr>
          <w:p w14:paraId="44BD97EE">
            <w:pPr>
              <w:spacing w:before="40" w:line="207" w:lineRule="auto"/>
              <w:ind w:left="282"/>
              <w:rPr>
                <w:rFonts w:ascii="仿宋" w:hAnsi="仿宋" w:eastAsia="仿宋" w:cs="仿宋"/>
                <w:sz w:val="24"/>
                <w:szCs w:val="24"/>
              </w:rPr>
            </w:pPr>
            <w:r>
              <w:rPr>
                <w:rFonts w:ascii="仿宋" w:hAnsi="仿宋" w:eastAsia="仿宋" w:cs="仿宋"/>
                <w:spacing w:val="-12"/>
                <w:sz w:val="24"/>
                <w:szCs w:val="24"/>
              </w:rPr>
              <w:t>合计</w:t>
            </w:r>
          </w:p>
        </w:tc>
        <w:tc>
          <w:tcPr>
            <w:tcW w:w="1103" w:type="dxa"/>
            <w:vAlign w:val="top"/>
          </w:tcPr>
          <w:p w14:paraId="3149A699">
            <w:pPr>
              <w:spacing w:before="40" w:line="207" w:lineRule="auto"/>
              <w:ind w:left="436"/>
              <w:rPr>
                <w:rFonts w:ascii="仿宋" w:hAnsi="仿宋" w:eastAsia="仿宋" w:cs="仿宋"/>
                <w:sz w:val="24"/>
                <w:szCs w:val="24"/>
              </w:rPr>
            </w:pPr>
            <w:r>
              <w:rPr>
                <w:rFonts w:ascii="仿宋" w:hAnsi="仿宋" w:eastAsia="仿宋" w:cs="仿宋"/>
                <w:spacing w:val="-5"/>
                <w:sz w:val="24"/>
                <w:szCs w:val="24"/>
              </w:rPr>
              <w:t>85</w:t>
            </w:r>
          </w:p>
        </w:tc>
        <w:tc>
          <w:tcPr>
            <w:tcW w:w="1136" w:type="dxa"/>
            <w:vAlign w:val="top"/>
          </w:tcPr>
          <w:p w14:paraId="0D9E7A63">
            <w:pPr>
              <w:spacing w:before="40" w:line="207" w:lineRule="auto"/>
              <w:ind w:left="530"/>
              <w:rPr>
                <w:rFonts w:ascii="仿宋" w:hAnsi="仿宋" w:eastAsia="仿宋" w:cs="仿宋"/>
                <w:sz w:val="24"/>
                <w:szCs w:val="24"/>
              </w:rPr>
            </w:pPr>
            <w:r>
              <w:rPr>
                <w:rFonts w:ascii="仿宋" w:hAnsi="仿宋" w:eastAsia="仿宋" w:cs="仿宋"/>
                <w:sz w:val="24"/>
                <w:szCs w:val="24"/>
              </w:rPr>
              <w:t>1</w:t>
            </w:r>
          </w:p>
        </w:tc>
        <w:tc>
          <w:tcPr>
            <w:tcW w:w="1224" w:type="dxa"/>
            <w:vAlign w:val="top"/>
          </w:tcPr>
          <w:p w14:paraId="27DE6A38">
            <w:pPr>
              <w:spacing w:before="40" w:line="207" w:lineRule="auto"/>
              <w:ind w:left="575"/>
              <w:rPr>
                <w:rFonts w:ascii="仿宋" w:hAnsi="仿宋" w:eastAsia="仿宋" w:cs="仿宋"/>
                <w:sz w:val="24"/>
                <w:szCs w:val="24"/>
              </w:rPr>
            </w:pPr>
            <w:r>
              <w:rPr>
                <w:rFonts w:ascii="仿宋" w:hAnsi="仿宋" w:eastAsia="仿宋" w:cs="仿宋"/>
                <w:sz w:val="24"/>
                <w:szCs w:val="24"/>
              </w:rPr>
              <w:t>1</w:t>
            </w:r>
          </w:p>
        </w:tc>
        <w:tc>
          <w:tcPr>
            <w:tcW w:w="1124" w:type="dxa"/>
            <w:vAlign w:val="top"/>
          </w:tcPr>
          <w:p w14:paraId="5A445A4B">
            <w:pPr>
              <w:spacing w:before="40" w:line="207" w:lineRule="auto"/>
              <w:ind w:left="512"/>
              <w:rPr>
                <w:rFonts w:ascii="仿宋" w:hAnsi="仿宋" w:eastAsia="仿宋" w:cs="仿宋"/>
                <w:sz w:val="24"/>
                <w:szCs w:val="24"/>
              </w:rPr>
            </w:pPr>
            <w:r>
              <w:rPr>
                <w:rFonts w:ascii="仿宋" w:hAnsi="仿宋" w:eastAsia="仿宋" w:cs="仿宋"/>
                <w:sz w:val="24"/>
                <w:szCs w:val="24"/>
              </w:rPr>
              <w:t>3</w:t>
            </w:r>
          </w:p>
        </w:tc>
        <w:tc>
          <w:tcPr>
            <w:tcW w:w="1174" w:type="dxa"/>
            <w:vAlign w:val="top"/>
          </w:tcPr>
          <w:p w14:paraId="37336DBB">
            <w:pPr>
              <w:spacing w:before="40" w:line="207" w:lineRule="auto"/>
              <w:ind w:left="490"/>
              <w:rPr>
                <w:rFonts w:ascii="仿宋" w:hAnsi="仿宋" w:eastAsia="仿宋" w:cs="仿宋"/>
                <w:sz w:val="24"/>
                <w:szCs w:val="24"/>
              </w:rPr>
            </w:pPr>
            <w:r>
              <w:rPr>
                <w:rFonts w:ascii="仿宋" w:hAnsi="仿宋" w:eastAsia="仿宋" w:cs="仿宋"/>
                <w:spacing w:val="-14"/>
                <w:sz w:val="24"/>
                <w:szCs w:val="24"/>
              </w:rPr>
              <w:t>12</w:t>
            </w:r>
          </w:p>
        </w:tc>
        <w:tc>
          <w:tcPr>
            <w:tcW w:w="1050" w:type="dxa"/>
            <w:vAlign w:val="top"/>
          </w:tcPr>
          <w:p w14:paraId="395AEE43">
            <w:pPr>
              <w:spacing w:before="40" w:line="207" w:lineRule="auto"/>
              <w:ind w:left="490"/>
              <w:rPr>
                <w:rFonts w:ascii="仿宋" w:hAnsi="仿宋" w:eastAsia="仿宋" w:cs="仿宋"/>
                <w:sz w:val="24"/>
                <w:szCs w:val="24"/>
              </w:rPr>
            </w:pPr>
            <w:r>
              <w:rPr>
                <w:rFonts w:ascii="仿宋" w:hAnsi="仿宋" w:eastAsia="仿宋" w:cs="仿宋"/>
                <w:sz w:val="24"/>
                <w:szCs w:val="24"/>
              </w:rPr>
              <w:t>1</w:t>
            </w:r>
          </w:p>
        </w:tc>
        <w:tc>
          <w:tcPr>
            <w:tcW w:w="788" w:type="dxa"/>
            <w:vAlign w:val="top"/>
          </w:tcPr>
          <w:p w14:paraId="743D88AE">
            <w:pPr>
              <w:spacing w:before="40" w:line="207" w:lineRule="auto"/>
              <w:ind w:left="343"/>
              <w:rPr>
                <w:rFonts w:ascii="仿宋" w:hAnsi="仿宋" w:eastAsia="仿宋" w:cs="仿宋"/>
                <w:sz w:val="24"/>
                <w:szCs w:val="24"/>
              </w:rPr>
            </w:pPr>
            <w:r>
              <w:rPr>
                <w:rFonts w:ascii="仿宋" w:hAnsi="仿宋" w:eastAsia="仿宋" w:cs="仿宋"/>
                <w:sz w:val="24"/>
                <w:szCs w:val="24"/>
              </w:rPr>
              <w:t>6</w:t>
            </w:r>
          </w:p>
        </w:tc>
        <w:tc>
          <w:tcPr>
            <w:tcW w:w="821" w:type="dxa"/>
            <w:vAlign w:val="top"/>
          </w:tcPr>
          <w:p w14:paraId="09A5DFD0">
            <w:pPr>
              <w:spacing w:before="40" w:line="207" w:lineRule="auto"/>
              <w:ind w:left="253"/>
              <w:rPr>
                <w:rFonts w:ascii="仿宋" w:hAnsi="仿宋" w:eastAsia="仿宋" w:cs="仿宋"/>
                <w:sz w:val="24"/>
                <w:szCs w:val="24"/>
              </w:rPr>
            </w:pPr>
            <w:r>
              <w:rPr>
                <w:rFonts w:ascii="仿宋" w:hAnsi="仿宋" w:eastAsia="仿宋" w:cs="仿宋"/>
                <w:spacing w:val="-9"/>
                <w:sz w:val="24"/>
                <w:szCs w:val="24"/>
              </w:rPr>
              <w:t>109</w:t>
            </w:r>
          </w:p>
        </w:tc>
      </w:tr>
    </w:tbl>
    <w:p w14:paraId="4072D276">
      <w:pPr>
        <w:pStyle w:val="2"/>
        <w:spacing w:line="266" w:lineRule="auto"/>
      </w:pPr>
    </w:p>
    <w:p w14:paraId="49173931">
      <w:pPr>
        <w:pStyle w:val="2"/>
        <w:spacing w:line="266" w:lineRule="auto"/>
      </w:pPr>
    </w:p>
    <w:p w14:paraId="7A746EEA">
      <w:pPr>
        <w:pStyle w:val="2"/>
        <w:spacing w:line="267" w:lineRule="auto"/>
      </w:pPr>
    </w:p>
    <w:p w14:paraId="30F602DD">
      <w:pPr>
        <w:spacing w:before="100" w:line="230" w:lineRule="auto"/>
        <w:ind w:left="805"/>
        <w:outlineLvl w:val="1"/>
        <w:rPr>
          <w:rFonts w:ascii="楷体" w:hAnsi="楷体" w:eastAsia="楷体" w:cs="楷体"/>
          <w:sz w:val="31"/>
          <w:szCs w:val="31"/>
        </w:rPr>
      </w:pPr>
      <w:bookmarkStart w:id="11" w:name="bookmark12"/>
      <w:bookmarkEnd w:id="11"/>
      <w:r>
        <w:rPr>
          <w:rFonts w:ascii="楷体" w:hAnsi="楷体" w:eastAsia="楷体" w:cs="楷体"/>
          <w:b/>
          <w:bCs/>
          <w:spacing w:val="2"/>
          <w:sz w:val="31"/>
          <w:szCs w:val="31"/>
        </w:rPr>
        <w:t>（三）教学计划</w:t>
      </w:r>
    </w:p>
    <w:p w14:paraId="304ECA22">
      <w:pPr>
        <w:spacing w:before="308" w:line="222" w:lineRule="auto"/>
        <w:ind w:left="3598"/>
        <w:rPr>
          <w:rFonts w:ascii="黑体" w:hAnsi="黑体" w:eastAsia="黑体" w:cs="黑体"/>
          <w:sz w:val="28"/>
          <w:szCs w:val="28"/>
        </w:rPr>
      </w:pPr>
      <w:r>
        <w:rPr>
          <w:rFonts w:ascii="黑体" w:hAnsi="黑体" w:eastAsia="黑体" w:cs="黑体"/>
          <w:b/>
          <w:bCs/>
          <w:spacing w:val="-5"/>
          <w:sz w:val="28"/>
          <w:szCs w:val="28"/>
        </w:rPr>
        <w:t>中餐烹饪专业开课计划表</w:t>
      </w:r>
    </w:p>
    <w:p w14:paraId="6329BB29">
      <w:pPr>
        <w:spacing w:before="78"/>
      </w:pPr>
    </w:p>
    <w:tbl>
      <w:tblPr>
        <w:tblStyle w:val="5"/>
        <w:tblW w:w="9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46"/>
        <w:gridCol w:w="487"/>
        <w:gridCol w:w="1360"/>
        <w:gridCol w:w="457"/>
        <w:gridCol w:w="855"/>
        <w:gridCol w:w="775"/>
        <w:gridCol w:w="775"/>
        <w:gridCol w:w="595"/>
        <w:gridCol w:w="595"/>
        <w:gridCol w:w="639"/>
        <w:gridCol w:w="575"/>
        <w:gridCol w:w="600"/>
        <w:gridCol w:w="629"/>
      </w:tblGrid>
      <w:tr w14:paraId="32988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95" w:type="dxa"/>
            <w:gridSpan w:val="2"/>
            <w:vMerge w:val="restart"/>
            <w:tcBorders>
              <w:bottom w:val="nil"/>
            </w:tcBorders>
            <w:shd w:val="clear" w:color="auto" w:fill="4BACC6"/>
            <w:vAlign w:val="top"/>
          </w:tcPr>
          <w:p w14:paraId="3EDAF42B">
            <w:pPr>
              <w:pStyle w:val="6"/>
              <w:spacing w:line="303" w:lineRule="auto"/>
            </w:pPr>
          </w:p>
          <w:p w14:paraId="735AF35E">
            <w:pPr>
              <w:pStyle w:val="6"/>
              <w:spacing w:line="303" w:lineRule="auto"/>
            </w:pPr>
          </w:p>
          <w:p w14:paraId="5119866C">
            <w:pPr>
              <w:pStyle w:val="6"/>
              <w:spacing w:line="303" w:lineRule="auto"/>
            </w:pPr>
          </w:p>
          <w:p w14:paraId="40072BEF">
            <w:pPr>
              <w:spacing w:before="78" w:line="241" w:lineRule="auto"/>
              <w:ind w:left="427" w:right="400" w:hanging="1"/>
              <w:rPr>
                <w:rFonts w:ascii="仿宋" w:hAnsi="仿宋" w:eastAsia="仿宋" w:cs="仿宋"/>
                <w:sz w:val="24"/>
                <w:szCs w:val="24"/>
              </w:rPr>
            </w:pPr>
            <w:r>
              <w:rPr>
                <w:rFonts w:ascii="仿宋" w:hAnsi="仿宋" w:eastAsia="仿宋" w:cs="仿宋"/>
                <w:spacing w:val="-9"/>
                <w:sz w:val="24"/>
                <w:szCs w:val="24"/>
              </w:rPr>
              <w:t>课程</w:t>
            </w:r>
            <w:r>
              <w:rPr>
                <w:rFonts w:ascii="仿宋" w:hAnsi="仿宋" w:eastAsia="仿宋" w:cs="仿宋"/>
                <w:spacing w:val="-10"/>
                <w:sz w:val="24"/>
                <w:szCs w:val="24"/>
              </w:rPr>
              <w:t>类别</w:t>
            </w:r>
          </w:p>
        </w:tc>
        <w:tc>
          <w:tcPr>
            <w:tcW w:w="487" w:type="dxa"/>
            <w:vMerge w:val="restart"/>
            <w:tcBorders>
              <w:bottom w:val="nil"/>
            </w:tcBorders>
            <w:shd w:val="clear" w:color="auto" w:fill="4BACC6"/>
            <w:textDirection w:val="tbRlV"/>
            <w:vAlign w:val="top"/>
          </w:tcPr>
          <w:p w14:paraId="2F9C08F7">
            <w:pPr>
              <w:spacing w:before="123" w:line="201" w:lineRule="auto"/>
              <w:ind w:left="682"/>
              <w:rPr>
                <w:rFonts w:ascii="仿宋" w:hAnsi="仿宋" w:eastAsia="仿宋" w:cs="仿宋"/>
                <w:sz w:val="24"/>
                <w:szCs w:val="24"/>
              </w:rPr>
            </w:pPr>
            <w:r>
              <w:rPr>
                <w:rFonts w:ascii="仿宋" w:hAnsi="仿宋" w:eastAsia="仿宋" w:cs="仿宋"/>
                <w:spacing w:val="54"/>
                <w:sz w:val="24"/>
                <w:szCs w:val="24"/>
              </w:rPr>
              <w:t>课程序号</w:t>
            </w:r>
          </w:p>
        </w:tc>
        <w:tc>
          <w:tcPr>
            <w:tcW w:w="1360" w:type="dxa"/>
            <w:vMerge w:val="restart"/>
            <w:tcBorders>
              <w:bottom w:val="nil"/>
            </w:tcBorders>
            <w:shd w:val="clear" w:color="auto" w:fill="4BACC6"/>
            <w:vAlign w:val="top"/>
          </w:tcPr>
          <w:p w14:paraId="57209E8F">
            <w:pPr>
              <w:pStyle w:val="6"/>
              <w:spacing w:line="265" w:lineRule="auto"/>
            </w:pPr>
          </w:p>
          <w:p w14:paraId="04B7B961">
            <w:pPr>
              <w:pStyle w:val="6"/>
              <w:spacing w:line="266" w:lineRule="auto"/>
            </w:pPr>
          </w:p>
          <w:p w14:paraId="2AAC910C">
            <w:pPr>
              <w:pStyle w:val="6"/>
              <w:spacing w:line="266" w:lineRule="auto"/>
            </w:pPr>
          </w:p>
          <w:p w14:paraId="58EE800C">
            <w:pPr>
              <w:pStyle w:val="6"/>
              <w:spacing w:line="266" w:lineRule="auto"/>
            </w:pPr>
          </w:p>
          <w:p w14:paraId="2092B5E8">
            <w:pPr>
              <w:spacing w:before="78" w:line="221" w:lineRule="auto"/>
              <w:ind w:left="185"/>
              <w:rPr>
                <w:rFonts w:ascii="仿宋" w:hAnsi="仿宋" w:eastAsia="仿宋" w:cs="仿宋"/>
                <w:sz w:val="24"/>
                <w:szCs w:val="24"/>
              </w:rPr>
            </w:pPr>
            <w:r>
              <w:rPr>
                <w:rFonts w:ascii="仿宋" w:hAnsi="仿宋" w:eastAsia="仿宋" w:cs="仿宋"/>
                <w:spacing w:val="-5"/>
                <w:sz w:val="24"/>
                <w:szCs w:val="24"/>
              </w:rPr>
              <w:t>课程名称</w:t>
            </w:r>
          </w:p>
        </w:tc>
        <w:tc>
          <w:tcPr>
            <w:tcW w:w="457" w:type="dxa"/>
            <w:vMerge w:val="restart"/>
            <w:tcBorders>
              <w:bottom w:val="nil"/>
            </w:tcBorders>
            <w:shd w:val="clear" w:color="auto" w:fill="4BACC6"/>
            <w:textDirection w:val="tbRlV"/>
            <w:vAlign w:val="top"/>
          </w:tcPr>
          <w:p w14:paraId="699B1C1D">
            <w:pPr>
              <w:spacing w:before="107" w:line="200" w:lineRule="auto"/>
              <w:ind w:left="992"/>
              <w:rPr>
                <w:rFonts w:ascii="仿宋" w:hAnsi="仿宋" w:eastAsia="仿宋" w:cs="仿宋"/>
                <w:sz w:val="24"/>
                <w:szCs w:val="24"/>
              </w:rPr>
            </w:pPr>
            <w:r>
              <w:rPr>
                <w:rFonts w:ascii="仿宋" w:hAnsi="仿宋" w:eastAsia="仿宋" w:cs="仿宋"/>
                <w:spacing w:val="38"/>
                <w:sz w:val="24"/>
                <w:szCs w:val="24"/>
              </w:rPr>
              <w:t>学分</w:t>
            </w:r>
          </w:p>
        </w:tc>
        <w:tc>
          <w:tcPr>
            <w:tcW w:w="2405" w:type="dxa"/>
            <w:gridSpan w:val="3"/>
            <w:vMerge w:val="restart"/>
            <w:tcBorders>
              <w:bottom w:val="nil"/>
            </w:tcBorders>
            <w:shd w:val="clear" w:color="auto" w:fill="4BACC6"/>
            <w:vAlign w:val="top"/>
          </w:tcPr>
          <w:p w14:paraId="6C561D0E">
            <w:pPr>
              <w:pStyle w:val="6"/>
              <w:spacing w:line="352" w:lineRule="auto"/>
            </w:pPr>
          </w:p>
          <w:p w14:paraId="4A11ABD4">
            <w:pPr>
              <w:spacing w:before="78" w:line="223" w:lineRule="auto"/>
              <w:ind w:left="735"/>
              <w:rPr>
                <w:rFonts w:ascii="仿宋" w:hAnsi="仿宋" w:eastAsia="仿宋" w:cs="仿宋"/>
                <w:sz w:val="24"/>
                <w:szCs w:val="24"/>
              </w:rPr>
            </w:pPr>
            <w:r>
              <w:rPr>
                <w:rFonts w:ascii="仿宋" w:hAnsi="仿宋" w:eastAsia="仿宋" w:cs="仿宋"/>
                <w:spacing w:val="-4"/>
                <w:sz w:val="24"/>
                <w:szCs w:val="24"/>
              </w:rPr>
              <w:t>教学时数</w:t>
            </w:r>
          </w:p>
        </w:tc>
        <w:tc>
          <w:tcPr>
            <w:tcW w:w="3633" w:type="dxa"/>
            <w:gridSpan w:val="6"/>
            <w:shd w:val="clear" w:color="auto" w:fill="4BACC6"/>
            <w:vAlign w:val="top"/>
          </w:tcPr>
          <w:p w14:paraId="7FD16C00">
            <w:pPr>
              <w:spacing w:before="161" w:line="223" w:lineRule="auto"/>
              <w:ind w:left="271"/>
              <w:rPr>
                <w:rFonts w:ascii="仿宋" w:hAnsi="仿宋" w:eastAsia="仿宋" w:cs="仿宋"/>
                <w:sz w:val="24"/>
                <w:szCs w:val="24"/>
              </w:rPr>
            </w:pPr>
            <w:r>
              <w:rPr>
                <w:rFonts w:ascii="仿宋" w:hAnsi="仿宋" w:eastAsia="仿宋" w:cs="仿宋"/>
                <w:spacing w:val="-2"/>
                <w:sz w:val="24"/>
                <w:szCs w:val="24"/>
              </w:rPr>
              <w:t>各学期教学周数与周学时分配</w:t>
            </w:r>
          </w:p>
        </w:tc>
      </w:tr>
      <w:tr w14:paraId="5A4E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295" w:type="dxa"/>
            <w:gridSpan w:val="2"/>
            <w:vMerge w:val="continue"/>
            <w:tcBorders>
              <w:top w:val="nil"/>
              <w:bottom w:val="nil"/>
            </w:tcBorders>
            <w:vAlign w:val="top"/>
          </w:tcPr>
          <w:p w14:paraId="4993B762">
            <w:pPr>
              <w:pStyle w:val="6"/>
            </w:pPr>
          </w:p>
        </w:tc>
        <w:tc>
          <w:tcPr>
            <w:tcW w:w="487" w:type="dxa"/>
            <w:vMerge w:val="continue"/>
            <w:tcBorders>
              <w:top w:val="nil"/>
              <w:bottom w:val="nil"/>
            </w:tcBorders>
            <w:textDirection w:val="tbRlV"/>
            <w:vAlign w:val="top"/>
          </w:tcPr>
          <w:p w14:paraId="5F9212CD">
            <w:pPr>
              <w:pStyle w:val="6"/>
            </w:pPr>
          </w:p>
        </w:tc>
        <w:tc>
          <w:tcPr>
            <w:tcW w:w="1360" w:type="dxa"/>
            <w:vMerge w:val="continue"/>
            <w:tcBorders>
              <w:top w:val="nil"/>
              <w:bottom w:val="nil"/>
            </w:tcBorders>
            <w:vAlign w:val="top"/>
          </w:tcPr>
          <w:p w14:paraId="699A3D17">
            <w:pPr>
              <w:pStyle w:val="6"/>
            </w:pPr>
          </w:p>
        </w:tc>
        <w:tc>
          <w:tcPr>
            <w:tcW w:w="457" w:type="dxa"/>
            <w:vMerge w:val="continue"/>
            <w:tcBorders>
              <w:top w:val="nil"/>
              <w:bottom w:val="nil"/>
            </w:tcBorders>
            <w:textDirection w:val="tbRlV"/>
            <w:vAlign w:val="top"/>
          </w:tcPr>
          <w:p w14:paraId="01222DCA">
            <w:pPr>
              <w:pStyle w:val="6"/>
            </w:pPr>
          </w:p>
        </w:tc>
        <w:tc>
          <w:tcPr>
            <w:tcW w:w="2405" w:type="dxa"/>
            <w:gridSpan w:val="3"/>
            <w:vMerge w:val="continue"/>
            <w:tcBorders>
              <w:top w:val="nil"/>
            </w:tcBorders>
            <w:vAlign w:val="top"/>
          </w:tcPr>
          <w:p w14:paraId="4F6E97E0">
            <w:pPr>
              <w:pStyle w:val="6"/>
            </w:pPr>
          </w:p>
        </w:tc>
        <w:tc>
          <w:tcPr>
            <w:tcW w:w="1190" w:type="dxa"/>
            <w:gridSpan w:val="2"/>
            <w:shd w:val="clear" w:color="auto" w:fill="B7DDE8"/>
            <w:vAlign w:val="top"/>
          </w:tcPr>
          <w:p w14:paraId="751E8953">
            <w:pPr>
              <w:spacing w:before="145" w:line="222" w:lineRule="auto"/>
              <w:ind w:left="255"/>
              <w:rPr>
                <w:rFonts w:ascii="仿宋" w:hAnsi="仿宋" w:eastAsia="仿宋" w:cs="仿宋"/>
                <w:sz w:val="24"/>
                <w:szCs w:val="24"/>
              </w:rPr>
            </w:pPr>
            <w:r>
              <w:rPr>
                <w:rFonts w:ascii="仿宋" w:hAnsi="仿宋" w:eastAsia="仿宋" w:cs="仿宋"/>
                <w:spacing w:val="-7"/>
                <w:sz w:val="24"/>
                <w:szCs w:val="24"/>
              </w:rPr>
              <w:t>一学年</w:t>
            </w:r>
          </w:p>
        </w:tc>
        <w:tc>
          <w:tcPr>
            <w:tcW w:w="1214" w:type="dxa"/>
            <w:gridSpan w:val="2"/>
            <w:shd w:val="clear" w:color="auto" w:fill="B7DDE8"/>
            <w:vAlign w:val="top"/>
          </w:tcPr>
          <w:p w14:paraId="5885190D">
            <w:pPr>
              <w:spacing w:before="145" w:line="222" w:lineRule="auto"/>
              <w:ind w:left="271"/>
              <w:rPr>
                <w:rFonts w:ascii="仿宋" w:hAnsi="仿宋" w:eastAsia="仿宋" w:cs="仿宋"/>
                <w:sz w:val="24"/>
                <w:szCs w:val="24"/>
              </w:rPr>
            </w:pPr>
            <w:r>
              <w:rPr>
                <w:rFonts w:ascii="仿宋" w:hAnsi="仿宋" w:eastAsia="仿宋" w:cs="仿宋"/>
                <w:spacing w:val="-8"/>
                <w:sz w:val="24"/>
                <w:szCs w:val="24"/>
              </w:rPr>
              <w:t>二学年</w:t>
            </w:r>
          </w:p>
        </w:tc>
        <w:tc>
          <w:tcPr>
            <w:tcW w:w="1229" w:type="dxa"/>
            <w:gridSpan w:val="2"/>
            <w:shd w:val="clear" w:color="auto" w:fill="B7DDE8"/>
            <w:vAlign w:val="top"/>
          </w:tcPr>
          <w:p w14:paraId="5298BF8B">
            <w:pPr>
              <w:spacing w:before="145" w:line="222" w:lineRule="auto"/>
              <w:ind w:left="273"/>
              <w:rPr>
                <w:rFonts w:ascii="仿宋" w:hAnsi="仿宋" w:eastAsia="仿宋" w:cs="仿宋"/>
                <w:sz w:val="24"/>
                <w:szCs w:val="24"/>
              </w:rPr>
            </w:pPr>
            <w:r>
              <w:rPr>
                <w:rFonts w:ascii="仿宋" w:hAnsi="仿宋" w:eastAsia="仿宋" w:cs="仿宋"/>
                <w:spacing w:val="-8"/>
                <w:sz w:val="24"/>
                <w:szCs w:val="24"/>
              </w:rPr>
              <w:t>三学年</w:t>
            </w:r>
          </w:p>
        </w:tc>
      </w:tr>
      <w:tr w14:paraId="75F1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295" w:type="dxa"/>
            <w:gridSpan w:val="2"/>
            <w:vMerge w:val="continue"/>
            <w:tcBorders>
              <w:top w:val="nil"/>
              <w:bottom w:val="nil"/>
            </w:tcBorders>
            <w:vAlign w:val="top"/>
          </w:tcPr>
          <w:p w14:paraId="49665915">
            <w:pPr>
              <w:pStyle w:val="6"/>
            </w:pPr>
          </w:p>
        </w:tc>
        <w:tc>
          <w:tcPr>
            <w:tcW w:w="487" w:type="dxa"/>
            <w:vMerge w:val="continue"/>
            <w:tcBorders>
              <w:top w:val="nil"/>
              <w:bottom w:val="nil"/>
            </w:tcBorders>
            <w:textDirection w:val="tbRlV"/>
            <w:vAlign w:val="top"/>
          </w:tcPr>
          <w:p w14:paraId="487AB765">
            <w:pPr>
              <w:pStyle w:val="6"/>
            </w:pPr>
          </w:p>
        </w:tc>
        <w:tc>
          <w:tcPr>
            <w:tcW w:w="1360" w:type="dxa"/>
            <w:vMerge w:val="continue"/>
            <w:tcBorders>
              <w:top w:val="nil"/>
              <w:bottom w:val="nil"/>
            </w:tcBorders>
            <w:vAlign w:val="top"/>
          </w:tcPr>
          <w:p w14:paraId="399ED564">
            <w:pPr>
              <w:pStyle w:val="6"/>
            </w:pPr>
          </w:p>
        </w:tc>
        <w:tc>
          <w:tcPr>
            <w:tcW w:w="457" w:type="dxa"/>
            <w:vMerge w:val="continue"/>
            <w:tcBorders>
              <w:top w:val="nil"/>
              <w:bottom w:val="nil"/>
            </w:tcBorders>
            <w:textDirection w:val="tbRlV"/>
            <w:vAlign w:val="top"/>
          </w:tcPr>
          <w:p w14:paraId="3F66F406">
            <w:pPr>
              <w:pStyle w:val="6"/>
            </w:pPr>
          </w:p>
        </w:tc>
        <w:tc>
          <w:tcPr>
            <w:tcW w:w="855" w:type="dxa"/>
            <w:vMerge w:val="restart"/>
            <w:tcBorders>
              <w:bottom w:val="nil"/>
            </w:tcBorders>
            <w:vAlign w:val="top"/>
          </w:tcPr>
          <w:p w14:paraId="5C180AEE">
            <w:pPr>
              <w:pStyle w:val="6"/>
              <w:spacing w:line="255" w:lineRule="auto"/>
            </w:pPr>
          </w:p>
          <w:p w14:paraId="53EF3809">
            <w:pPr>
              <w:pStyle w:val="6"/>
              <w:spacing w:line="255" w:lineRule="auto"/>
            </w:pPr>
          </w:p>
          <w:p w14:paraId="48D52912">
            <w:pPr>
              <w:spacing w:before="78" w:line="223" w:lineRule="auto"/>
              <w:ind w:left="45"/>
              <w:rPr>
                <w:rFonts w:ascii="仿宋" w:hAnsi="仿宋" w:eastAsia="仿宋" w:cs="仿宋"/>
                <w:sz w:val="24"/>
                <w:szCs w:val="24"/>
              </w:rPr>
            </w:pPr>
            <w:r>
              <w:rPr>
                <w:rFonts w:ascii="仿宋" w:hAnsi="仿宋" w:eastAsia="仿宋" w:cs="仿宋"/>
                <w:spacing w:val="-9"/>
                <w:sz w:val="24"/>
                <w:szCs w:val="24"/>
              </w:rPr>
              <w:t>总学时</w:t>
            </w:r>
          </w:p>
        </w:tc>
        <w:tc>
          <w:tcPr>
            <w:tcW w:w="775" w:type="dxa"/>
            <w:vMerge w:val="restart"/>
            <w:tcBorders>
              <w:bottom w:val="nil"/>
            </w:tcBorders>
            <w:vAlign w:val="top"/>
          </w:tcPr>
          <w:p w14:paraId="7BEE290A">
            <w:pPr>
              <w:pStyle w:val="6"/>
              <w:spacing w:line="356" w:lineRule="auto"/>
            </w:pPr>
          </w:p>
          <w:p w14:paraId="71E17990">
            <w:pPr>
              <w:spacing w:before="78" w:line="241" w:lineRule="auto"/>
              <w:ind w:left="51" w:right="23" w:hanging="8"/>
              <w:rPr>
                <w:rFonts w:ascii="仿宋" w:hAnsi="仿宋" w:eastAsia="仿宋" w:cs="仿宋"/>
                <w:sz w:val="24"/>
                <w:szCs w:val="24"/>
              </w:rPr>
            </w:pPr>
            <w:r>
              <w:rPr>
                <w:rFonts w:ascii="仿宋" w:hAnsi="仿宋" w:eastAsia="仿宋" w:cs="仿宋"/>
                <w:spacing w:val="-6"/>
                <w:sz w:val="24"/>
                <w:szCs w:val="24"/>
              </w:rPr>
              <w:t>理论教</w:t>
            </w:r>
            <w:r>
              <w:rPr>
                <w:rFonts w:ascii="仿宋" w:hAnsi="仿宋" w:eastAsia="仿宋" w:cs="仿宋"/>
                <w:spacing w:val="-9"/>
                <w:sz w:val="24"/>
                <w:szCs w:val="24"/>
              </w:rPr>
              <w:t>学学时</w:t>
            </w:r>
          </w:p>
        </w:tc>
        <w:tc>
          <w:tcPr>
            <w:tcW w:w="775" w:type="dxa"/>
            <w:vMerge w:val="restart"/>
            <w:tcBorders>
              <w:bottom w:val="nil"/>
            </w:tcBorders>
            <w:vAlign w:val="top"/>
          </w:tcPr>
          <w:p w14:paraId="411F39C8">
            <w:pPr>
              <w:pStyle w:val="6"/>
              <w:spacing w:line="356" w:lineRule="auto"/>
            </w:pPr>
          </w:p>
          <w:p w14:paraId="3A7979A3">
            <w:pPr>
              <w:spacing w:before="78" w:line="241" w:lineRule="auto"/>
              <w:ind w:left="52" w:right="23" w:hanging="5"/>
              <w:rPr>
                <w:rFonts w:ascii="仿宋" w:hAnsi="仿宋" w:eastAsia="仿宋" w:cs="仿宋"/>
                <w:sz w:val="24"/>
                <w:szCs w:val="24"/>
              </w:rPr>
            </w:pPr>
            <w:r>
              <w:rPr>
                <w:rFonts w:ascii="仿宋" w:hAnsi="仿宋" w:eastAsia="仿宋" w:cs="仿宋"/>
                <w:spacing w:val="-7"/>
                <w:sz w:val="24"/>
                <w:szCs w:val="24"/>
              </w:rPr>
              <w:t>实践教</w:t>
            </w:r>
            <w:r>
              <w:rPr>
                <w:rFonts w:ascii="仿宋" w:hAnsi="仿宋" w:eastAsia="仿宋" w:cs="仿宋"/>
                <w:spacing w:val="-9"/>
                <w:sz w:val="24"/>
                <w:szCs w:val="24"/>
              </w:rPr>
              <w:t>学学时</w:t>
            </w:r>
          </w:p>
        </w:tc>
        <w:tc>
          <w:tcPr>
            <w:tcW w:w="595" w:type="dxa"/>
            <w:vAlign w:val="top"/>
          </w:tcPr>
          <w:p w14:paraId="16B43B72">
            <w:pPr>
              <w:spacing w:before="83" w:line="222" w:lineRule="auto"/>
              <w:ind w:left="83"/>
              <w:rPr>
                <w:rFonts w:ascii="仿宋" w:hAnsi="仿宋" w:eastAsia="仿宋" w:cs="仿宋"/>
                <w:sz w:val="24"/>
                <w:szCs w:val="24"/>
              </w:rPr>
            </w:pPr>
            <w:r>
              <w:rPr>
                <w:rFonts w:ascii="仿宋" w:hAnsi="仿宋" w:eastAsia="仿宋" w:cs="仿宋"/>
                <w:spacing w:val="-4"/>
                <w:sz w:val="24"/>
                <w:szCs w:val="24"/>
              </w:rPr>
              <w:t>第一</w:t>
            </w:r>
          </w:p>
          <w:p w14:paraId="5419D6D3">
            <w:pPr>
              <w:spacing w:before="23" w:line="223" w:lineRule="auto"/>
              <w:ind w:left="83"/>
              <w:rPr>
                <w:rFonts w:ascii="仿宋" w:hAnsi="仿宋" w:eastAsia="仿宋" w:cs="仿宋"/>
                <w:sz w:val="24"/>
                <w:szCs w:val="24"/>
              </w:rPr>
            </w:pPr>
            <w:r>
              <w:rPr>
                <w:rFonts w:ascii="仿宋" w:hAnsi="仿宋" w:eastAsia="仿宋" w:cs="仿宋"/>
                <w:spacing w:val="-14"/>
                <w:sz w:val="24"/>
                <w:szCs w:val="24"/>
              </w:rPr>
              <w:t>学期</w:t>
            </w:r>
          </w:p>
        </w:tc>
        <w:tc>
          <w:tcPr>
            <w:tcW w:w="595" w:type="dxa"/>
            <w:vAlign w:val="top"/>
          </w:tcPr>
          <w:p w14:paraId="5C7A4259">
            <w:pPr>
              <w:spacing w:before="83" w:line="222" w:lineRule="auto"/>
              <w:ind w:left="81"/>
              <w:rPr>
                <w:rFonts w:ascii="仿宋" w:hAnsi="仿宋" w:eastAsia="仿宋" w:cs="仿宋"/>
                <w:sz w:val="24"/>
                <w:szCs w:val="24"/>
              </w:rPr>
            </w:pPr>
            <w:r>
              <w:rPr>
                <w:rFonts w:ascii="仿宋" w:hAnsi="仿宋" w:eastAsia="仿宋" w:cs="仿宋"/>
                <w:spacing w:val="-2"/>
                <w:sz w:val="24"/>
                <w:szCs w:val="24"/>
              </w:rPr>
              <w:t>第二</w:t>
            </w:r>
          </w:p>
          <w:p w14:paraId="1D34A23E">
            <w:pPr>
              <w:spacing w:before="23" w:line="223" w:lineRule="auto"/>
              <w:ind w:left="81"/>
              <w:rPr>
                <w:rFonts w:ascii="仿宋" w:hAnsi="仿宋" w:eastAsia="仿宋" w:cs="仿宋"/>
                <w:sz w:val="24"/>
                <w:szCs w:val="24"/>
              </w:rPr>
            </w:pPr>
            <w:r>
              <w:rPr>
                <w:rFonts w:ascii="仿宋" w:hAnsi="仿宋" w:eastAsia="仿宋" w:cs="仿宋"/>
                <w:spacing w:val="-14"/>
                <w:sz w:val="24"/>
                <w:szCs w:val="24"/>
              </w:rPr>
              <w:t>学期</w:t>
            </w:r>
          </w:p>
        </w:tc>
        <w:tc>
          <w:tcPr>
            <w:tcW w:w="639" w:type="dxa"/>
            <w:vAlign w:val="top"/>
          </w:tcPr>
          <w:p w14:paraId="153EAABD">
            <w:pPr>
              <w:spacing w:before="83" w:line="222" w:lineRule="auto"/>
              <w:ind w:left="105"/>
              <w:rPr>
                <w:rFonts w:ascii="仿宋" w:hAnsi="仿宋" w:eastAsia="仿宋" w:cs="仿宋"/>
                <w:sz w:val="24"/>
                <w:szCs w:val="24"/>
              </w:rPr>
            </w:pPr>
            <w:r>
              <w:rPr>
                <w:rFonts w:ascii="仿宋" w:hAnsi="仿宋" w:eastAsia="仿宋" w:cs="仿宋"/>
                <w:spacing w:val="-14"/>
                <w:sz w:val="24"/>
                <w:szCs w:val="24"/>
              </w:rPr>
              <w:t>第三</w:t>
            </w:r>
          </w:p>
          <w:p w14:paraId="129B31E4">
            <w:pPr>
              <w:spacing w:before="23" w:line="223" w:lineRule="auto"/>
              <w:ind w:left="105"/>
              <w:rPr>
                <w:rFonts w:ascii="仿宋" w:hAnsi="仿宋" w:eastAsia="仿宋" w:cs="仿宋"/>
                <w:sz w:val="24"/>
                <w:szCs w:val="24"/>
              </w:rPr>
            </w:pPr>
            <w:r>
              <w:rPr>
                <w:rFonts w:ascii="仿宋" w:hAnsi="仿宋" w:eastAsia="仿宋" w:cs="仿宋"/>
                <w:spacing w:val="-14"/>
                <w:sz w:val="24"/>
                <w:szCs w:val="24"/>
              </w:rPr>
              <w:t>学期</w:t>
            </w:r>
          </w:p>
        </w:tc>
        <w:tc>
          <w:tcPr>
            <w:tcW w:w="575" w:type="dxa"/>
            <w:vAlign w:val="top"/>
          </w:tcPr>
          <w:p w14:paraId="6D507C8C">
            <w:pPr>
              <w:spacing w:before="83" w:line="222" w:lineRule="auto"/>
              <w:ind w:left="71"/>
              <w:rPr>
                <w:rFonts w:ascii="仿宋" w:hAnsi="仿宋" w:eastAsia="仿宋" w:cs="仿宋"/>
                <w:sz w:val="24"/>
                <w:szCs w:val="24"/>
              </w:rPr>
            </w:pPr>
            <w:r>
              <w:rPr>
                <w:rFonts w:ascii="仿宋" w:hAnsi="仿宋" w:eastAsia="仿宋" w:cs="仿宋"/>
                <w:spacing w:val="-14"/>
                <w:sz w:val="24"/>
                <w:szCs w:val="24"/>
              </w:rPr>
              <w:t>第四</w:t>
            </w:r>
          </w:p>
          <w:p w14:paraId="57D522F8">
            <w:pPr>
              <w:spacing w:before="23" w:line="223" w:lineRule="auto"/>
              <w:ind w:left="71"/>
              <w:rPr>
                <w:rFonts w:ascii="仿宋" w:hAnsi="仿宋" w:eastAsia="仿宋" w:cs="仿宋"/>
                <w:sz w:val="24"/>
                <w:szCs w:val="24"/>
              </w:rPr>
            </w:pPr>
            <w:r>
              <w:rPr>
                <w:rFonts w:ascii="仿宋" w:hAnsi="仿宋" w:eastAsia="仿宋" w:cs="仿宋"/>
                <w:spacing w:val="-14"/>
                <w:sz w:val="24"/>
                <w:szCs w:val="24"/>
              </w:rPr>
              <w:t>学期</w:t>
            </w:r>
          </w:p>
        </w:tc>
        <w:tc>
          <w:tcPr>
            <w:tcW w:w="600" w:type="dxa"/>
            <w:vAlign w:val="top"/>
          </w:tcPr>
          <w:p w14:paraId="661AB7C2">
            <w:pPr>
              <w:spacing w:before="83" w:line="222" w:lineRule="auto"/>
              <w:ind w:left="84"/>
              <w:rPr>
                <w:rFonts w:ascii="仿宋" w:hAnsi="仿宋" w:eastAsia="仿宋" w:cs="仿宋"/>
                <w:sz w:val="24"/>
                <w:szCs w:val="24"/>
              </w:rPr>
            </w:pPr>
            <w:r>
              <w:rPr>
                <w:rFonts w:ascii="仿宋" w:hAnsi="仿宋" w:eastAsia="仿宋" w:cs="仿宋"/>
                <w:spacing w:val="-14"/>
                <w:sz w:val="24"/>
                <w:szCs w:val="24"/>
              </w:rPr>
              <w:t>第五</w:t>
            </w:r>
          </w:p>
          <w:p w14:paraId="0838C04C">
            <w:pPr>
              <w:spacing w:before="23" w:line="223" w:lineRule="auto"/>
              <w:ind w:left="84"/>
              <w:rPr>
                <w:rFonts w:ascii="仿宋" w:hAnsi="仿宋" w:eastAsia="仿宋" w:cs="仿宋"/>
                <w:sz w:val="24"/>
                <w:szCs w:val="24"/>
              </w:rPr>
            </w:pPr>
            <w:r>
              <w:rPr>
                <w:rFonts w:ascii="仿宋" w:hAnsi="仿宋" w:eastAsia="仿宋" w:cs="仿宋"/>
                <w:spacing w:val="-14"/>
                <w:sz w:val="24"/>
                <w:szCs w:val="24"/>
              </w:rPr>
              <w:t>学期</w:t>
            </w:r>
          </w:p>
        </w:tc>
        <w:tc>
          <w:tcPr>
            <w:tcW w:w="629" w:type="dxa"/>
            <w:vAlign w:val="top"/>
          </w:tcPr>
          <w:p w14:paraId="4F49CB41">
            <w:pPr>
              <w:spacing w:before="83" w:line="222" w:lineRule="auto"/>
              <w:ind w:left="96"/>
              <w:rPr>
                <w:rFonts w:ascii="仿宋" w:hAnsi="仿宋" w:eastAsia="仿宋" w:cs="仿宋"/>
                <w:sz w:val="24"/>
                <w:szCs w:val="24"/>
              </w:rPr>
            </w:pPr>
            <w:r>
              <w:rPr>
                <w:rFonts w:ascii="仿宋" w:hAnsi="仿宋" w:eastAsia="仿宋" w:cs="仿宋"/>
                <w:spacing w:val="-14"/>
                <w:sz w:val="24"/>
                <w:szCs w:val="24"/>
              </w:rPr>
              <w:t>第六</w:t>
            </w:r>
          </w:p>
          <w:p w14:paraId="781964F1">
            <w:pPr>
              <w:spacing w:before="23" w:line="223" w:lineRule="auto"/>
              <w:ind w:left="96"/>
              <w:rPr>
                <w:rFonts w:ascii="仿宋" w:hAnsi="仿宋" w:eastAsia="仿宋" w:cs="仿宋"/>
                <w:sz w:val="24"/>
                <w:szCs w:val="24"/>
              </w:rPr>
            </w:pPr>
            <w:r>
              <w:rPr>
                <w:rFonts w:ascii="仿宋" w:hAnsi="仿宋" w:eastAsia="仿宋" w:cs="仿宋"/>
                <w:spacing w:val="-14"/>
                <w:sz w:val="24"/>
                <w:szCs w:val="24"/>
              </w:rPr>
              <w:t>学期</w:t>
            </w:r>
          </w:p>
        </w:tc>
      </w:tr>
      <w:tr w14:paraId="41DD4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295" w:type="dxa"/>
            <w:gridSpan w:val="2"/>
            <w:vMerge w:val="continue"/>
            <w:tcBorders>
              <w:top w:val="nil"/>
            </w:tcBorders>
            <w:vAlign w:val="top"/>
          </w:tcPr>
          <w:p w14:paraId="1F94BCEC">
            <w:pPr>
              <w:pStyle w:val="6"/>
            </w:pPr>
          </w:p>
        </w:tc>
        <w:tc>
          <w:tcPr>
            <w:tcW w:w="487" w:type="dxa"/>
            <w:vMerge w:val="continue"/>
            <w:tcBorders>
              <w:top w:val="nil"/>
            </w:tcBorders>
            <w:textDirection w:val="tbRlV"/>
            <w:vAlign w:val="top"/>
          </w:tcPr>
          <w:p w14:paraId="38466965">
            <w:pPr>
              <w:pStyle w:val="6"/>
            </w:pPr>
          </w:p>
        </w:tc>
        <w:tc>
          <w:tcPr>
            <w:tcW w:w="1360" w:type="dxa"/>
            <w:vMerge w:val="continue"/>
            <w:tcBorders>
              <w:top w:val="nil"/>
            </w:tcBorders>
            <w:vAlign w:val="top"/>
          </w:tcPr>
          <w:p w14:paraId="1A87569E">
            <w:pPr>
              <w:pStyle w:val="6"/>
            </w:pPr>
          </w:p>
        </w:tc>
        <w:tc>
          <w:tcPr>
            <w:tcW w:w="457" w:type="dxa"/>
            <w:vMerge w:val="continue"/>
            <w:tcBorders>
              <w:top w:val="nil"/>
            </w:tcBorders>
            <w:textDirection w:val="tbRlV"/>
            <w:vAlign w:val="top"/>
          </w:tcPr>
          <w:p w14:paraId="1BC43386">
            <w:pPr>
              <w:pStyle w:val="6"/>
            </w:pPr>
          </w:p>
        </w:tc>
        <w:tc>
          <w:tcPr>
            <w:tcW w:w="855" w:type="dxa"/>
            <w:vMerge w:val="continue"/>
            <w:tcBorders>
              <w:top w:val="nil"/>
            </w:tcBorders>
            <w:vAlign w:val="top"/>
          </w:tcPr>
          <w:p w14:paraId="2B55794B">
            <w:pPr>
              <w:pStyle w:val="6"/>
            </w:pPr>
          </w:p>
        </w:tc>
        <w:tc>
          <w:tcPr>
            <w:tcW w:w="775" w:type="dxa"/>
            <w:vMerge w:val="continue"/>
            <w:tcBorders>
              <w:top w:val="nil"/>
            </w:tcBorders>
            <w:vAlign w:val="top"/>
          </w:tcPr>
          <w:p w14:paraId="38715CFF">
            <w:pPr>
              <w:pStyle w:val="6"/>
            </w:pPr>
          </w:p>
        </w:tc>
        <w:tc>
          <w:tcPr>
            <w:tcW w:w="775" w:type="dxa"/>
            <w:vMerge w:val="continue"/>
            <w:tcBorders>
              <w:top w:val="nil"/>
            </w:tcBorders>
            <w:vAlign w:val="top"/>
          </w:tcPr>
          <w:p w14:paraId="288F2814">
            <w:pPr>
              <w:pStyle w:val="6"/>
            </w:pPr>
          </w:p>
        </w:tc>
        <w:tc>
          <w:tcPr>
            <w:tcW w:w="595" w:type="dxa"/>
            <w:shd w:val="clear" w:color="auto" w:fill="B7DDE8"/>
            <w:vAlign w:val="top"/>
          </w:tcPr>
          <w:p w14:paraId="5B588A38">
            <w:pPr>
              <w:spacing w:before="73" w:line="237" w:lineRule="auto"/>
              <w:ind w:left="210" w:right="52" w:hanging="135"/>
              <w:rPr>
                <w:rFonts w:ascii="仿宋" w:hAnsi="仿宋" w:eastAsia="仿宋" w:cs="仿宋"/>
                <w:sz w:val="24"/>
                <w:szCs w:val="24"/>
              </w:rPr>
            </w:pPr>
            <w:r>
              <w:rPr>
                <w:rFonts w:ascii="仿宋" w:hAnsi="仿宋" w:eastAsia="仿宋" w:cs="仿宋"/>
                <w:spacing w:val="-9"/>
                <w:sz w:val="24"/>
                <w:szCs w:val="24"/>
              </w:rPr>
              <w:t>周课</w:t>
            </w:r>
            <w:r>
              <w:rPr>
                <w:rFonts w:ascii="仿宋" w:hAnsi="仿宋" w:eastAsia="仿宋" w:cs="仿宋"/>
                <w:sz w:val="24"/>
                <w:szCs w:val="24"/>
              </w:rPr>
              <w:t>时</w:t>
            </w:r>
          </w:p>
        </w:tc>
        <w:tc>
          <w:tcPr>
            <w:tcW w:w="595" w:type="dxa"/>
            <w:shd w:val="clear" w:color="auto" w:fill="B7DDE8"/>
            <w:vAlign w:val="top"/>
          </w:tcPr>
          <w:p w14:paraId="5A6850E1">
            <w:pPr>
              <w:spacing w:before="73" w:line="237" w:lineRule="auto"/>
              <w:ind w:left="208" w:right="54" w:hanging="135"/>
              <w:rPr>
                <w:rFonts w:ascii="仿宋" w:hAnsi="仿宋" w:eastAsia="仿宋" w:cs="仿宋"/>
                <w:sz w:val="24"/>
                <w:szCs w:val="24"/>
              </w:rPr>
            </w:pPr>
            <w:r>
              <w:rPr>
                <w:rFonts w:ascii="仿宋" w:hAnsi="仿宋" w:eastAsia="仿宋" w:cs="仿宋"/>
                <w:spacing w:val="-9"/>
                <w:sz w:val="24"/>
                <w:szCs w:val="24"/>
              </w:rPr>
              <w:t>周课</w:t>
            </w:r>
            <w:r>
              <w:rPr>
                <w:rFonts w:ascii="仿宋" w:hAnsi="仿宋" w:eastAsia="仿宋" w:cs="仿宋"/>
                <w:sz w:val="24"/>
                <w:szCs w:val="24"/>
              </w:rPr>
              <w:t>时</w:t>
            </w:r>
          </w:p>
        </w:tc>
        <w:tc>
          <w:tcPr>
            <w:tcW w:w="639" w:type="dxa"/>
            <w:shd w:val="clear" w:color="auto" w:fill="B7DDE8"/>
            <w:vAlign w:val="top"/>
          </w:tcPr>
          <w:p w14:paraId="05213162">
            <w:pPr>
              <w:spacing w:before="73" w:line="237" w:lineRule="auto"/>
              <w:ind w:left="232" w:right="74" w:hanging="135"/>
              <w:rPr>
                <w:rFonts w:ascii="仿宋" w:hAnsi="仿宋" w:eastAsia="仿宋" w:cs="仿宋"/>
                <w:sz w:val="24"/>
                <w:szCs w:val="24"/>
              </w:rPr>
            </w:pPr>
            <w:r>
              <w:rPr>
                <w:rFonts w:ascii="仿宋" w:hAnsi="仿宋" w:eastAsia="仿宋" w:cs="仿宋"/>
                <w:spacing w:val="-9"/>
                <w:sz w:val="24"/>
                <w:szCs w:val="24"/>
              </w:rPr>
              <w:t>周课</w:t>
            </w:r>
            <w:r>
              <w:rPr>
                <w:rFonts w:ascii="仿宋" w:hAnsi="仿宋" w:eastAsia="仿宋" w:cs="仿宋"/>
                <w:sz w:val="24"/>
                <w:szCs w:val="24"/>
              </w:rPr>
              <w:t>时</w:t>
            </w:r>
          </w:p>
        </w:tc>
        <w:tc>
          <w:tcPr>
            <w:tcW w:w="575" w:type="dxa"/>
            <w:shd w:val="clear" w:color="auto" w:fill="B7DDE8"/>
            <w:vAlign w:val="top"/>
          </w:tcPr>
          <w:p w14:paraId="1CEBBBCF">
            <w:pPr>
              <w:spacing w:before="73" w:line="237" w:lineRule="auto"/>
              <w:ind w:left="198" w:right="44" w:hanging="135"/>
              <w:rPr>
                <w:rFonts w:ascii="仿宋" w:hAnsi="仿宋" w:eastAsia="仿宋" w:cs="仿宋"/>
                <w:sz w:val="24"/>
                <w:szCs w:val="24"/>
              </w:rPr>
            </w:pPr>
            <w:r>
              <w:rPr>
                <w:rFonts w:ascii="仿宋" w:hAnsi="仿宋" w:eastAsia="仿宋" w:cs="仿宋"/>
                <w:spacing w:val="-9"/>
                <w:sz w:val="24"/>
                <w:szCs w:val="24"/>
              </w:rPr>
              <w:t>周课</w:t>
            </w:r>
            <w:r>
              <w:rPr>
                <w:rFonts w:ascii="仿宋" w:hAnsi="仿宋" w:eastAsia="仿宋" w:cs="仿宋"/>
                <w:sz w:val="24"/>
                <w:szCs w:val="24"/>
              </w:rPr>
              <w:t>时</w:t>
            </w:r>
          </w:p>
        </w:tc>
        <w:tc>
          <w:tcPr>
            <w:tcW w:w="600" w:type="dxa"/>
            <w:shd w:val="clear" w:color="auto" w:fill="B7DDE8"/>
            <w:vAlign w:val="top"/>
          </w:tcPr>
          <w:p w14:paraId="30B725E9">
            <w:pPr>
              <w:spacing w:before="73" w:line="237" w:lineRule="auto"/>
              <w:ind w:left="211" w:right="56" w:hanging="135"/>
              <w:rPr>
                <w:rFonts w:ascii="仿宋" w:hAnsi="仿宋" w:eastAsia="仿宋" w:cs="仿宋"/>
                <w:sz w:val="24"/>
                <w:szCs w:val="24"/>
              </w:rPr>
            </w:pPr>
            <w:r>
              <w:rPr>
                <w:rFonts w:ascii="仿宋" w:hAnsi="仿宋" w:eastAsia="仿宋" w:cs="仿宋"/>
                <w:spacing w:val="-9"/>
                <w:sz w:val="24"/>
                <w:szCs w:val="24"/>
              </w:rPr>
              <w:t>周课</w:t>
            </w:r>
            <w:r>
              <w:rPr>
                <w:rFonts w:ascii="仿宋" w:hAnsi="仿宋" w:eastAsia="仿宋" w:cs="仿宋"/>
                <w:sz w:val="24"/>
                <w:szCs w:val="24"/>
              </w:rPr>
              <w:t>时</w:t>
            </w:r>
          </w:p>
        </w:tc>
        <w:tc>
          <w:tcPr>
            <w:tcW w:w="629" w:type="dxa"/>
            <w:shd w:val="clear" w:color="auto" w:fill="B7DDE8"/>
            <w:vAlign w:val="top"/>
          </w:tcPr>
          <w:p w14:paraId="126E77B6">
            <w:pPr>
              <w:spacing w:before="73" w:line="237" w:lineRule="auto"/>
              <w:ind w:left="223" w:right="73" w:hanging="135"/>
              <w:rPr>
                <w:rFonts w:ascii="仿宋" w:hAnsi="仿宋" w:eastAsia="仿宋" w:cs="仿宋"/>
                <w:sz w:val="24"/>
                <w:szCs w:val="24"/>
              </w:rPr>
            </w:pPr>
            <w:r>
              <w:rPr>
                <w:rFonts w:ascii="仿宋" w:hAnsi="仿宋" w:eastAsia="仿宋" w:cs="仿宋"/>
                <w:spacing w:val="-9"/>
                <w:sz w:val="24"/>
                <w:szCs w:val="24"/>
              </w:rPr>
              <w:t>周课</w:t>
            </w:r>
            <w:r>
              <w:rPr>
                <w:rFonts w:ascii="仿宋" w:hAnsi="仿宋" w:eastAsia="仿宋" w:cs="仿宋"/>
                <w:sz w:val="24"/>
                <w:szCs w:val="24"/>
              </w:rPr>
              <w:t>时</w:t>
            </w:r>
          </w:p>
        </w:tc>
      </w:tr>
      <w:tr w14:paraId="78AB1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49" w:type="dxa"/>
            <w:vMerge w:val="restart"/>
            <w:tcBorders>
              <w:bottom w:val="nil"/>
            </w:tcBorders>
            <w:vAlign w:val="top"/>
          </w:tcPr>
          <w:p w14:paraId="353055FA">
            <w:pPr>
              <w:pStyle w:val="6"/>
              <w:spacing w:line="256" w:lineRule="auto"/>
            </w:pPr>
          </w:p>
          <w:p w14:paraId="1FE922E5">
            <w:pPr>
              <w:pStyle w:val="6"/>
              <w:spacing w:line="256" w:lineRule="auto"/>
            </w:pPr>
          </w:p>
          <w:p w14:paraId="3377432E">
            <w:pPr>
              <w:pStyle w:val="6"/>
              <w:spacing w:line="256" w:lineRule="auto"/>
            </w:pPr>
          </w:p>
          <w:p w14:paraId="423B586D">
            <w:pPr>
              <w:pStyle w:val="6"/>
              <w:spacing w:line="257" w:lineRule="auto"/>
            </w:pPr>
          </w:p>
          <w:p w14:paraId="12E3ACD0">
            <w:pPr>
              <w:pStyle w:val="6"/>
              <w:spacing w:line="257" w:lineRule="auto"/>
            </w:pPr>
          </w:p>
          <w:p w14:paraId="2BAEB7A2">
            <w:pPr>
              <w:pStyle w:val="6"/>
              <w:spacing w:line="257" w:lineRule="auto"/>
            </w:pPr>
          </w:p>
          <w:p w14:paraId="3F43BB45">
            <w:pPr>
              <w:pStyle w:val="6"/>
              <w:spacing w:line="257" w:lineRule="auto"/>
            </w:pPr>
          </w:p>
          <w:p w14:paraId="124D0871">
            <w:pPr>
              <w:pStyle w:val="6"/>
              <w:spacing w:line="257" w:lineRule="auto"/>
            </w:pPr>
          </w:p>
          <w:p w14:paraId="513FEA8E">
            <w:pPr>
              <w:pStyle w:val="6"/>
              <w:spacing w:line="257" w:lineRule="auto"/>
            </w:pPr>
          </w:p>
          <w:p w14:paraId="7B895536">
            <w:pPr>
              <w:spacing w:before="78" w:line="239" w:lineRule="auto"/>
              <w:ind w:left="96" w:right="83" w:firstLine="4"/>
              <w:rPr>
                <w:rFonts w:ascii="仿宋" w:hAnsi="仿宋" w:eastAsia="仿宋" w:cs="仿宋"/>
                <w:sz w:val="24"/>
                <w:szCs w:val="24"/>
              </w:rPr>
            </w:pPr>
            <w:r>
              <w:rPr>
                <w:rFonts w:ascii="仿宋" w:hAnsi="仿宋" w:eastAsia="仿宋" w:cs="仿宋"/>
                <w:spacing w:val="-11"/>
                <w:sz w:val="24"/>
                <w:szCs w:val="24"/>
              </w:rPr>
              <w:t>公共</w:t>
            </w:r>
            <w:r>
              <w:rPr>
                <w:rFonts w:ascii="仿宋" w:hAnsi="仿宋" w:eastAsia="仿宋" w:cs="仿宋"/>
                <w:spacing w:val="-8"/>
                <w:sz w:val="24"/>
                <w:szCs w:val="24"/>
              </w:rPr>
              <w:t>基础</w:t>
            </w:r>
          </w:p>
          <w:p w14:paraId="50A0B831">
            <w:pPr>
              <w:spacing w:line="221" w:lineRule="auto"/>
              <w:ind w:left="97"/>
              <w:rPr>
                <w:rFonts w:ascii="仿宋" w:hAnsi="仿宋" w:eastAsia="仿宋" w:cs="仿宋"/>
                <w:sz w:val="24"/>
                <w:szCs w:val="24"/>
              </w:rPr>
            </w:pPr>
            <w:r>
              <w:rPr>
                <w:rFonts w:ascii="仿宋" w:hAnsi="仿宋" w:eastAsia="仿宋" w:cs="仿宋"/>
                <w:spacing w:val="-9"/>
                <w:sz w:val="24"/>
                <w:szCs w:val="24"/>
              </w:rPr>
              <w:t>课程</w:t>
            </w:r>
          </w:p>
        </w:tc>
        <w:tc>
          <w:tcPr>
            <w:tcW w:w="646" w:type="dxa"/>
            <w:vMerge w:val="restart"/>
            <w:tcBorders>
              <w:bottom w:val="nil"/>
            </w:tcBorders>
            <w:vAlign w:val="top"/>
          </w:tcPr>
          <w:p w14:paraId="186C2C57">
            <w:pPr>
              <w:pStyle w:val="6"/>
              <w:spacing w:line="261" w:lineRule="auto"/>
            </w:pPr>
          </w:p>
          <w:p w14:paraId="606A5A67">
            <w:pPr>
              <w:pStyle w:val="6"/>
              <w:spacing w:line="261" w:lineRule="auto"/>
            </w:pPr>
          </w:p>
          <w:p w14:paraId="4A505A36">
            <w:pPr>
              <w:pStyle w:val="6"/>
              <w:spacing w:line="262" w:lineRule="auto"/>
            </w:pPr>
          </w:p>
          <w:p w14:paraId="53B8C47D">
            <w:pPr>
              <w:pStyle w:val="6"/>
              <w:spacing w:line="262" w:lineRule="auto"/>
            </w:pPr>
          </w:p>
          <w:p w14:paraId="20860C0A">
            <w:pPr>
              <w:pStyle w:val="6"/>
              <w:spacing w:line="262" w:lineRule="auto"/>
            </w:pPr>
          </w:p>
          <w:p w14:paraId="7370E674">
            <w:pPr>
              <w:pStyle w:val="6"/>
              <w:spacing w:line="262" w:lineRule="auto"/>
            </w:pPr>
          </w:p>
          <w:p w14:paraId="77D3A4BF">
            <w:pPr>
              <w:pStyle w:val="6"/>
              <w:spacing w:line="262" w:lineRule="auto"/>
            </w:pPr>
          </w:p>
          <w:p w14:paraId="1EFE25F4">
            <w:pPr>
              <w:pStyle w:val="6"/>
              <w:spacing w:line="262" w:lineRule="auto"/>
            </w:pPr>
          </w:p>
          <w:p w14:paraId="2BA16A13">
            <w:pPr>
              <w:pStyle w:val="6"/>
              <w:spacing w:line="262" w:lineRule="auto"/>
            </w:pPr>
          </w:p>
          <w:p w14:paraId="3DA369CF">
            <w:pPr>
              <w:pStyle w:val="6"/>
              <w:spacing w:line="262" w:lineRule="auto"/>
            </w:pPr>
          </w:p>
          <w:p w14:paraId="427A6468">
            <w:pPr>
              <w:spacing w:before="78" w:line="222" w:lineRule="auto"/>
              <w:ind w:left="97"/>
              <w:rPr>
                <w:rFonts w:ascii="仿宋" w:hAnsi="仿宋" w:eastAsia="仿宋" w:cs="仿宋"/>
                <w:sz w:val="24"/>
                <w:szCs w:val="24"/>
              </w:rPr>
            </w:pPr>
            <w:r>
              <w:rPr>
                <w:rFonts w:ascii="仿宋" w:hAnsi="仿宋" w:eastAsia="仿宋" w:cs="仿宋"/>
                <w:spacing w:val="-10"/>
                <w:sz w:val="24"/>
                <w:szCs w:val="24"/>
              </w:rPr>
              <w:t>必修</w:t>
            </w:r>
          </w:p>
        </w:tc>
        <w:tc>
          <w:tcPr>
            <w:tcW w:w="487" w:type="dxa"/>
            <w:vAlign w:val="top"/>
          </w:tcPr>
          <w:p w14:paraId="24194CEE">
            <w:pPr>
              <w:spacing w:before="161" w:line="315" w:lineRule="exact"/>
              <w:ind w:left="204"/>
              <w:rPr>
                <w:rFonts w:ascii="仿宋" w:hAnsi="仿宋" w:eastAsia="仿宋" w:cs="仿宋"/>
                <w:sz w:val="24"/>
                <w:szCs w:val="24"/>
              </w:rPr>
            </w:pPr>
            <w:r>
              <w:rPr>
                <w:rFonts w:ascii="仿宋" w:hAnsi="仿宋" w:eastAsia="仿宋" w:cs="仿宋"/>
                <w:position w:val="1"/>
                <w:sz w:val="24"/>
                <w:szCs w:val="24"/>
              </w:rPr>
              <w:t>1</w:t>
            </w:r>
          </w:p>
        </w:tc>
        <w:tc>
          <w:tcPr>
            <w:tcW w:w="1360" w:type="dxa"/>
            <w:vAlign w:val="top"/>
          </w:tcPr>
          <w:p w14:paraId="2F4FED78">
            <w:pPr>
              <w:spacing w:before="39" w:line="197" w:lineRule="auto"/>
              <w:ind w:left="337" w:right="80" w:hanging="216"/>
              <w:rPr>
                <w:rFonts w:ascii="仿宋" w:hAnsi="仿宋" w:eastAsia="仿宋" w:cs="仿宋"/>
                <w:sz w:val="24"/>
                <w:szCs w:val="24"/>
              </w:rPr>
            </w:pPr>
            <w:r>
              <w:rPr>
                <w:rFonts w:ascii="仿宋" w:hAnsi="仿宋" w:eastAsia="仿宋" w:cs="仿宋"/>
                <w:spacing w:val="-10"/>
                <w:sz w:val="24"/>
                <w:szCs w:val="24"/>
              </w:rPr>
              <w:t>中国特色社</w:t>
            </w:r>
            <w:r>
              <w:rPr>
                <w:rFonts w:ascii="仿宋" w:hAnsi="仿宋" w:eastAsia="仿宋" w:cs="仿宋"/>
                <w:spacing w:val="-8"/>
                <w:sz w:val="24"/>
                <w:szCs w:val="24"/>
              </w:rPr>
              <w:t>会主义</w:t>
            </w:r>
          </w:p>
        </w:tc>
        <w:tc>
          <w:tcPr>
            <w:tcW w:w="457" w:type="dxa"/>
            <w:vAlign w:val="top"/>
          </w:tcPr>
          <w:p w14:paraId="7B38BBB4">
            <w:pPr>
              <w:spacing w:before="161" w:line="315" w:lineRule="exact"/>
              <w:ind w:left="175"/>
              <w:rPr>
                <w:rFonts w:ascii="仿宋" w:hAnsi="仿宋" w:eastAsia="仿宋" w:cs="仿宋"/>
                <w:sz w:val="24"/>
                <w:szCs w:val="24"/>
              </w:rPr>
            </w:pPr>
            <w:r>
              <w:rPr>
                <w:rFonts w:ascii="仿宋" w:hAnsi="仿宋" w:eastAsia="仿宋" w:cs="仿宋"/>
                <w:position w:val="1"/>
                <w:sz w:val="24"/>
                <w:szCs w:val="24"/>
              </w:rPr>
              <w:t>2</w:t>
            </w:r>
          </w:p>
        </w:tc>
        <w:tc>
          <w:tcPr>
            <w:tcW w:w="855" w:type="dxa"/>
            <w:vAlign w:val="top"/>
          </w:tcPr>
          <w:p w14:paraId="07C62A93">
            <w:pPr>
              <w:spacing w:before="161" w:line="241" w:lineRule="auto"/>
              <w:ind w:left="318"/>
              <w:rPr>
                <w:rFonts w:ascii="仿宋" w:hAnsi="仿宋" w:eastAsia="仿宋" w:cs="仿宋"/>
                <w:sz w:val="24"/>
                <w:szCs w:val="24"/>
              </w:rPr>
            </w:pPr>
            <w:r>
              <w:rPr>
                <w:rFonts w:ascii="仿宋" w:hAnsi="仿宋" w:eastAsia="仿宋" w:cs="仿宋"/>
                <w:spacing w:val="-7"/>
                <w:sz w:val="24"/>
                <w:szCs w:val="24"/>
              </w:rPr>
              <w:t>36</w:t>
            </w:r>
          </w:p>
        </w:tc>
        <w:tc>
          <w:tcPr>
            <w:tcW w:w="775" w:type="dxa"/>
            <w:vAlign w:val="top"/>
          </w:tcPr>
          <w:p w14:paraId="36FE4C03">
            <w:pPr>
              <w:spacing w:before="161" w:line="241" w:lineRule="auto"/>
              <w:ind w:left="279"/>
              <w:rPr>
                <w:rFonts w:ascii="仿宋" w:hAnsi="仿宋" w:eastAsia="仿宋" w:cs="仿宋"/>
                <w:sz w:val="24"/>
                <w:szCs w:val="24"/>
              </w:rPr>
            </w:pPr>
            <w:r>
              <w:rPr>
                <w:rFonts w:ascii="仿宋" w:hAnsi="仿宋" w:eastAsia="仿宋" w:cs="仿宋"/>
                <w:spacing w:val="-7"/>
                <w:sz w:val="24"/>
                <w:szCs w:val="24"/>
              </w:rPr>
              <w:t>36</w:t>
            </w:r>
          </w:p>
        </w:tc>
        <w:tc>
          <w:tcPr>
            <w:tcW w:w="775" w:type="dxa"/>
            <w:vAlign w:val="top"/>
          </w:tcPr>
          <w:p w14:paraId="53FDE3AE">
            <w:pPr>
              <w:spacing w:before="161" w:line="241" w:lineRule="auto"/>
              <w:ind w:left="336"/>
              <w:rPr>
                <w:rFonts w:ascii="仿宋" w:hAnsi="仿宋" w:eastAsia="仿宋" w:cs="仿宋"/>
                <w:sz w:val="24"/>
                <w:szCs w:val="24"/>
              </w:rPr>
            </w:pPr>
            <w:r>
              <w:rPr>
                <w:rFonts w:ascii="仿宋" w:hAnsi="仿宋" w:eastAsia="仿宋" w:cs="仿宋"/>
                <w:sz w:val="24"/>
                <w:szCs w:val="24"/>
              </w:rPr>
              <w:t>0</w:t>
            </w:r>
          </w:p>
        </w:tc>
        <w:tc>
          <w:tcPr>
            <w:tcW w:w="595" w:type="dxa"/>
            <w:vAlign w:val="top"/>
          </w:tcPr>
          <w:p w14:paraId="69751373">
            <w:pPr>
              <w:spacing w:before="161" w:line="315" w:lineRule="exact"/>
              <w:ind w:left="249"/>
              <w:rPr>
                <w:rFonts w:ascii="仿宋" w:hAnsi="仿宋" w:eastAsia="仿宋" w:cs="仿宋"/>
                <w:sz w:val="24"/>
                <w:szCs w:val="24"/>
              </w:rPr>
            </w:pPr>
            <w:r>
              <w:rPr>
                <w:rFonts w:ascii="仿宋" w:hAnsi="仿宋" w:eastAsia="仿宋" w:cs="仿宋"/>
                <w:position w:val="1"/>
                <w:sz w:val="24"/>
                <w:szCs w:val="24"/>
              </w:rPr>
              <w:t>2</w:t>
            </w:r>
          </w:p>
        </w:tc>
        <w:tc>
          <w:tcPr>
            <w:tcW w:w="595" w:type="dxa"/>
            <w:vAlign w:val="top"/>
          </w:tcPr>
          <w:p w14:paraId="0B25CBBA">
            <w:pPr>
              <w:pStyle w:val="6"/>
            </w:pPr>
          </w:p>
        </w:tc>
        <w:tc>
          <w:tcPr>
            <w:tcW w:w="639" w:type="dxa"/>
            <w:vAlign w:val="top"/>
          </w:tcPr>
          <w:p w14:paraId="10C3EDE8">
            <w:pPr>
              <w:pStyle w:val="6"/>
            </w:pPr>
          </w:p>
        </w:tc>
        <w:tc>
          <w:tcPr>
            <w:tcW w:w="575" w:type="dxa"/>
            <w:vAlign w:val="top"/>
          </w:tcPr>
          <w:p w14:paraId="00804CCF">
            <w:pPr>
              <w:pStyle w:val="6"/>
            </w:pPr>
          </w:p>
        </w:tc>
        <w:tc>
          <w:tcPr>
            <w:tcW w:w="600" w:type="dxa"/>
            <w:vAlign w:val="top"/>
          </w:tcPr>
          <w:p w14:paraId="430AEC04">
            <w:pPr>
              <w:pStyle w:val="6"/>
            </w:pPr>
          </w:p>
        </w:tc>
        <w:tc>
          <w:tcPr>
            <w:tcW w:w="629" w:type="dxa"/>
            <w:vAlign w:val="top"/>
          </w:tcPr>
          <w:p w14:paraId="2728B583">
            <w:pPr>
              <w:pStyle w:val="6"/>
            </w:pPr>
          </w:p>
        </w:tc>
      </w:tr>
      <w:tr w14:paraId="3B3FE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49" w:type="dxa"/>
            <w:vMerge w:val="continue"/>
            <w:tcBorders>
              <w:top w:val="nil"/>
              <w:bottom w:val="nil"/>
            </w:tcBorders>
            <w:vAlign w:val="top"/>
          </w:tcPr>
          <w:p w14:paraId="148076E0">
            <w:pPr>
              <w:pStyle w:val="6"/>
            </w:pPr>
          </w:p>
        </w:tc>
        <w:tc>
          <w:tcPr>
            <w:tcW w:w="646" w:type="dxa"/>
            <w:vMerge w:val="continue"/>
            <w:tcBorders>
              <w:top w:val="nil"/>
              <w:bottom w:val="nil"/>
            </w:tcBorders>
            <w:vAlign w:val="top"/>
          </w:tcPr>
          <w:p w14:paraId="18D79CB2">
            <w:pPr>
              <w:pStyle w:val="6"/>
            </w:pPr>
          </w:p>
        </w:tc>
        <w:tc>
          <w:tcPr>
            <w:tcW w:w="487" w:type="dxa"/>
            <w:shd w:val="clear" w:color="auto" w:fill="B7DDE8"/>
            <w:vAlign w:val="top"/>
          </w:tcPr>
          <w:p w14:paraId="5CB0F8CD">
            <w:pPr>
              <w:spacing w:before="160" w:line="315" w:lineRule="exact"/>
              <w:ind w:left="189"/>
              <w:rPr>
                <w:rFonts w:ascii="仿宋" w:hAnsi="仿宋" w:eastAsia="仿宋" w:cs="仿宋"/>
                <w:sz w:val="24"/>
                <w:szCs w:val="24"/>
              </w:rPr>
            </w:pPr>
            <w:r>
              <w:rPr>
                <w:rFonts w:ascii="仿宋" w:hAnsi="仿宋" w:eastAsia="仿宋" w:cs="仿宋"/>
                <w:position w:val="1"/>
                <w:sz w:val="24"/>
                <w:szCs w:val="24"/>
              </w:rPr>
              <w:t>2</w:t>
            </w:r>
          </w:p>
        </w:tc>
        <w:tc>
          <w:tcPr>
            <w:tcW w:w="1360" w:type="dxa"/>
            <w:shd w:val="clear" w:color="auto" w:fill="B7DDE8"/>
            <w:vAlign w:val="top"/>
          </w:tcPr>
          <w:p w14:paraId="5668F92E">
            <w:pPr>
              <w:spacing w:before="37" w:line="198" w:lineRule="auto"/>
              <w:ind w:left="209" w:right="80" w:hanging="114"/>
              <w:rPr>
                <w:rFonts w:ascii="仿宋" w:hAnsi="仿宋" w:eastAsia="仿宋" w:cs="仿宋"/>
                <w:sz w:val="24"/>
                <w:szCs w:val="24"/>
              </w:rPr>
            </w:pPr>
            <w:r>
              <w:rPr>
                <w:rFonts w:ascii="仿宋" w:hAnsi="仿宋" w:eastAsia="仿宋" w:cs="仿宋"/>
                <w:spacing w:val="-5"/>
                <w:sz w:val="24"/>
                <w:szCs w:val="24"/>
              </w:rPr>
              <w:t>心理健康与</w:t>
            </w:r>
            <w:r>
              <w:rPr>
                <w:rFonts w:ascii="仿宋" w:hAnsi="仿宋" w:eastAsia="仿宋" w:cs="仿宋"/>
                <w:spacing w:val="-4"/>
                <w:sz w:val="24"/>
                <w:szCs w:val="24"/>
              </w:rPr>
              <w:t>职业生涯</w:t>
            </w:r>
          </w:p>
        </w:tc>
        <w:tc>
          <w:tcPr>
            <w:tcW w:w="457" w:type="dxa"/>
            <w:shd w:val="clear" w:color="auto" w:fill="B7DDE8"/>
            <w:vAlign w:val="top"/>
          </w:tcPr>
          <w:p w14:paraId="3B7FC72B">
            <w:pPr>
              <w:spacing w:before="160" w:line="315" w:lineRule="exact"/>
              <w:ind w:left="175"/>
              <w:rPr>
                <w:rFonts w:ascii="仿宋" w:hAnsi="仿宋" w:eastAsia="仿宋" w:cs="仿宋"/>
                <w:sz w:val="24"/>
                <w:szCs w:val="24"/>
              </w:rPr>
            </w:pPr>
            <w:r>
              <w:rPr>
                <w:rFonts w:ascii="仿宋" w:hAnsi="仿宋" w:eastAsia="仿宋" w:cs="仿宋"/>
                <w:position w:val="1"/>
                <w:sz w:val="24"/>
                <w:szCs w:val="24"/>
              </w:rPr>
              <w:t>2</w:t>
            </w:r>
          </w:p>
        </w:tc>
        <w:tc>
          <w:tcPr>
            <w:tcW w:w="855" w:type="dxa"/>
            <w:shd w:val="clear" w:color="auto" w:fill="B7DDE8"/>
            <w:vAlign w:val="top"/>
          </w:tcPr>
          <w:p w14:paraId="3D8622A5">
            <w:pPr>
              <w:spacing w:before="160" w:line="241" w:lineRule="auto"/>
              <w:ind w:left="318"/>
              <w:rPr>
                <w:rFonts w:ascii="仿宋" w:hAnsi="仿宋" w:eastAsia="仿宋" w:cs="仿宋"/>
                <w:sz w:val="24"/>
                <w:szCs w:val="24"/>
              </w:rPr>
            </w:pPr>
            <w:r>
              <w:rPr>
                <w:rFonts w:ascii="仿宋" w:hAnsi="仿宋" w:eastAsia="仿宋" w:cs="仿宋"/>
                <w:spacing w:val="-7"/>
                <w:sz w:val="24"/>
                <w:szCs w:val="24"/>
              </w:rPr>
              <w:t>36</w:t>
            </w:r>
          </w:p>
        </w:tc>
        <w:tc>
          <w:tcPr>
            <w:tcW w:w="775" w:type="dxa"/>
            <w:shd w:val="clear" w:color="auto" w:fill="B7DDE8"/>
            <w:vAlign w:val="top"/>
          </w:tcPr>
          <w:p w14:paraId="53EE6AF9">
            <w:pPr>
              <w:spacing w:before="160" w:line="241" w:lineRule="auto"/>
              <w:ind w:left="279"/>
              <w:rPr>
                <w:rFonts w:ascii="仿宋" w:hAnsi="仿宋" w:eastAsia="仿宋" w:cs="仿宋"/>
                <w:sz w:val="24"/>
                <w:szCs w:val="24"/>
              </w:rPr>
            </w:pPr>
            <w:r>
              <w:rPr>
                <w:rFonts w:ascii="仿宋" w:hAnsi="仿宋" w:eastAsia="仿宋" w:cs="仿宋"/>
                <w:spacing w:val="-7"/>
                <w:sz w:val="24"/>
                <w:szCs w:val="24"/>
              </w:rPr>
              <w:t>36</w:t>
            </w:r>
          </w:p>
        </w:tc>
        <w:tc>
          <w:tcPr>
            <w:tcW w:w="775" w:type="dxa"/>
            <w:shd w:val="clear" w:color="auto" w:fill="B7DDE8"/>
            <w:vAlign w:val="top"/>
          </w:tcPr>
          <w:p w14:paraId="7B4098B0">
            <w:pPr>
              <w:spacing w:before="160" w:line="241" w:lineRule="auto"/>
              <w:ind w:left="336"/>
              <w:rPr>
                <w:rFonts w:ascii="仿宋" w:hAnsi="仿宋" w:eastAsia="仿宋" w:cs="仿宋"/>
                <w:sz w:val="24"/>
                <w:szCs w:val="24"/>
              </w:rPr>
            </w:pPr>
            <w:r>
              <w:rPr>
                <w:rFonts w:ascii="仿宋" w:hAnsi="仿宋" w:eastAsia="仿宋" w:cs="仿宋"/>
                <w:sz w:val="24"/>
                <w:szCs w:val="24"/>
              </w:rPr>
              <w:t>0</w:t>
            </w:r>
          </w:p>
        </w:tc>
        <w:tc>
          <w:tcPr>
            <w:tcW w:w="595" w:type="dxa"/>
            <w:shd w:val="clear" w:color="auto" w:fill="B7DDE8"/>
            <w:vAlign w:val="top"/>
          </w:tcPr>
          <w:p w14:paraId="30FEE3EE">
            <w:pPr>
              <w:pStyle w:val="6"/>
            </w:pPr>
          </w:p>
        </w:tc>
        <w:tc>
          <w:tcPr>
            <w:tcW w:w="595" w:type="dxa"/>
            <w:shd w:val="clear" w:color="auto" w:fill="B7DDE8"/>
            <w:vAlign w:val="top"/>
          </w:tcPr>
          <w:p w14:paraId="2008A27E">
            <w:pPr>
              <w:spacing w:before="160" w:line="315" w:lineRule="exact"/>
              <w:ind w:left="246"/>
              <w:rPr>
                <w:rFonts w:ascii="仿宋" w:hAnsi="仿宋" w:eastAsia="仿宋" w:cs="仿宋"/>
                <w:sz w:val="24"/>
                <w:szCs w:val="24"/>
              </w:rPr>
            </w:pPr>
            <w:r>
              <w:rPr>
                <w:rFonts w:ascii="仿宋" w:hAnsi="仿宋" w:eastAsia="仿宋" w:cs="仿宋"/>
                <w:position w:val="1"/>
                <w:sz w:val="24"/>
                <w:szCs w:val="24"/>
              </w:rPr>
              <w:t>2</w:t>
            </w:r>
          </w:p>
        </w:tc>
        <w:tc>
          <w:tcPr>
            <w:tcW w:w="639" w:type="dxa"/>
            <w:shd w:val="clear" w:color="auto" w:fill="B7DDE8"/>
            <w:vAlign w:val="top"/>
          </w:tcPr>
          <w:p w14:paraId="1C8C0EAA">
            <w:pPr>
              <w:pStyle w:val="6"/>
            </w:pPr>
          </w:p>
        </w:tc>
        <w:tc>
          <w:tcPr>
            <w:tcW w:w="575" w:type="dxa"/>
            <w:shd w:val="clear" w:color="auto" w:fill="B7DDE8"/>
            <w:vAlign w:val="top"/>
          </w:tcPr>
          <w:p w14:paraId="2FF742AF">
            <w:pPr>
              <w:pStyle w:val="6"/>
            </w:pPr>
          </w:p>
        </w:tc>
        <w:tc>
          <w:tcPr>
            <w:tcW w:w="600" w:type="dxa"/>
            <w:shd w:val="clear" w:color="auto" w:fill="B7DDE8"/>
            <w:vAlign w:val="top"/>
          </w:tcPr>
          <w:p w14:paraId="1E721D89">
            <w:pPr>
              <w:pStyle w:val="6"/>
            </w:pPr>
          </w:p>
        </w:tc>
        <w:tc>
          <w:tcPr>
            <w:tcW w:w="629" w:type="dxa"/>
            <w:shd w:val="clear" w:color="auto" w:fill="B7DDE8"/>
            <w:vAlign w:val="top"/>
          </w:tcPr>
          <w:p w14:paraId="618DEFF6">
            <w:pPr>
              <w:pStyle w:val="6"/>
            </w:pPr>
          </w:p>
        </w:tc>
      </w:tr>
      <w:tr w14:paraId="508A2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49" w:type="dxa"/>
            <w:vMerge w:val="continue"/>
            <w:tcBorders>
              <w:top w:val="nil"/>
              <w:bottom w:val="nil"/>
            </w:tcBorders>
            <w:vAlign w:val="top"/>
          </w:tcPr>
          <w:p w14:paraId="2C179A5F">
            <w:pPr>
              <w:pStyle w:val="6"/>
            </w:pPr>
          </w:p>
        </w:tc>
        <w:tc>
          <w:tcPr>
            <w:tcW w:w="646" w:type="dxa"/>
            <w:vMerge w:val="continue"/>
            <w:tcBorders>
              <w:top w:val="nil"/>
              <w:bottom w:val="nil"/>
            </w:tcBorders>
            <w:vAlign w:val="top"/>
          </w:tcPr>
          <w:p w14:paraId="7C6B5A30">
            <w:pPr>
              <w:pStyle w:val="6"/>
            </w:pPr>
          </w:p>
        </w:tc>
        <w:tc>
          <w:tcPr>
            <w:tcW w:w="487" w:type="dxa"/>
            <w:vAlign w:val="top"/>
          </w:tcPr>
          <w:p w14:paraId="4A83A8E8">
            <w:pPr>
              <w:spacing w:before="159" w:line="241" w:lineRule="auto"/>
              <w:ind w:left="191"/>
              <w:rPr>
                <w:rFonts w:ascii="仿宋" w:hAnsi="仿宋" w:eastAsia="仿宋" w:cs="仿宋"/>
                <w:sz w:val="24"/>
                <w:szCs w:val="24"/>
              </w:rPr>
            </w:pPr>
            <w:r>
              <w:rPr>
                <w:rFonts w:ascii="仿宋" w:hAnsi="仿宋" w:eastAsia="仿宋" w:cs="仿宋"/>
                <w:sz w:val="24"/>
                <w:szCs w:val="24"/>
              </w:rPr>
              <w:t>3</w:t>
            </w:r>
          </w:p>
        </w:tc>
        <w:tc>
          <w:tcPr>
            <w:tcW w:w="1360" w:type="dxa"/>
            <w:vAlign w:val="top"/>
          </w:tcPr>
          <w:p w14:paraId="4B482AB6">
            <w:pPr>
              <w:spacing w:before="159" w:line="223" w:lineRule="auto"/>
              <w:ind w:left="99"/>
              <w:rPr>
                <w:rFonts w:ascii="仿宋" w:hAnsi="仿宋" w:eastAsia="仿宋" w:cs="仿宋"/>
                <w:sz w:val="24"/>
                <w:szCs w:val="24"/>
              </w:rPr>
            </w:pPr>
            <w:r>
              <w:rPr>
                <w:rFonts w:ascii="仿宋" w:hAnsi="仿宋" w:eastAsia="仿宋" w:cs="仿宋"/>
                <w:spacing w:val="-5"/>
                <w:sz w:val="24"/>
                <w:szCs w:val="24"/>
              </w:rPr>
              <w:t>哲学与人生</w:t>
            </w:r>
          </w:p>
        </w:tc>
        <w:tc>
          <w:tcPr>
            <w:tcW w:w="457" w:type="dxa"/>
            <w:vAlign w:val="top"/>
          </w:tcPr>
          <w:p w14:paraId="6962B6D0">
            <w:pPr>
              <w:spacing w:before="159" w:line="316" w:lineRule="exact"/>
              <w:ind w:left="175"/>
              <w:rPr>
                <w:rFonts w:ascii="仿宋" w:hAnsi="仿宋" w:eastAsia="仿宋" w:cs="仿宋"/>
                <w:sz w:val="24"/>
                <w:szCs w:val="24"/>
              </w:rPr>
            </w:pPr>
            <w:r>
              <w:rPr>
                <w:rFonts w:ascii="仿宋" w:hAnsi="仿宋" w:eastAsia="仿宋" w:cs="仿宋"/>
                <w:position w:val="1"/>
                <w:sz w:val="24"/>
                <w:szCs w:val="24"/>
              </w:rPr>
              <w:t>2</w:t>
            </w:r>
          </w:p>
        </w:tc>
        <w:tc>
          <w:tcPr>
            <w:tcW w:w="855" w:type="dxa"/>
            <w:vAlign w:val="top"/>
          </w:tcPr>
          <w:p w14:paraId="7726D095">
            <w:pPr>
              <w:spacing w:before="159" w:line="241" w:lineRule="auto"/>
              <w:ind w:left="318"/>
              <w:rPr>
                <w:rFonts w:ascii="仿宋" w:hAnsi="仿宋" w:eastAsia="仿宋" w:cs="仿宋"/>
                <w:sz w:val="24"/>
                <w:szCs w:val="24"/>
              </w:rPr>
            </w:pPr>
            <w:r>
              <w:rPr>
                <w:rFonts w:ascii="仿宋" w:hAnsi="仿宋" w:eastAsia="仿宋" w:cs="仿宋"/>
                <w:spacing w:val="-7"/>
                <w:sz w:val="24"/>
                <w:szCs w:val="24"/>
              </w:rPr>
              <w:t>36</w:t>
            </w:r>
          </w:p>
        </w:tc>
        <w:tc>
          <w:tcPr>
            <w:tcW w:w="775" w:type="dxa"/>
            <w:vAlign w:val="top"/>
          </w:tcPr>
          <w:p w14:paraId="0C7C4528">
            <w:pPr>
              <w:spacing w:before="159" w:line="241" w:lineRule="auto"/>
              <w:ind w:left="279"/>
              <w:rPr>
                <w:rFonts w:ascii="仿宋" w:hAnsi="仿宋" w:eastAsia="仿宋" w:cs="仿宋"/>
                <w:sz w:val="24"/>
                <w:szCs w:val="24"/>
              </w:rPr>
            </w:pPr>
            <w:r>
              <w:rPr>
                <w:rFonts w:ascii="仿宋" w:hAnsi="仿宋" w:eastAsia="仿宋" w:cs="仿宋"/>
                <w:spacing w:val="-7"/>
                <w:sz w:val="24"/>
                <w:szCs w:val="24"/>
              </w:rPr>
              <w:t>36</w:t>
            </w:r>
          </w:p>
        </w:tc>
        <w:tc>
          <w:tcPr>
            <w:tcW w:w="775" w:type="dxa"/>
            <w:vAlign w:val="top"/>
          </w:tcPr>
          <w:p w14:paraId="42E65667">
            <w:pPr>
              <w:spacing w:before="159" w:line="241" w:lineRule="auto"/>
              <w:ind w:left="336"/>
              <w:rPr>
                <w:rFonts w:ascii="仿宋" w:hAnsi="仿宋" w:eastAsia="仿宋" w:cs="仿宋"/>
                <w:sz w:val="24"/>
                <w:szCs w:val="24"/>
              </w:rPr>
            </w:pPr>
            <w:r>
              <w:rPr>
                <w:rFonts w:ascii="仿宋" w:hAnsi="仿宋" w:eastAsia="仿宋" w:cs="仿宋"/>
                <w:sz w:val="24"/>
                <w:szCs w:val="24"/>
              </w:rPr>
              <w:t>0</w:t>
            </w:r>
          </w:p>
        </w:tc>
        <w:tc>
          <w:tcPr>
            <w:tcW w:w="595" w:type="dxa"/>
            <w:vAlign w:val="top"/>
          </w:tcPr>
          <w:p w14:paraId="4E807305">
            <w:pPr>
              <w:pStyle w:val="6"/>
            </w:pPr>
          </w:p>
        </w:tc>
        <w:tc>
          <w:tcPr>
            <w:tcW w:w="595" w:type="dxa"/>
            <w:vAlign w:val="top"/>
          </w:tcPr>
          <w:p w14:paraId="57551E9A">
            <w:pPr>
              <w:pStyle w:val="6"/>
            </w:pPr>
          </w:p>
        </w:tc>
        <w:tc>
          <w:tcPr>
            <w:tcW w:w="639" w:type="dxa"/>
            <w:vAlign w:val="top"/>
          </w:tcPr>
          <w:p w14:paraId="61903E04">
            <w:pPr>
              <w:spacing w:before="159" w:line="316" w:lineRule="exact"/>
              <w:ind w:left="271"/>
              <w:rPr>
                <w:rFonts w:ascii="仿宋" w:hAnsi="仿宋" w:eastAsia="仿宋" w:cs="仿宋"/>
                <w:sz w:val="24"/>
                <w:szCs w:val="24"/>
              </w:rPr>
            </w:pPr>
            <w:r>
              <w:rPr>
                <w:rFonts w:ascii="仿宋" w:hAnsi="仿宋" w:eastAsia="仿宋" w:cs="仿宋"/>
                <w:position w:val="1"/>
                <w:sz w:val="24"/>
                <w:szCs w:val="24"/>
              </w:rPr>
              <w:t>2</w:t>
            </w:r>
          </w:p>
        </w:tc>
        <w:tc>
          <w:tcPr>
            <w:tcW w:w="575" w:type="dxa"/>
            <w:vAlign w:val="top"/>
          </w:tcPr>
          <w:p w14:paraId="00B171E6">
            <w:pPr>
              <w:pStyle w:val="6"/>
            </w:pPr>
          </w:p>
        </w:tc>
        <w:tc>
          <w:tcPr>
            <w:tcW w:w="600" w:type="dxa"/>
            <w:vAlign w:val="top"/>
          </w:tcPr>
          <w:p w14:paraId="760DF02F">
            <w:pPr>
              <w:pStyle w:val="6"/>
            </w:pPr>
          </w:p>
        </w:tc>
        <w:tc>
          <w:tcPr>
            <w:tcW w:w="629" w:type="dxa"/>
            <w:vAlign w:val="top"/>
          </w:tcPr>
          <w:p w14:paraId="4851B755">
            <w:pPr>
              <w:pStyle w:val="6"/>
            </w:pPr>
          </w:p>
        </w:tc>
      </w:tr>
      <w:tr w14:paraId="564E4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49" w:type="dxa"/>
            <w:vMerge w:val="continue"/>
            <w:tcBorders>
              <w:top w:val="nil"/>
              <w:bottom w:val="nil"/>
            </w:tcBorders>
            <w:vAlign w:val="top"/>
          </w:tcPr>
          <w:p w14:paraId="2383FB93">
            <w:pPr>
              <w:pStyle w:val="6"/>
            </w:pPr>
          </w:p>
        </w:tc>
        <w:tc>
          <w:tcPr>
            <w:tcW w:w="646" w:type="dxa"/>
            <w:vMerge w:val="continue"/>
            <w:tcBorders>
              <w:top w:val="nil"/>
              <w:bottom w:val="nil"/>
            </w:tcBorders>
            <w:vAlign w:val="top"/>
          </w:tcPr>
          <w:p w14:paraId="18D5E055">
            <w:pPr>
              <w:pStyle w:val="6"/>
            </w:pPr>
          </w:p>
        </w:tc>
        <w:tc>
          <w:tcPr>
            <w:tcW w:w="487" w:type="dxa"/>
            <w:shd w:val="clear" w:color="auto" w:fill="B7DDE8"/>
            <w:vAlign w:val="top"/>
          </w:tcPr>
          <w:p w14:paraId="2CBBA52D">
            <w:pPr>
              <w:spacing w:before="161" w:line="315" w:lineRule="exact"/>
              <w:ind w:left="185"/>
              <w:rPr>
                <w:rFonts w:ascii="仿宋" w:hAnsi="仿宋" w:eastAsia="仿宋" w:cs="仿宋"/>
                <w:sz w:val="24"/>
                <w:szCs w:val="24"/>
              </w:rPr>
            </w:pPr>
            <w:r>
              <w:rPr>
                <w:rFonts w:ascii="仿宋" w:hAnsi="仿宋" w:eastAsia="仿宋" w:cs="仿宋"/>
                <w:position w:val="1"/>
                <w:sz w:val="24"/>
                <w:szCs w:val="24"/>
              </w:rPr>
              <w:t>4</w:t>
            </w:r>
          </w:p>
        </w:tc>
        <w:tc>
          <w:tcPr>
            <w:tcW w:w="1360" w:type="dxa"/>
            <w:shd w:val="clear" w:color="auto" w:fill="B7DDE8"/>
            <w:vAlign w:val="top"/>
          </w:tcPr>
          <w:p w14:paraId="54904E90">
            <w:pPr>
              <w:spacing w:before="38" w:line="197" w:lineRule="auto"/>
              <w:ind w:left="458" w:right="80" w:hanging="368"/>
              <w:rPr>
                <w:rFonts w:ascii="仿宋" w:hAnsi="仿宋" w:eastAsia="仿宋" w:cs="仿宋"/>
                <w:sz w:val="24"/>
                <w:szCs w:val="24"/>
              </w:rPr>
            </w:pPr>
            <w:r>
              <w:rPr>
                <w:rFonts w:ascii="仿宋" w:hAnsi="仿宋" w:eastAsia="仿宋" w:cs="仿宋"/>
                <w:spacing w:val="-4"/>
                <w:sz w:val="24"/>
                <w:szCs w:val="24"/>
              </w:rPr>
              <w:t>职业道德与</w:t>
            </w:r>
            <w:r>
              <w:rPr>
                <w:rFonts w:ascii="仿宋" w:hAnsi="仿宋" w:eastAsia="仿宋" w:cs="仿宋"/>
                <w:spacing w:val="-12"/>
                <w:sz w:val="24"/>
                <w:szCs w:val="24"/>
              </w:rPr>
              <w:t>法治</w:t>
            </w:r>
          </w:p>
        </w:tc>
        <w:tc>
          <w:tcPr>
            <w:tcW w:w="457" w:type="dxa"/>
            <w:shd w:val="clear" w:color="auto" w:fill="B7DDE8"/>
            <w:vAlign w:val="top"/>
          </w:tcPr>
          <w:p w14:paraId="0309BEE3">
            <w:pPr>
              <w:spacing w:before="161" w:line="315" w:lineRule="exact"/>
              <w:ind w:left="175"/>
              <w:rPr>
                <w:rFonts w:ascii="仿宋" w:hAnsi="仿宋" w:eastAsia="仿宋" w:cs="仿宋"/>
                <w:sz w:val="24"/>
                <w:szCs w:val="24"/>
              </w:rPr>
            </w:pPr>
            <w:r>
              <w:rPr>
                <w:rFonts w:ascii="仿宋" w:hAnsi="仿宋" w:eastAsia="仿宋" w:cs="仿宋"/>
                <w:position w:val="1"/>
                <w:sz w:val="24"/>
                <w:szCs w:val="24"/>
              </w:rPr>
              <w:t>2</w:t>
            </w:r>
          </w:p>
        </w:tc>
        <w:tc>
          <w:tcPr>
            <w:tcW w:w="855" w:type="dxa"/>
            <w:shd w:val="clear" w:color="auto" w:fill="B7DDE8"/>
            <w:vAlign w:val="top"/>
          </w:tcPr>
          <w:p w14:paraId="4EC1AF87">
            <w:pPr>
              <w:spacing w:before="161" w:line="241" w:lineRule="auto"/>
              <w:ind w:left="318"/>
              <w:rPr>
                <w:rFonts w:ascii="仿宋" w:hAnsi="仿宋" w:eastAsia="仿宋" w:cs="仿宋"/>
                <w:sz w:val="24"/>
                <w:szCs w:val="24"/>
              </w:rPr>
            </w:pPr>
            <w:r>
              <w:rPr>
                <w:rFonts w:ascii="仿宋" w:hAnsi="仿宋" w:eastAsia="仿宋" w:cs="仿宋"/>
                <w:spacing w:val="-7"/>
                <w:sz w:val="24"/>
                <w:szCs w:val="24"/>
              </w:rPr>
              <w:t>36</w:t>
            </w:r>
          </w:p>
        </w:tc>
        <w:tc>
          <w:tcPr>
            <w:tcW w:w="775" w:type="dxa"/>
            <w:shd w:val="clear" w:color="auto" w:fill="B7DDE8"/>
            <w:vAlign w:val="top"/>
          </w:tcPr>
          <w:p w14:paraId="64E93288">
            <w:pPr>
              <w:spacing w:before="161" w:line="241" w:lineRule="auto"/>
              <w:ind w:left="279"/>
              <w:rPr>
                <w:rFonts w:ascii="仿宋" w:hAnsi="仿宋" w:eastAsia="仿宋" w:cs="仿宋"/>
                <w:sz w:val="24"/>
                <w:szCs w:val="24"/>
              </w:rPr>
            </w:pPr>
            <w:r>
              <w:rPr>
                <w:rFonts w:ascii="仿宋" w:hAnsi="仿宋" w:eastAsia="仿宋" w:cs="仿宋"/>
                <w:spacing w:val="-7"/>
                <w:sz w:val="24"/>
                <w:szCs w:val="24"/>
              </w:rPr>
              <w:t>36</w:t>
            </w:r>
          </w:p>
        </w:tc>
        <w:tc>
          <w:tcPr>
            <w:tcW w:w="775" w:type="dxa"/>
            <w:shd w:val="clear" w:color="auto" w:fill="B7DDE8"/>
            <w:vAlign w:val="top"/>
          </w:tcPr>
          <w:p w14:paraId="59B65B4B">
            <w:pPr>
              <w:spacing w:before="161" w:line="241" w:lineRule="auto"/>
              <w:ind w:left="336"/>
              <w:rPr>
                <w:rFonts w:ascii="仿宋" w:hAnsi="仿宋" w:eastAsia="仿宋" w:cs="仿宋"/>
                <w:sz w:val="24"/>
                <w:szCs w:val="24"/>
              </w:rPr>
            </w:pPr>
            <w:r>
              <w:rPr>
                <w:rFonts w:ascii="仿宋" w:hAnsi="仿宋" w:eastAsia="仿宋" w:cs="仿宋"/>
                <w:sz w:val="24"/>
                <w:szCs w:val="24"/>
              </w:rPr>
              <w:t>0</w:t>
            </w:r>
          </w:p>
        </w:tc>
        <w:tc>
          <w:tcPr>
            <w:tcW w:w="595" w:type="dxa"/>
            <w:shd w:val="clear" w:color="auto" w:fill="B7DDE8"/>
            <w:vAlign w:val="top"/>
          </w:tcPr>
          <w:p w14:paraId="5B612428">
            <w:pPr>
              <w:pStyle w:val="6"/>
            </w:pPr>
          </w:p>
        </w:tc>
        <w:tc>
          <w:tcPr>
            <w:tcW w:w="595" w:type="dxa"/>
            <w:shd w:val="clear" w:color="auto" w:fill="B7DDE8"/>
            <w:vAlign w:val="top"/>
          </w:tcPr>
          <w:p w14:paraId="56286BF5">
            <w:pPr>
              <w:pStyle w:val="6"/>
            </w:pPr>
          </w:p>
        </w:tc>
        <w:tc>
          <w:tcPr>
            <w:tcW w:w="639" w:type="dxa"/>
            <w:shd w:val="clear" w:color="auto" w:fill="B7DDE8"/>
            <w:vAlign w:val="top"/>
          </w:tcPr>
          <w:p w14:paraId="1DB9E410">
            <w:pPr>
              <w:pStyle w:val="6"/>
            </w:pPr>
          </w:p>
        </w:tc>
        <w:tc>
          <w:tcPr>
            <w:tcW w:w="575" w:type="dxa"/>
            <w:shd w:val="clear" w:color="auto" w:fill="B7DDE8"/>
            <w:vAlign w:val="top"/>
          </w:tcPr>
          <w:p w14:paraId="545B8A5A">
            <w:pPr>
              <w:spacing w:before="161" w:line="315" w:lineRule="exact"/>
              <w:ind w:left="236"/>
              <w:rPr>
                <w:rFonts w:ascii="仿宋" w:hAnsi="仿宋" w:eastAsia="仿宋" w:cs="仿宋"/>
                <w:sz w:val="24"/>
                <w:szCs w:val="24"/>
              </w:rPr>
            </w:pPr>
            <w:r>
              <w:rPr>
                <w:rFonts w:ascii="仿宋" w:hAnsi="仿宋" w:eastAsia="仿宋" w:cs="仿宋"/>
                <w:position w:val="1"/>
                <w:sz w:val="24"/>
                <w:szCs w:val="24"/>
              </w:rPr>
              <w:t>2</w:t>
            </w:r>
          </w:p>
        </w:tc>
        <w:tc>
          <w:tcPr>
            <w:tcW w:w="600" w:type="dxa"/>
            <w:shd w:val="clear" w:color="auto" w:fill="B7DDE8"/>
            <w:vAlign w:val="top"/>
          </w:tcPr>
          <w:p w14:paraId="32F3BF05">
            <w:pPr>
              <w:spacing w:before="161" w:line="315" w:lineRule="exact"/>
              <w:ind w:left="249"/>
              <w:rPr>
                <w:rFonts w:ascii="仿宋" w:hAnsi="仿宋" w:eastAsia="仿宋" w:cs="仿宋"/>
                <w:sz w:val="24"/>
                <w:szCs w:val="24"/>
              </w:rPr>
            </w:pPr>
            <w:r>
              <w:rPr>
                <w:rFonts w:ascii="仿宋" w:hAnsi="仿宋" w:eastAsia="仿宋" w:cs="仿宋"/>
                <w:position w:val="1"/>
                <w:sz w:val="24"/>
                <w:szCs w:val="24"/>
              </w:rPr>
              <w:t>2</w:t>
            </w:r>
          </w:p>
        </w:tc>
        <w:tc>
          <w:tcPr>
            <w:tcW w:w="629" w:type="dxa"/>
            <w:shd w:val="clear" w:color="auto" w:fill="B7DDE8"/>
            <w:vAlign w:val="top"/>
          </w:tcPr>
          <w:p w14:paraId="31B84959">
            <w:pPr>
              <w:pStyle w:val="6"/>
            </w:pPr>
          </w:p>
        </w:tc>
      </w:tr>
      <w:tr w14:paraId="117F9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49" w:type="dxa"/>
            <w:vMerge w:val="continue"/>
            <w:tcBorders>
              <w:top w:val="nil"/>
              <w:bottom w:val="nil"/>
            </w:tcBorders>
            <w:vAlign w:val="top"/>
          </w:tcPr>
          <w:p w14:paraId="6BD6400F">
            <w:pPr>
              <w:pStyle w:val="6"/>
            </w:pPr>
          </w:p>
        </w:tc>
        <w:tc>
          <w:tcPr>
            <w:tcW w:w="646" w:type="dxa"/>
            <w:vMerge w:val="continue"/>
            <w:tcBorders>
              <w:top w:val="nil"/>
              <w:bottom w:val="nil"/>
            </w:tcBorders>
            <w:vAlign w:val="top"/>
          </w:tcPr>
          <w:p w14:paraId="60C80EEA">
            <w:pPr>
              <w:pStyle w:val="6"/>
            </w:pPr>
          </w:p>
        </w:tc>
        <w:tc>
          <w:tcPr>
            <w:tcW w:w="487" w:type="dxa"/>
            <w:vAlign w:val="top"/>
          </w:tcPr>
          <w:p w14:paraId="13EFE55A">
            <w:pPr>
              <w:spacing w:before="162" w:line="241" w:lineRule="auto"/>
              <w:ind w:left="191"/>
              <w:rPr>
                <w:rFonts w:ascii="仿宋" w:hAnsi="仿宋" w:eastAsia="仿宋" w:cs="仿宋"/>
                <w:sz w:val="24"/>
                <w:szCs w:val="24"/>
              </w:rPr>
            </w:pPr>
            <w:r>
              <w:rPr>
                <w:rFonts w:ascii="仿宋" w:hAnsi="仿宋" w:eastAsia="仿宋" w:cs="仿宋"/>
                <w:sz w:val="24"/>
                <w:szCs w:val="24"/>
              </w:rPr>
              <w:t>5</w:t>
            </w:r>
          </w:p>
        </w:tc>
        <w:tc>
          <w:tcPr>
            <w:tcW w:w="1360" w:type="dxa"/>
            <w:vAlign w:val="top"/>
          </w:tcPr>
          <w:p w14:paraId="29EE7924">
            <w:pPr>
              <w:spacing w:before="162" w:line="224" w:lineRule="auto"/>
              <w:ind w:left="450"/>
              <w:rPr>
                <w:rFonts w:ascii="仿宋" w:hAnsi="仿宋" w:eastAsia="仿宋" w:cs="仿宋"/>
                <w:sz w:val="24"/>
                <w:szCs w:val="24"/>
              </w:rPr>
            </w:pPr>
            <w:r>
              <w:rPr>
                <w:rFonts w:ascii="仿宋" w:hAnsi="仿宋" w:eastAsia="仿宋" w:cs="仿宋"/>
                <w:spacing w:val="-8"/>
                <w:sz w:val="24"/>
                <w:szCs w:val="24"/>
              </w:rPr>
              <w:t>语文</w:t>
            </w:r>
          </w:p>
        </w:tc>
        <w:tc>
          <w:tcPr>
            <w:tcW w:w="457" w:type="dxa"/>
            <w:vAlign w:val="top"/>
          </w:tcPr>
          <w:p w14:paraId="161C5639">
            <w:pPr>
              <w:spacing w:before="162" w:line="315" w:lineRule="exact"/>
              <w:ind w:left="130"/>
              <w:rPr>
                <w:rFonts w:ascii="仿宋" w:hAnsi="仿宋" w:eastAsia="仿宋" w:cs="仿宋"/>
                <w:sz w:val="24"/>
                <w:szCs w:val="24"/>
              </w:rPr>
            </w:pPr>
            <w:r>
              <w:rPr>
                <w:rFonts w:ascii="仿宋" w:hAnsi="仿宋" w:eastAsia="仿宋" w:cs="仿宋"/>
                <w:spacing w:val="-14"/>
                <w:position w:val="1"/>
                <w:sz w:val="24"/>
                <w:szCs w:val="24"/>
              </w:rPr>
              <w:t>11</w:t>
            </w:r>
          </w:p>
        </w:tc>
        <w:tc>
          <w:tcPr>
            <w:tcW w:w="855" w:type="dxa"/>
            <w:vAlign w:val="top"/>
          </w:tcPr>
          <w:p w14:paraId="5725465E">
            <w:pPr>
              <w:spacing w:before="162" w:line="241" w:lineRule="auto"/>
              <w:ind w:left="271"/>
              <w:rPr>
                <w:rFonts w:hint="default" w:ascii="仿宋" w:hAnsi="仿宋" w:eastAsia="仿宋" w:cs="仿宋"/>
                <w:sz w:val="24"/>
                <w:szCs w:val="24"/>
                <w:lang w:val="en-US" w:eastAsia="zh-CN"/>
              </w:rPr>
            </w:pPr>
            <w:r>
              <w:rPr>
                <w:rFonts w:ascii="仿宋" w:hAnsi="仿宋" w:eastAsia="仿宋" w:cs="仿宋"/>
                <w:spacing w:val="-9"/>
                <w:sz w:val="24"/>
                <w:szCs w:val="24"/>
              </w:rPr>
              <w:t>1</w:t>
            </w:r>
            <w:r>
              <w:rPr>
                <w:rFonts w:hint="eastAsia" w:ascii="仿宋" w:hAnsi="仿宋" w:eastAsia="仿宋" w:cs="仿宋"/>
                <w:spacing w:val="-9"/>
                <w:sz w:val="24"/>
                <w:szCs w:val="24"/>
                <w:lang w:val="en-US" w:eastAsia="zh-CN"/>
              </w:rPr>
              <w:t>44</w:t>
            </w:r>
          </w:p>
        </w:tc>
        <w:tc>
          <w:tcPr>
            <w:tcW w:w="775" w:type="dxa"/>
            <w:vAlign w:val="top"/>
          </w:tcPr>
          <w:p w14:paraId="23C2EF4F">
            <w:pPr>
              <w:spacing w:before="162" w:line="241" w:lineRule="auto"/>
              <w:ind w:left="232"/>
              <w:rPr>
                <w:rFonts w:hint="default" w:ascii="仿宋" w:hAnsi="仿宋" w:eastAsia="仿宋" w:cs="仿宋"/>
                <w:sz w:val="24"/>
                <w:szCs w:val="24"/>
                <w:lang w:val="en-US" w:eastAsia="zh-CN"/>
              </w:rPr>
            </w:pPr>
            <w:r>
              <w:rPr>
                <w:rFonts w:ascii="仿宋" w:hAnsi="仿宋" w:eastAsia="仿宋" w:cs="仿宋"/>
                <w:spacing w:val="-9"/>
                <w:sz w:val="24"/>
                <w:szCs w:val="24"/>
              </w:rPr>
              <w:t>1</w:t>
            </w:r>
            <w:r>
              <w:rPr>
                <w:rFonts w:hint="eastAsia" w:ascii="仿宋" w:hAnsi="仿宋" w:eastAsia="仿宋" w:cs="仿宋"/>
                <w:spacing w:val="-9"/>
                <w:sz w:val="24"/>
                <w:szCs w:val="24"/>
                <w:lang w:val="en-US" w:eastAsia="zh-CN"/>
              </w:rPr>
              <w:t>44</w:t>
            </w:r>
          </w:p>
        </w:tc>
        <w:tc>
          <w:tcPr>
            <w:tcW w:w="775" w:type="dxa"/>
            <w:vAlign w:val="top"/>
          </w:tcPr>
          <w:p w14:paraId="2BA063A3">
            <w:pPr>
              <w:spacing w:before="162" w:line="241" w:lineRule="auto"/>
              <w:ind w:left="336"/>
              <w:rPr>
                <w:rFonts w:ascii="仿宋" w:hAnsi="仿宋" w:eastAsia="仿宋" w:cs="仿宋"/>
                <w:sz w:val="24"/>
                <w:szCs w:val="24"/>
              </w:rPr>
            </w:pPr>
            <w:r>
              <w:rPr>
                <w:rFonts w:ascii="仿宋" w:hAnsi="仿宋" w:eastAsia="仿宋" w:cs="仿宋"/>
                <w:sz w:val="24"/>
                <w:szCs w:val="24"/>
              </w:rPr>
              <w:t>0</w:t>
            </w:r>
          </w:p>
        </w:tc>
        <w:tc>
          <w:tcPr>
            <w:tcW w:w="595" w:type="dxa"/>
            <w:vAlign w:val="top"/>
          </w:tcPr>
          <w:p w14:paraId="20AEAD92">
            <w:pPr>
              <w:spacing w:before="162" w:line="315" w:lineRule="exact"/>
              <w:ind w:left="249"/>
              <w:rPr>
                <w:rFonts w:ascii="仿宋" w:hAnsi="仿宋" w:eastAsia="仿宋" w:cs="仿宋"/>
                <w:sz w:val="24"/>
                <w:szCs w:val="24"/>
              </w:rPr>
            </w:pPr>
            <w:r>
              <w:rPr>
                <w:rFonts w:ascii="仿宋" w:hAnsi="仿宋" w:eastAsia="仿宋" w:cs="仿宋"/>
                <w:position w:val="1"/>
                <w:sz w:val="24"/>
                <w:szCs w:val="24"/>
              </w:rPr>
              <w:t>2</w:t>
            </w:r>
          </w:p>
        </w:tc>
        <w:tc>
          <w:tcPr>
            <w:tcW w:w="595" w:type="dxa"/>
            <w:vAlign w:val="top"/>
          </w:tcPr>
          <w:p w14:paraId="5B7973DC">
            <w:pPr>
              <w:spacing w:before="162" w:line="315" w:lineRule="exact"/>
              <w:ind w:left="246"/>
              <w:rPr>
                <w:rFonts w:ascii="仿宋" w:hAnsi="仿宋" w:eastAsia="仿宋" w:cs="仿宋"/>
                <w:sz w:val="24"/>
                <w:szCs w:val="24"/>
              </w:rPr>
            </w:pPr>
            <w:r>
              <w:rPr>
                <w:rFonts w:ascii="仿宋" w:hAnsi="仿宋" w:eastAsia="仿宋" w:cs="仿宋"/>
                <w:position w:val="1"/>
                <w:sz w:val="24"/>
                <w:szCs w:val="24"/>
              </w:rPr>
              <w:t>2</w:t>
            </w:r>
          </w:p>
        </w:tc>
        <w:tc>
          <w:tcPr>
            <w:tcW w:w="639" w:type="dxa"/>
            <w:vAlign w:val="top"/>
          </w:tcPr>
          <w:p w14:paraId="199B07CB">
            <w:pPr>
              <w:spacing w:before="162" w:line="315" w:lineRule="exact"/>
              <w:ind w:left="271"/>
              <w:rPr>
                <w:rFonts w:ascii="仿宋" w:hAnsi="仿宋" w:eastAsia="仿宋" w:cs="仿宋"/>
                <w:sz w:val="24"/>
                <w:szCs w:val="24"/>
              </w:rPr>
            </w:pPr>
            <w:r>
              <w:rPr>
                <w:rFonts w:ascii="仿宋" w:hAnsi="仿宋" w:eastAsia="仿宋" w:cs="仿宋"/>
                <w:position w:val="1"/>
                <w:sz w:val="24"/>
                <w:szCs w:val="24"/>
              </w:rPr>
              <w:t>2</w:t>
            </w:r>
          </w:p>
        </w:tc>
        <w:tc>
          <w:tcPr>
            <w:tcW w:w="575" w:type="dxa"/>
            <w:vAlign w:val="top"/>
          </w:tcPr>
          <w:p w14:paraId="3389E98E">
            <w:pPr>
              <w:spacing w:before="162" w:line="315" w:lineRule="exact"/>
              <w:ind w:left="236"/>
              <w:rPr>
                <w:rFonts w:ascii="仿宋" w:hAnsi="仿宋" w:eastAsia="仿宋" w:cs="仿宋"/>
                <w:sz w:val="24"/>
                <w:szCs w:val="24"/>
              </w:rPr>
            </w:pPr>
            <w:r>
              <w:rPr>
                <w:rFonts w:ascii="仿宋" w:hAnsi="仿宋" w:eastAsia="仿宋" w:cs="仿宋"/>
                <w:position w:val="1"/>
                <w:sz w:val="24"/>
                <w:szCs w:val="24"/>
              </w:rPr>
              <w:t>2</w:t>
            </w:r>
          </w:p>
        </w:tc>
        <w:tc>
          <w:tcPr>
            <w:tcW w:w="600" w:type="dxa"/>
            <w:vAlign w:val="top"/>
          </w:tcPr>
          <w:p w14:paraId="6517BC79">
            <w:pPr>
              <w:spacing w:before="162" w:line="315" w:lineRule="exact"/>
              <w:ind w:left="249"/>
              <w:rPr>
                <w:rFonts w:ascii="仿宋" w:hAnsi="仿宋" w:eastAsia="仿宋" w:cs="仿宋"/>
                <w:sz w:val="24"/>
                <w:szCs w:val="24"/>
              </w:rPr>
            </w:pPr>
            <w:r>
              <w:rPr>
                <w:rFonts w:ascii="仿宋" w:hAnsi="仿宋" w:eastAsia="仿宋" w:cs="仿宋"/>
                <w:position w:val="1"/>
                <w:sz w:val="24"/>
                <w:szCs w:val="24"/>
              </w:rPr>
              <w:t>2</w:t>
            </w:r>
          </w:p>
        </w:tc>
        <w:tc>
          <w:tcPr>
            <w:tcW w:w="629" w:type="dxa"/>
            <w:vAlign w:val="top"/>
          </w:tcPr>
          <w:p w14:paraId="03A67AE2">
            <w:pPr>
              <w:spacing w:before="162" w:line="315" w:lineRule="exact"/>
              <w:ind w:left="261"/>
              <w:rPr>
                <w:rFonts w:ascii="仿宋" w:hAnsi="仿宋" w:eastAsia="仿宋" w:cs="仿宋"/>
                <w:sz w:val="24"/>
                <w:szCs w:val="24"/>
              </w:rPr>
            </w:pPr>
            <w:r>
              <w:rPr>
                <w:rFonts w:ascii="仿宋" w:hAnsi="仿宋" w:eastAsia="仿宋" w:cs="仿宋"/>
                <w:position w:val="1"/>
                <w:sz w:val="24"/>
                <w:szCs w:val="24"/>
              </w:rPr>
              <w:t>2</w:t>
            </w:r>
          </w:p>
        </w:tc>
      </w:tr>
      <w:tr w14:paraId="0CE4B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49" w:type="dxa"/>
            <w:vMerge w:val="continue"/>
            <w:tcBorders>
              <w:top w:val="nil"/>
              <w:bottom w:val="nil"/>
            </w:tcBorders>
            <w:vAlign w:val="top"/>
          </w:tcPr>
          <w:p w14:paraId="37AF2A6E">
            <w:pPr>
              <w:pStyle w:val="6"/>
            </w:pPr>
          </w:p>
        </w:tc>
        <w:tc>
          <w:tcPr>
            <w:tcW w:w="646" w:type="dxa"/>
            <w:vMerge w:val="continue"/>
            <w:tcBorders>
              <w:top w:val="nil"/>
              <w:bottom w:val="nil"/>
            </w:tcBorders>
            <w:vAlign w:val="top"/>
          </w:tcPr>
          <w:p w14:paraId="6567E711">
            <w:pPr>
              <w:pStyle w:val="6"/>
            </w:pPr>
          </w:p>
        </w:tc>
        <w:tc>
          <w:tcPr>
            <w:tcW w:w="487" w:type="dxa"/>
            <w:shd w:val="clear" w:color="auto" w:fill="B7DDE8"/>
            <w:vAlign w:val="top"/>
          </w:tcPr>
          <w:p w14:paraId="1EB19EB1">
            <w:pPr>
              <w:spacing w:before="161" w:line="241" w:lineRule="auto"/>
              <w:ind w:left="188"/>
              <w:rPr>
                <w:rFonts w:ascii="仿宋" w:hAnsi="仿宋" w:eastAsia="仿宋" w:cs="仿宋"/>
                <w:sz w:val="24"/>
                <w:szCs w:val="24"/>
              </w:rPr>
            </w:pPr>
            <w:r>
              <w:rPr>
                <w:rFonts w:ascii="仿宋" w:hAnsi="仿宋" w:eastAsia="仿宋" w:cs="仿宋"/>
                <w:sz w:val="24"/>
                <w:szCs w:val="24"/>
              </w:rPr>
              <w:t>6</w:t>
            </w:r>
          </w:p>
        </w:tc>
        <w:tc>
          <w:tcPr>
            <w:tcW w:w="1360" w:type="dxa"/>
            <w:shd w:val="clear" w:color="auto" w:fill="B7DDE8"/>
            <w:vAlign w:val="top"/>
          </w:tcPr>
          <w:p w14:paraId="1816B7A6">
            <w:pPr>
              <w:spacing w:before="161" w:line="223" w:lineRule="auto"/>
              <w:ind w:left="450"/>
              <w:rPr>
                <w:rFonts w:ascii="仿宋" w:hAnsi="仿宋" w:eastAsia="仿宋" w:cs="仿宋"/>
                <w:sz w:val="24"/>
                <w:szCs w:val="24"/>
              </w:rPr>
            </w:pPr>
            <w:r>
              <w:rPr>
                <w:rFonts w:ascii="仿宋" w:hAnsi="仿宋" w:eastAsia="仿宋" w:cs="仿宋"/>
                <w:spacing w:val="-8"/>
                <w:sz w:val="24"/>
                <w:szCs w:val="24"/>
              </w:rPr>
              <w:t>数学</w:t>
            </w:r>
          </w:p>
        </w:tc>
        <w:tc>
          <w:tcPr>
            <w:tcW w:w="457" w:type="dxa"/>
            <w:shd w:val="clear" w:color="auto" w:fill="B7DDE8"/>
            <w:vAlign w:val="top"/>
          </w:tcPr>
          <w:p w14:paraId="40EF74D5">
            <w:pPr>
              <w:spacing w:before="161" w:line="241" w:lineRule="auto"/>
              <w:ind w:left="173"/>
              <w:rPr>
                <w:rFonts w:ascii="仿宋" w:hAnsi="仿宋" w:eastAsia="仿宋" w:cs="仿宋"/>
                <w:sz w:val="24"/>
                <w:szCs w:val="24"/>
              </w:rPr>
            </w:pPr>
            <w:r>
              <w:rPr>
                <w:rFonts w:ascii="仿宋" w:hAnsi="仿宋" w:eastAsia="仿宋" w:cs="仿宋"/>
                <w:sz w:val="24"/>
                <w:szCs w:val="24"/>
              </w:rPr>
              <w:t>8</w:t>
            </w:r>
          </w:p>
        </w:tc>
        <w:tc>
          <w:tcPr>
            <w:tcW w:w="855" w:type="dxa"/>
            <w:shd w:val="clear" w:color="auto" w:fill="B7DDE8"/>
            <w:vAlign w:val="top"/>
          </w:tcPr>
          <w:p w14:paraId="74B9ABF3">
            <w:pPr>
              <w:spacing w:before="161" w:line="315" w:lineRule="exact"/>
              <w:ind w:left="271"/>
              <w:rPr>
                <w:rFonts w:ascii="仿宋" w:hAnsi="仿宋" w:eastAsia="仿宋" w:cs="仿宋"/>
                <w:sz w:val="24"/>
                <w:szCs w:val="24"/>
              </w:rPr>
            </w:pPr>
            <w:r>
              <w:rPr>
                <w:rFonts w:ascii="仿宋" w:hAnsi="仿宋" w:eastAsia="仿宋" w:cs="仿宋"/>
                <w:spacing w:val="-9"/>
                <w:position w:val="1"/>
                <w:sz w:val="24"/>
                <w:szCs w:val="24"/>
              </w:rPr>
              <w:t>144</w:t>
            </w:r>
          </w:p>
        </w:tc>
        <w:tc>
          <w:tcPr>
            <w:tcW w:w="775" w:type="dxa"/>
            <w:shd w:val="clear" w:color="auto" w:fill="B7DDE8"/>
            <w:vAlign w:val="top"/>
          </w:tcPr>
          <w:p w14:paraId="2C09E857">
            <w:pPr>
              <w:spacing w:before="161" w:line="315" w:lineRule="exact"/>
              <w:ind w:left="232"/>
              <w:rPr>
                <w:rFonts w:ascii="仿宋" w:hAnsi="仿宋" w:eastAsia="仿宋" w:cs="仿宋"/>
                <w:sz w:val="24"/>
                <w:szCs w:val="24"/>
              </w:rPr>
            </w:pPr>
            <w:r>
              <w:rPr>
                <w:rFonts w:ascii="仿宋" w:hAnsi="仿宋" w:eastAsia="仿宋" w:cs="仿宋"/>
                <w:spacing w:val="-9"/>
                <w:position w:val="1"/>
                <w:sz w:val="24"/>
                <w:szCs w:val="24"/>
              </w:rPr>
              <w:t>144</w:t>
            </w:r>
          </w:p>
        </w:tc>
        <w:tc>
          <w:tcPr>
            <w:tcW w:w="775" w:type="dxa"/>
            <w:shd w:val="clear" w:color="auto" w:fill="B7DDE8"/>
            <w:vAlign w:val="top"/>
          </w:tcPr>
          <w:p w14:paraId="6FBF8201">
            <w:pPr>
              <w:spacing w:before="161" w:line="241" w:lineRule="auto"/>
              <w:ind w:left="336"/>
              <w:rPr>
                <w:rFonts w:ascii="仿宋" w:hAnsi="仿宋" w:eastAsia="仿宋" w:cs="仿宋"/>
                <w:sz w:val="24"/>
                <w:szCs w:val="24"/>
              </w:rPr>
            </w:pPr>
            <w:r>
              <w:rPr>
                <w:rFonts w:ascii="仿宋" w:hAnsi="仿宋" w:eastAsia="仿宋" w:cs="仿宋"/>
                <w:sz w:val="24"/>
                <w:szCs w:val="24"/>
              </w:rPr>
              <w:t>0</w:t>
            </w:r>
          </w:p>
        </w:tc>
        <w:tc>
          <w:tcPr>
            <w:tcW w:w="595" w:type="dxa"/>
            <w:shd w:val="clear" w:color="auto" w:fill="B7DDE8"/>
            <w:vAlign w:val="top"/>
          </w:tcPr>
          <w:p w14:paraId="118F5C7F">
            <w:pPr>
              <w:spacing w:before="161" w:line="315" w:lineRule="exact"/>
              <w:ind w:left="249"/>
              <w:rPr>
                <w:rFonts w:ascii="仿宋" w:hAnsi="仿宋" w:eastAsia="仿宋" w:cs="仿宋"/>
                <w:sz w:val="24"/>
                <w:szCs w:val="24"/>
              </w:rPr>
            </w:pPr>
            <w:r>
              <w:rPr>
                <w:rFonts w:ascii="仿宋" w:hAnsi="仿宋" w:eastAsia="仿宋" w:cs="仿宋"/>
                <w:position w:val="1"/>
                <w:sz w:val="24"/>
                <w:szCs w:val="24"/>
              </w:rPr>
              <w:t>2</w:t>
            </w:r>
          </w:p>
        </w:tc>
        <w:tc>
          <w:tcPr>
            <w:tcW w:w="595" w:type="dxa"/>
            <w:shd w:val="clear" w:color="auto" w:fill="B7DDE8"/>
            <w:vAlign w:val="top"/>
          </w:tcPr>
          <w:p w14:paraId="372878D5">
            <w:pPr>
              <w:spacing w:before="161" w:line="315" w:lineRule="exact"/>
              <w:ind w:left="246"/>
              <w:rPr>
                <w:rFonts w:ascii="仿宋" w:hAnsi="仿宋" w:eastAsia="仿宋" w:cs="仿宋"/>
                <w:sz w:val="24"/>
                <w:szCs w:val="24"/>
              </w:rPr>
            </w:pPr>
            <w:r>
              <w:rPr>
                <w:rFonts w:ascii="仿宋" w:hAnsi="仿宋" w:eastAsia="仿宋" w:cs="仿宋"/>
                <w:position w:val="1"/>
                <w:sz w:val="24"/>
                <w:szCs w:val="24"/>
              </w:rPr>
              <w:t>2</w:t>
            </w:r>
          </w:p>
        </w:tc>
        <w:tc>
          <w:tcPr>
            <w:tcW w:w="639" w:type="dxa"/>
            <w:shd w:val="clear" w:color="auto" w:fill="B7DDE8"/>
            <w:vAlign w:val="top"/>
          </w:tcPr>
          <w:p w14:paraId="7FBA7856">
            <w:pPr>
              <w:spacing w:before="161" w:line="315" w:lineRule="exact"/>
              <w:ind w:left="271"/>
              <w:rPr>
                <w:rFonts w:ascii="仿宋" w:hAnsi="仿宋" w:eastAsia="仿宋" w:cs="仿宋"/>
                <w:sz w:val="24"/>
                <w:szCs w:val="24"/>
              </w:rPr>
            </w:pPr>
            <w:r>
              <w:rPr>
                <w:rFonts w:ascii="仿宋" w:hAnsi="仿宋" w:eastAsia="仿宋" w:cs="仿宋"/>
                <w:position w:val="1"/>
                <w:sz w:val="24"/>
                <w:szCs w:val="24"/>
              </w:rPr>
              <w:t>2</w:t>
            </w:r>
          </w:p>
        </w:tc>
        <w:tc>
          <w:tcPr>
            <w:tcW w:w="575" w:type="dxa"/>
            <w:shd w:val="clear" w:color="auto" w:fill="B7DDE8"/>
            <w:vAlign w:val="top"/>
          </w:tcPr>
          <w:p w14:paraId="2DB2225C">
            <w:pPr>
              <w:spacing w:before="161" w:line="315" w:lineRule="exact"/>
              <w:ind w:left="236"/>
              <w:rPr>
                <w:rFonts w:ascii="仿宋" w:hAnsi="仿宋" w:eastAsia="仿宋" w:cs="仿宋"/>
                <w:sz w:val="24"/>
                <w:szCs w:val="24"/>
              </w:rPr>
            </w:pPr>
            <w:r>
              <w:rPr>
                <w:rFonts w:ascii="仿宋" w:hAnsi="仿宋" w:eastAsia="仿宋" w:cs="仿宋"/>
                <w:position w:val="1"/>
                <w:sz w:val="24"/>
                <w:szCs w:val="24"/>
              </w:rPr>
              <w:t>2</w:t>
            </w:r>
          </w:p>
        </w:tc>
        <w:tc>
          <w:tcPr>
            <w:tcW w:w="600" w:type="dxa"/>
            <w:shd w:val="clear" w:color="auto" w:fill="B7DDE8"/>
            <w:vAlign w:val="top"/>
          </w:tcPr>
          <w:p w14:paraId="232951A5">
            <w:pPr>
              <w:spacing w:before="161" w:line="315" w:lineRule="exact"/>
              <w:ind w:left="249"/>
              <w:rPr>
                <w:rFonts w:ascii="仿宋" w:hAnsi="仿宋" w:eastAsia="仿宋" w:cs="仿宋"/>
                <w:sz w:val="24"/>
                <w:szCs w:val="24"/>
              </w:rPr>
            </w:pPr>
            <w:r>
              <w:rPr>
                <w:rFonts w:ascii="仿宋" w:hAnsi="仿宋" w:eastAsia="仿宋" w:cs="仿宋"/>
                <w:position w:val="1"/>
                <w:sz w:val="24"/>
                <w:szCs w:val="24"/>
              </w:rPr>
              <w:t>2</w:t>
            </w:r>
          </w:p>
        </w:tc>
        <w:tc>
          <w:tcPr>
            <w:tcW w:w="629" w:type="dxa"/>
            <w:shd w:val="clear" w:color="auto" w:fill="B7DDE8"/>
            <w:vAlign w:val="top"/>
          </w:tcPr>
          <w:p w14:paraId="405A42B4">
            <w:pPr>
              <w:spacing w:before="161" w:line="315" w:lineRule="exact"/>
              <w:ind w:left="261"/>
              <w:rPr>
                <w:rFonts w:ascii="仿宋" w:hAnsi="仿宋" w:eastAsia="仿宋" w:cs="仿宋"/>
                <w:sz w:val="24"/>
                <w:szCs w:val="24"/>
              </w:rPr>
            </w:pPr>
            <w:r>
              <w:rPr>
                <w:rFonts w:ascii="仿宋" w:hAnsi="仿宋" w:eastAsia="仿宋" w:cs="仿宋"/>
                <w:position w:val="1"/>
                <w:sz w:val="24"/>
                <w:szCs w:val="24"/>
              </w:rPr>
              <w:t>2</w:t>
            </w:r>
          </w:p>
        </w:tc>
      </w:tr>
      <w:tr w14:paraId="3AFF4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49" w:type="dxa"/>
            <w:vMerge w:val="continue"/>
            <w:tcBorders>
              <w:top w:val="nil"/>
              <w:bottom w:val="nil"/>
            </w:tcBorders>
            <w:vAlign w:val="top"/>
          </w:tcPr>
          <w:p w14:paraId="63797ED5">
            <w:pPr>
              <w:pStyle w:val="6"/>
            </w:pPr>
          </w:p>
        </w:tc>
        <w:tc>
          <w:tcPr>
            <w:tcW w:w="646" w:type="dxa"/>
            <w:vMerge w:val="continue"/>
            <w:tcBorders>
              <w:top w:val="nil"/>
              <w:bottom w:val="nil"/>
            </w:tcBorders>
            <w:vAlign w:val="top"/>
          </w:tcPr>
          <w:p w14:paraId="461E3AC2">
            <w:pPr>
              <w:pStyle w:val="6"/>
            </w:pPr>
          </w:p>
        </w:tc>
        <w:tc>
          <w:tcPr>
            <w:tcW w:w="487" w:type="dxa"/>
            <w:vAlign w:val="top"/>
          </w:tcPr>
          <w:p w14:paraId="1ED16313">
            <w:pPr>
              <w:spacing w:before="161" w:line="241" w:lineRule="auto"/>
              <w:ind w:left="192"/>
              <w:rPr>
                <w:rFonts w:ascii="仿宋" w:hAnsi="仿宋" w:eastAsia="仿宋" w:cs="仿宋"/>
                <w:sz w:val="24"/>
                <w:szCs w:val="24"/>
              </w:rPr>
            </w:pPr>
            <w:r>
              <w:rPr>
                <w:rFonts w:ascii="仿宋" w:hAnsi="仿宋" w:eastAsia="仿宋" w:cs="仿宋"/>
                <w:sz w:val="24"/>
                <w:szCs w:val="24"/>
              </w:rPr>
              <w:t>7</w:t>
            </w:r>
          </w:p>
        </w:tc>
        <w:tc>
          <w:tcPr>
            <w:tcW w:w="1360" w:type="dxa"/>
            <w:vAlign w:val="top"/>
          </w:tcPr>
          <w:p w14:paraId="528E44A7">
            <w:pPr>
              <w:spacing w:before="161" w:line="223" w:lineRule="auto"/>
              <w:ind w:left="450"/>
              <w:rPr>
                <w:rFonts w:ascii="仿宋" w:hAnsi="仿宋" w:eastAsia="仿宋" w:cs="仿宋"/>
                <w:sz w:val="24"/>
                <w:szCs w:val="24"/>
              </w:rPr>
            </w:pPr>
            <w:r>
              <w:rPr>
                <w:rFonts w:ascii="仿宋" w:hAnsi="仿宋" w:eastAsia="仿宋" w:cs="仿宋"/>
                <w:spacing w:val="-8"/>
                <w:sz w:val="24"/>
                <w:szCs w:val="24"/>
              </w:rPr>
              <w:t>英语</w:t>
            </w:r>
          </w:p>
        </w:tc>
        <w:tc>
          <w:tcPr>
            <w:tcW w:w="457" w:type="dxa"/>
            <w:vAlign w:val="top"/>
          </w:tcPr>
          <w:p w14:paraId="5C46B0EE">
            <w:pPr>
              <w:spacing w:before="161" w:line="241" w:lineRule="auto"/>
              <w:ind w:left="173"/>
              <w:rPr>
                <w:rFonts w:ascii="仿宋" w:hAnsi="仿宋" w:eastAsia="仿宋" w:cs="仿宋"/>
                <w:sz w:val="24"/>
                <w:szCs w:val="24"/>
              </w:rPr>
            </w:pPr>
            <w:r>
              <w:rPr>
                <w:rFonts w:ascii="仿宋" w:hAnsi="仿宋" w:eastAsia="仿宋" w:cs="仿宋"/>
                <w:sz w:val="24"/>
                <w:szCs w:val="24"/>
              </w:rPr>
              <w:t>8</w:t>
            </w:r>
          </w:p>
        </w:tc>
        <w:tc>
          <w:tcPr>
            <w:tcW w:w="855" w:type="dxa"/>
            <w:vAlign w:val="top"/>
          </w:tcPr>
          <w:p w14:paraId="0506A78C">
            <w:pPr>
              <w:spacing w:before="161" w:line="316" w:lineRule="exact"/>
              <w:ind w:left="271"/>
              <w:rPr>
                <w:rFonts w:ascii="仿宋" w:hAnsi="仿宋" w:eastAsia="仿宋" w:cs="仿宋"/>
                <w:sz w:val="24"/>
                <w:szCs w:val="24"/>
              </w:rPr>
            </w:pPr>
            <w:r>
              <w:rPr>
                <w:rFonts w:ascii="仿宋" w:hAnsi="仿宋" w:eastAsia="仿宋" w:cs="仿宋"/>
                <w:spacing w:val="-9"/>
                <w:position w:val="1"/>
                <w:sz w:val="24"/>
                <w:szCs w:val="24"/>
              </w:rPr>
              <w:t>144</w:t>
            </w:r>
          </w:p>
        </w:tc>
        <w:tc>
          <w:tcPr>
            <w:tcW w:w="775" w:type="dxa"/>
            <w:vAlign w:val="top"/>
          </w:tcPr>
          <w:p w14:paraId="2A05957D">
            <w:pPr>
              <w:spacing w:before="161" w:line="316" w:lineRule="exact"/>
              <w:ind w:left="232"/>
              <w:rPr>
                <w:rFonts w:ascii="仿宋" w:hAnsi="仿宋" w:eastAsia="仿宋" w:cs="仿宋"/>
                <w:sz w:val="24"/>
                <w:szCs w:val="24"/>
              </w:rPr>
            </w:pPr>
            <w:r>
              <w:rPr>
                <w:rFonts w:ascii="仿宋" w:hAnsi="仿宋" w:eastAsia="仿宋" w:cs="仿宋"/>
                <w:spacing w:val="-9"/>
                <w:position w:val="1"/>
                <w:sz w:val="24"/>
                <w:szCs w:val="24"/>
              </w:rPr>
              <w:t>144</w:t>
            </w:r>
          </w:p>
        </w:tc>
        <w:tc>
          <w:tcPr>
            <w:tcW w:w="775" w:type="dxa"/>
            <w:vAlign w:val="top"/>
          </w:tcPr>
          <w:p w14:paraId="28D46269">
            <w:pPr>
              <w:spacing w:before="161" w:line="241" w:lineRule="auto"/>
              <w:ind w:left="336"/>
              <w:rPr>
                <w:rFonts w:ascii="仿宋" w:hAnsi="仿宋" w:eastAsia="仿宋" w:cs="仿宋"/>
                <w:sz w:val="24"/>
                <w:szCs w:val="24"/>
              </w:rPr>
            </w:pPr>
            <w:r>
              <w:rPr>
                <w:rFonts w:ascii="仿宋" w:hAnsi="仿宋" w:eastAsia="仿宋" w:cs="仿宋"/>
                <w:sz w:val="24"/>
                <w:szCs w:val="24"/>
              </w:rPr>
              <w:t>0</w:t>
            </w:r>
          </w:p>
        </w:tc>
        <w:tc>
          <w:tcPr>
            <w:tcW w:w="595" w:type="dxa"/>
            <w:vAlign w:val="top"/>
          </w:tcPr>
          <w:p w14:paraId="326A5AA7">
            <w:pPr>
              <w:spacing w:before="161" w:line="316" w:lineRule="exact"/>
              <w:ind w:left="249"/>
              <w:rPr>
                <w:rFonts w:ascii="仿宋" w:hAnsi="仿宋" w:eastAsia="仿宋" w:cs="仿宋"/>
                <w:sz w:val="24"/>
                <w:szCs w:val="24"/>
              </w:rPr>
            </w:pPr>
            <w:r>
              <w:rPr>
                <w:rFonts w:ascii="仿宋" w:hAnsi="仿宋" w:eastAsia="仿宋" w:cs="仿宋"/>
                <w:position w:val="1"/>
                <w:sz w:val="24"/>
                <w:szCs w:val="24"/>
              </w:rPr>
              <w:t>2</w:t>
            </w:r>
          </w:p>
        </w:tc>
        <w:tc>
          <w:tcPr>
            <w:tcW w:w="595" w:type="dxa"/>
            <w:vAlign w:val="top"/>
          </w:tcPr>
          <w:p w14:paraId="073AEDB5">
            <w:pPr>
              <w:spacing w:before="161" w:line="316" w:lineRule="exact"/>
              <w:ind w:left="246"/>
              <w:rPr>
                <w:rFonts w:ascii="仿宋" w:hAnsi="仿宋" w:eastAsia="仿宋" w:cs="仿宋"/>
                <w:sz w:val="24"/>
                <w:szCs w:val="24"/>
              </w:rPr>
            </w:pPr>
            <w:r>
              <w:rPr>
                <w:rFonts w:ascii="仿宋" w:hAnsi="仿宋" w:eastAsia="仿宋" w:cs="仿宋"/>
                <w:position w:val="1"/>
                <w:sz w:val="24"/>
                <w:szCs w:val="24"/>
              </w:rPr>
              <w:t>2</w:t>
            </w:r>
          </w:p>
        </w:tc>
        <w:tc>
          <w:tcPr>
            <w:tcW w:w="639" w:type="dxa"/>
            <w:vAlign w:val="top"/>
          </w:tcPr>
          <w:p w14:paraId="5A700F07">
            <w:pPr>
              <w:spacing w:before="161" w:line="316" w:lineRule="exact"/>
              <w:ind w:left="271"/>
              <w:rPr>
                <w:rFonts w:ascii="仿宋" w:hAnsi="仿宋" w:eastAsia="仿宋" w:cs="仿宋"/>
                <w:sz w:val="24"/>
                <w:szCs w:val="24"/>
              </w:rPr>
            </w:pPr>
            <w:r>
              <w:rPr>
                <w:rFonts w:ascii="仿宋" w:hAnsi="仿宋" w:eastAsia="仿宋" w:cs="仿宋"/>
                <w:position w:val="1"/>
                <w:sz w:val="24"/>
                <w:szCs w:val="24"/>
              </w:rPr>
              <w:t>2</w:t>
            </w:r>
          </w:p>
        </w:tc>
        <w:tc>
          <w:tcPr>
            <w:tcW w:w="575" w:type="dxa"/>
            <w:vAlign w:val="top"/>
          </w:tcPr>
          <w:p w14:paraId="4E6F397D">
            <w:pPr>
              <w:spacing w:before="161" w:line="316" w:lineRule="exact"/>
              <w:ind w:left="236"/>
              <w:rPr>
                <w:rFonts w:ascii="仿宋" w:hAnsi="仿宋" w:eastAsia="仿宋" w:cs="仿宋"/>
                <w:sz w:val="24"/>
                <w:szCs w:val="24"/>
              </w:rPr>
            </w:pPr>
            <w:r>
              <w:rPr>
                <w:rFonts w:ascii="仿宋" w:hAnsi="仿宋" w:eastAsia="仿宋" w:cs="仿宋"/>
                <w:position w:val="1"/>
                <w:sz w:val="24"/>
                <w:szCs w:val="24"/>
              </w:rPr>
              <w:t>2</w:t>
            </w:r>
          </w:p>
        </w:tc>
        <w:tc>
          <w:tcPr>
            <w:tcW w:w="600" w:type="dxa"/>
            <w:vAlign w:val="top"/>
          </w:tcPr>
          <w:p w14:paraId="71DE01BD">
            <w:pPr>
              <w:spacing w:before="161" w:line="316" w:lineRule="exact"/>
              <w:ind w:left="249"/>
              <w:rPr>
                <w:rFonts w:ascii="仿宋" w:hAnsi="仿宋" w:eastAsia="仿宋" w:cs="仿宋"/>
                <w:sz w:val="24"/>
                <w:szCs w:val="24"/>
              </w:rPr>
            </w:pPr>
            <w:r>
              <w:rPr>
                <w:rFonts w:ascii="仿宋" w:hAnsi="仿宋" w:eastAsia="仿宋" w:cs="仿宋"/>
                <w:position w:val="1"/>
                <w:sz w:val="24"/>
                <w:szCs w:val="24"/>
              </w:rPr>
              <w:t>2</w:t>
            </w:r>
          </w:p>
        </w:tc>
        <w:tc>
          <w:tcPr>
            <w:tcW w:w="629" w:type="dxa"/>
            <w:vAlign w:val="top"/>
          </w:tcPr>
          <w:p w14:paraId="3858DE02">
            <w:pPr>
              <w:spacing w:before="161" w:line="316" w:lineRule="exact"/>
              <w:ind w:left="261"/>
              <w:rPr>
                <w:rFonts w:ascii="仿宋" w:hAnsi="仿宋" w:eastAsia="仿宋" w:cs="仿宋"/>
                <w:sz w:val="24"/>
                <w:szCs w:val="24"/>
              </w:rPr>
            </w:pPr>
            <w:r>
              <w:rPr>
                <w:rFonts w:ascii="仿宋" w:hAnsi="仿宋" w:eastAsia="仿宋" w:cs="仿宋"/>
                <w:position w:val="1"/>
                <w:sz w:val="24"/>
                <w:szCs w:val="24"/>
              </w:rPr>
              <w:t>2</w:t>
            </w:r>
          </w:p>
        </w:tc>
      </w:tr>
      <w:tr w14:paraId="22688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49" w:type="dxa"/>
            <w:vMerge w:val="continue"/>
            <w:tcBorders>
              <w:top w:val="nil"/>
              <w:bottom w:val="nil"/>
            </w:tcBorders>
            <w:vAlign w:val="top"/>
          </w:tcPr>
          <w:p w14:paraId="3F909734">
            <w:pPr>
              <w:pStyle w:val="6"/>
            </w:pPr>
          </w:p>
        </w:tc>
        <w:tc>
          <w:tcPr>
            <w:tcW w:w="646" w:type="dxa"/>
            <w:vMerge w:val="continue"/>
            <w:tcBorders>
              <w:top w:val="nil"/>
              <w:bottom w:val="nil"/>
            </w:tcBorders>
            <w:vAlign w:val="top"/>
          </w:tcPr>
          <w:p w14:paraId="5E7DCA2E">
            <w:pPr>
              <w:pStyle w:val="6"/>
            </w:pPr>
          </w:p>
        </w:tc>
        <w:tc>
          <w:tcPr>
            <w:tcW w:w="487" w:type="dxa"/>
            <w:shd w:val="clear" w:color="auto" w:fill="B7DDE8"/>
            <w:vAlign w:val="top"/>
          </w:tcPr>
          <w:p w14:paraId="2EF17800">
            <w:pPr>
              <w:spacing w:before="163" w:line="241" w:lineRule="auto"/>
              <w:ind w:left="187"/>
              <w:rPr>
                <w:rFonts w:ascii="仿宋" w:hAnsi="仿宋" w:eastAsia="仿宋" w:cs="仿宋"/>
                <w:sz w:val="24"/>
                <w:szCs w:val="24"/>
              </w:rPr>
            </w:pPr>
            <w:r>
              <w:rPr>
                <w:rFonts w:ascii="仿宋" w:hAnsi="仿宋" w:eastAsia="仿宋" w:cs="仿宋"/>
                <w:sz w:val="24"/>
                <w:szCs w:val="24"/>
              </w:rPr>
              <w:t>8</w:t>
            </w:r>
          </w:p>
        </w:tc>
        <w:tc>
          <w:tcPr>
            <w:tcW w:w="1360" w:type="dxa"/>
            <w:shd w:val="clear" w:color="auto" w:fill="B7DDE8"/>
            <w:vAlign w:val="top"/>
          </w:tcPr>
          <w:p w14:paraId="7D21C5AA">
            <w:pPr>
              <w:spacing w:before="163" w:line="222" w:lineRule="auto"/>
              <w:ind w:left="210"/>
              <w:rPr>
                <w:rFonts w:ascii="仿宋" w:hAnsi="仿宋" w:eastAsia="仿宋" w:cs="仿宋"/>
                <w:sz w:val="24"/>
                <w:szCs w:val="24"/>
              </w:rPr>
            </w:pPr>
            <w:r>
              <w:rPr>
                <w:rFonts w:ascii="仿宋" w:hAnsi="仿宋" w:eastAsia="仿宋" w:cs="仿宋"/>
                <w:spacing w:val="-4"/>
                <w:sz w:val="24"/>
                <w:szCs w:val="24"/>
              </w:rPr>
              <w:t>信息技术</w:t>
            </w:r>
          </w:p>
        </w:tc>
        <w:tc>
          <w:tcPr>
            <w:tcW w:w="457" w:type="dxa"/>
            <w:shd w:val="clear" w:color="auto" w:fill="B7DDE8"/>
            <w:vAlign w:val="top"/>
          </w:tcPr>
          <w:p w14:paraId="471A0924">
            <w:pPr>
              <w:spacing w:before="163" w:line="241" w:lineRule="auto"/>
              <w:ind w:left="173"/>
              <w:rPr>
                <w:rFonts w:ascii="仿宋" w:hAnsi="仿宋" w:eastAsia="仿宋" w:cs="仿宋"/>
                <w:sz w:val="24"/>
                <w:szCs w:val="24"/>
              </w:rPr>
            </w:pPr>
            <w:r>
              <w:rPr>
                <w:rFonts w:ascii="仿宋" w:hAnsi="仿宋" w:eastAsia="仿宋" w:cs="仿宋"/>
                <w:sz w:val="24"/>
                <w:szCs w:val="24"/>
              </w:rPr>
              <w:t>8</w:t>
            </w:r>
          </w:p>
        </w:tc>
        <w:tc>
          <w:tcPr>
            <w:tcW w:w="855" w:type="dxa"/>
            <w:shd w:val="clear" w:color="auto" w:fill="B7DDE8"/>
            <w:vAlign w:val="top"/>
          </w:tcPr>
          <w:p w14:paraId="03C840CC">
            <w:pPr>
              <w:spacing w:before="163" w:line="315" w:lineRule="exact"/>
              <w:ind w:left="271"/>
              <w:rPr>
                <w:rFonts w:hint="default" w:ascii="仿宋" w:hAnsi="仿宋" w:eastAsia="仿宋" w:cs="仿宋"/>
                <w:sz w:val="24"/>
                <w:szCs w:val="24"/>
                <w:lang w:val="en-US" w:eastAsia="zh-CN"/>
              </w:rPr>
            </w:pPr>
            <w:r>
              <w:rPr>
                <w:rFonts w:hint="eastAsia" w:ascii="仿宋" w:hAnsi="仿宋" w:eastAsia="仿宋" w:cs="仿宋"/>
                <w:spacing w:val="-9"/>
                <w:position w:val="1"/>
                <w:sz w:val="24"/>
                <w:szCs w:val="24"/>
                <w:lang w:val="en-US" w:eastAsia="zh-CN"/>
              </w:rPr>
              <w:t>72</w:t>
            </w:r>
          </w:p>
        </w:tc>
        <w:tc>
          <w:tcPr>
            <w:tcW w:w="775" w:type="dxa"/>
            <w:shd w:val="clear" w:color="auto" w:fill="B7DDE8"/>
            <w:vAlign w:val="top"/>
          </w:tcPr>
          <w:p w14:paraId="38072C4C">
            <w:pPr>
              <w:spacing w:before="163" w:line="241" w:lineRule="auto"/>
              <w:ind w:left="27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775" w:type="dxa"/>
            <w:shd w:val="clear" w:color="auto" w:fill="B7DDE8"/>
            <w:vAlign w:val="top"/>
          </w:tcPr>
          <w:p w14:paraId="45151B37">
            <w:pPr>
              <w:spacing w:before="163" w:line="241" w:lineRule="auto"/>
              <w:ind w:left="232"/>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54</w:t>
            </w:r>
          </w:p>
        </w:tc>
        <w:tc>
          <w:tcPr>
            <w:tcW w:w="595" w:type="dxa"/>
            <w:shd w:val="clear" w:color="auto" w:fill="B7DDE8"/>
            <w:vAlign w:val="top"/>
          </w:tcPr>
          <w:p w14:paraId="5A7438AD">
            <w:pPr>
              <w:spacing w:before="163" w:line="315" w:lineRule="exact"/>
              <w:ind w:left="24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95" w:type="dxa"/>
            <w:shd w:val="clear" w:color="auto" w:fill="B7DDE8"/>
            <w:vAlign w:val="top"/>
          </w:tcPr>
          <w:p w14:paraId="18B5287E">
            <w:pPr>
              <w:spacing w:before="163" w:line="315" w:lineRule="exact"/>
              <w:ind w:left="24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39" w:type="dxa"/>
            <w:shd w:val="clear" w:color="auto" w:fill="B7DDE8"/>
            <w:vAlign w:val="top"/>
          </w:tcPr>
          <w:p w14:paraId="1C65A7B0">
            <w:pPr>
              <w:spacing w:before="163" w:line="315" w:lineRule="exact"/>
              <w:ind w:left="27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75" w:type="dxa"/>
            <w:shd w:val="clear" w:color="auto" w:fill="B7DDE8"/>
            <w:vAlign w:val="top"/>
          </w:tcPr>
          <w:p w14:paraId="1B94E6B2">
            <w:pPr>
              <w:spacing w:before="163" w:line="315" w:lineRule="exact"/>
              <w:ind w:left="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00" w:type="dxa"/>
            <w:shd w:val="clear" w:color="auto" w:fill="B7DDE8"/>
            <w:vAlign w:val="top"/>
          </w:tcPr>
          <w:p w14:paraId="08A283D4">
            <w:pPr>
              <w:pStyle w:val="6"/>
            </w:pPr>
          </w:p>
        </w:tc>
        <w:tc>
          <w:tcPr>
            <w:tcW w:w="629" w:type="dxa"/>
            <w:shd w:val="clear" w:color="auto" w:fill="B7DDE8"/>
            <w:vAlign w:val="top"/>
          </w:tcPr>
          <w:p w14:paraId="4D435E0D">
            <w:pPr>
              <w:pStyle w:val="6"/>
            </w:pPr>
          </w:p>
        </w:tc>
      </w:tr>
      <w:tr w14:paraId="15174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49" w:type="dxa"/>
            <w:vMerge w:val="continue"/>
            <w:tcBorders>
              <w:top w:val="nil"/>
              <w:bottom w:val="nil"/>
            </w:tcBorders>
            <w:vAlign w:val="top"/>
          </w:tcPr>
          <w:p w14:paraId="750BD7B4">
            <w:pPr>
              <w:pStyle w:val="6"/>
            </w:pPr>
          </w:p>
        </w:tc>
        <w:tc>
          <w:tcPr>
            <w:tcW w:w="646" w:type="dxa"/>
            <w:vMerge w:val="continue"/>
            <w:tcBorders>
              <w:top w:val="nil"/>
              <w:bottom w:val="nil"/>
            </w:tcBorders>
            <w:vAlign w:val="top"/>
          </w:tcPr>
          <w:p w14:paraId="7248DE9C">
            <w:pPr>
              <w:pStyle w:val="6"/>
            </w:pPr>
          </w:p>
        </w:tc>
        <w:tc>
          <w:tcPr>
            <w:tcW w:w="487" w:type="dxa"/>
            <w:vAlign w:val="top"/>
          </w:tcPr>
          <w:p w14:paraId="74790EF0">
            <w:pPr>
              <w:spacing w:before="163" w:line="241" w:lineRule="auto"/>
              <w:ind w:left="187"/>
              <w:rPr>
                <w:rFonts w:ascii="仿宋" w:hAnsi="仿宋" w:eastAsia="仿宋" w:cs="仿宋"/>
                <w:sz w:val="24"/>
                <w:szCs w:val="24"/>
              </w:rPr>
            </w:pPr>
            <w:r>
              <w:rPr>
                <w:rFonts w:ascii="仿宋" w:hAnsi="仿宋" w:eastAsia="仿宋" w:cs="仿宋"/>
                <w:sz w:val="24"/>
                <w:szCs w:val="24"/>
              </w:rPr>
              <w:t>9</w:t>
            </w:r>
          </w:p>
        </w:tc>
        <w:tc>
          <w:tcPr>
            <w:tcW w:w="1360" w:type="dxa"/>
            <w:vAlign w:val="top"/>
          </w:tcPr>
          <w:p w14:paraId="1F5417F0">
            <w:pPr>
              <w:spacing w:before="162" w:line="224" w:lineRule="auto"/>
              <w:ind w:left="452"/>
              <w:rPr>
                <w:rFonts w:ascii="仿宋" w:hAnsi="仿宋" w:eastAsia="仿宋" w:cs="仿宋"/>
                <w:sz w:val="24"/>
                <w:szCs w:val="24"/>
              </w:rPr>
            </w:pPr>
            <w:r>
              <w:rPr>
                <w:rFonts w:ascii="仿宋" w:hAnsi="仿宋" w:eastAsia="仿宋" w:cs="仿宋"/>
                <w:spacing w:val="-9"/>
                <w:sz w:val="24"/>
                <w:szCs w:val="24"/>
              </w:rPr>
              <w:t>历史</w:t>
            </w:r>
          </w:p>
        </w:tc>
        <w:tc>
          <w:tcPr>
            <w:tcW w:w="457" w:type="dxa"/>
            <w:vAlign w:val="top"/>
          </w:tcPr>
          <w:p w14:paraId="0BDF123F">
            <w:pPr>
              <w:spacing w:before="163" w:line="241" w:lineRule="auto"/>
              <w:ind w:left="174"/>
              <w:rPr>
                <w:rFonts w:ascii="仿宋" w:hAnsi="仿宋" w:eastAsia="仿宋" w:cs="仿宋"/>
                <w:sz w:val="24"/>
                <w:szCs w:val="24"/>
              </w:rPr>
            </w:pPr>
            <w:r>
              <w:rPr>
                <w:rFonts w:ascii="仿宋" w:hAnsi="仿宋" w:eastAsia="仿宋" w:cs="仿宋"/>
                <w:sz w:val="24"/>
                <w:szCs w:val="24"/>
              </w:rPr>
              <w:t>6</w:t>
            </w:r>
          </w:p>
        </w:tc>
        <w:tc>
          <w:tcPr>
            <w:tcW w:w="855" w:type="dxa"/>
            <w:vAlign w:val="top"/>
          </w:tcPr>
          <w:p w14:paraId="3BA0B99D">
            <w:pPr>
              <w:spacing w:before="163" w:line="241" w:lineRule="auto"/>
              <w:ind w:left="314"/>
              <w:rPr>
                <w:rFonts w:ascii="仿宋" w:hAnsi="仿宋" w:eastAsia="仿宋" w:cs="仿宋"/>
                <w:sz w:val="24"/>
                <w:szCs w:val="24"/>
              </w:rPr>
            </w:pPr>
            <w:r>
              <w:rPr>
                <w:rFonts w:ascii="仿宋" w:hAnsi="仿宋" w:eastAsia="仿宋" w:cs="仿宋"/>
                <w:spacing w:val="-5"/>
                <w:sz w:val="24"/>
                <w:szCs w:val="24"/>
              </w:rPr>
              <w:t>90</w:t>
            </w:r>
          </w:p>
        </w:tc>
        <w:tc>
          <w:tcPr>
            <w:tcW w:w="775" w:type="dxa"/>
            <w:vAlign w:val="top"/>
          </w:tcPr>
          <w:p w14:paraId="747A4452">
            <w:pPr>
              <w:spacing w:before="163" w:line="241" w:lineRule="auto"/>
              <w:ind w:left="275"/>
              <w:rPr>
                <w:rFonts w:ascii="仿宋" w:hAnsi="仿宋" w:eastAsia="仿宋" w:cs="仿宋"/>
                <w:sz w:val="24"/>
                <w:szCs w:val="24"/>
              </w:rPr>
            </w:pPr>
            <w:r>
              <w:rPr>
                <w:rFonts w:ascii="仿宋" w:hAnsi="仿宋" w:eastAsia="仿宋" w:cs="仿宋"/>
                <w:spacing w:val="-5"/>
                <w:sz w:val="24"/>
                <w:szCs w:val="24"/>
              </w:rPr>
              <w:t>90</w:t>
            </w:r>
          </w:p>
        </w:tc>
        <w:tc>
          <w:tcPr>
            <w:tcW w:w="775" w:type="dxa"/>
            <w:vAlign w:val="top"/>
          </w:tcPr>
          <w:p w14:paraId="0E62CA3A">
            <w:pPr>
              <w:spacing w:before="163" w:line="241" w:lineRule="auto"/>
              <w:ind w:left="336"/>
              <w:rPr>
                <w:rFonts w:ascii="仿宋" w:hAnsi="仿宋" w:eastAsia="仿宋" w:cs="仿宋"/>
                <w:sz w:val="24"/>
                <w:szCs w:val="24"/>
              </w:rPr>
            </w:pPr>
            <w:r>
              <w:rPr>
                <w:rFonts w:ascii="仿宋" w:hAnsi="仿宋" w:eastAsia="仿宋" w:cs="仿宋"/>
                <w:sz w:val="24"/>
                <w:szCs w:val="24"/>
              </w:rPr>
              <w:t>0</w:t>
            </w:r>
          </w:p>
        </w:tc>
        <w:tc>
          <w:tcPr>
            <w:tcW w:w="595" w:type="dxa"/>
            <w:vAlign w:val="top"/>
          </w:tcPr>
          <w:p w14:paraId="5BE8D498">
            <w:pPr>
              <w:spacing w:before="163" w:line="315" w:lineRule="exact"/>
              <w:ind w:left="249"/>
              <w:rPr>
                <w:rFonts w:ascii="仿宋" w:hAnsi="仿宋" w:eastAsia="仿宋" w:cs="仿宋"/>
                <w:sz w:val="24"/>
                <w:szCs w:val="24"/>
              </w:rPr>
            </w:pPr>
            <w:r>
              <w:rPr>
                <w:rFonts w:ascii="仿宋" w:hAnsi="仿宋" w:eastAsia="仿宋" w:cs="仿宋"/>
                <w:position w:val="1"/>
                <w:sz w:val="24"/>
                <w:szCs w:val="24"/>
              </w:rPr>
              <w:t>2</w:t>
            </w:r>
          </w:p>
        </w:tc>
        <w:tc>
          <w:tcPr>
            <w:tcW w:w="595" w:type="dxa"/>
            <w:vAlign w:val="top"/>
          </w:tcPr>
          <w:p w14:paraId="548EF5E7">
            <w:pPr>
              <w:spacing w:before="163" w:line="315" w:lineRule="exact"/>
              <w:ind w:left="246"/>
              <w:rPr>
                <w:rFonts w:ascii="仿宋" w:hAnsi="仿宋" w:eastAsia="仿宋" w:cs="仿宋"/>
                <w:sz w:val="24"/>
                <w:szCs w:val="24"/>
              </w:rPr>
            </w:pPr>
            <w:r>
              <w:rPr>
                <w:rFonts w:ascii="仿宋" w:hAnsi="仿宋" w:eastAsia="仿宋" w:cs="仿宋"/>
                <w:position w:val="1"/>
                <w:sz w:val="24"/>
                <w:szCs w:val="24"/>
              </w:rPr>
              <w:t>2</w:t>
            </w:r>
          </w:p>
        </w:tc>
        <w:tc>
          <w:tcPr>
            <w:tcW w:w="639" w:type="dxa"/>
            <w:vAlign w:val="top"/>
          </w:tcPr>
          <w:p w14:paraId="513DB520">
            <w:pPr>
              <w:spacing w:before="163" w:line="315" w:lineRule="exact"/>
              <w:ind w:left="285"/>
              <w:rPr>
                <w:rFonts w:ascii="仿宋" w:hAnsi="仿宋" w:eastAsia="仿宋" w:cs="仿宋"/>
                <w:sz w:val="24"/>
                <w:szCs w:val="24"/>
              </w:rPr>
            </w:pPr>
            <w:r>
              <w:rPr>
                <w:rFonts w:ascii="仿宋" w:hAnsi="仿宋" w:eastAsia="仿宋" w:cs="仿宋"/>
                <w:position w:val="1"/>
                <w:sz w:val="24"/>
                <w:szCs w:val="24"/>
              </w:rPr>
              <w:t>1</w:t>
            </w:r>
          </w:p>
        </w:tc>
        <w:tc>
          <w:tcPr>
            <w:tcW w:w="575" w:type="dxa"/>
            <w:vAlign w:val="top"/>
          </w:tcPr>
          <w:p w14:paraId="256E5B74">
            <w:pPr>
              <w:pStyle w:val="6"/>
            </w:pPr>
          </w:p>
        </w:tc>
        <w:tc>
          <w:tcPr>
            <w:tcW w:w="600" w:type="dxa"/>
            <w:vAlign w:val="top"/>
          </w:tcPr>
          <w:p w14:paraId="24577319">
            <w:pPr>
              <w:pStyle w:val="6"/>
            </w:pPr>
          </w:p>
        </w:tc>
        <w:tc>
          <w:tcPr>
            <w:tcW w:w="629" w:type="dxa"/>
            <w:vAlign w:val="top"/>
          </w:tcPr>
          <w:p w14:paraId="0D77ED53">
            <w:pPr>
              <w:pStyle w:val="6"/>
            </w:pPr>
          </w:p>
        </w:tc>
      </w:tr>
      <w:tr w14:paraId="5EDE5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49" w:type="dxa"/>
            <w:vMerge w:val="continue"/>
            <w:tcBorders>
              <w:top w:val="nil"/>
            </w:tcBorders>
            <w:vAlign w:val="top"/>
          </w:tcPr>
          <w:p w14:paraId="00D5EA5A">
            <w:pPr>
              <w:pStyle w:val="6"/>
            </w:pPr>
          </w:p>
        </w:tc>
        <w:tc>
          <w:tcPr>
            <w:tcW w:w="646" w:type="dxa"/>
            <w:vMerge w:val="continue"/>
            <w:tcBorders>
              <w:top w:val="nil"/>
            </w:tcBorders>
            <w:vAlign w:val="top"/>
          </w:tcPr>
          <w:p w14:paraId="6043E38A">
            <w:pPr>
              <w:pStyle w:val="6"/>
            </w:pPr>
          </w:p>
        </w:tc>
        <w:tc>
          <w:tcPr>
            <w:tcW w:w="487" w:type="dxa"/>
            <w:shd w:val="clear" w:color="auto" w:fill="B7DDE8"/>
            <w:vAlign w:val="top"/>
          </w:tcPr>
          <w:p w14:paraId="1F8EE74A">
            <w:pPr>
              <w:spacing w:before="162" w:line="241" w:lineRule="auto"/>
              <w:ind w:left="144"/>
              <w:rPr>
                <w:rFonts w:ascii="仿宋" w:hAnsi="仿宋" w:eastAsia="仿宋" w:cs="仿宋"/>
                <w:sz w:val="24"/>
                <w:szCs w:val="24"/>
              </w:rPr>
            </w:pPr>
            <w:r>
              <w:rPr>
                <w:rFonts w:ascii="仿宋" w:hAnsi="仿宋" w:eastAsia="仿宋" w:cs="仿宋"/>
                <w:spacing w:val="-14"/>
                <w:sz w:val="24"/>
                <w:szCs w:val="24"/>
              </w:rPr>
              <w:t>10</w:t>
            </w:r>
          </w:p>
        </w:tc>
        <w:tc>
          <w:tcPr>
            <w:tcW w:w="1360" w:type="dxa"/>
            <w:shd w:val="clear" w:color="auto" w:fill="B7DDE8"/>
            <w:vAlign w:val="top"/>
          </w:tcPr>
          <w:p w14:paraId="3B6F7904">
            <w:pPr>
              <w:spacing w:before="162" w:line="222" w:lineRule="auto"/>
              <w:ind w:left="91"/>
              <w:rPr>
                <w:rFonts w:ascii="仿宋" w:hAnsi="仿宋" w:eastAsia="仿宋" w:cs="仿宋"/>
                <w:sz w:val="24"/>
                <w:szCs w:val="24"/>
              </w:rPr>
            </w:pPr>
            <w:r>
              <w:rPr>
                <w:rFonts w:ascii="仿宋" w:hAnsi="仿宋" w:eastAsia="仿宋" w:cs="仿宋"/>
                <w:spacing w:val="-4"/>
                <w:sz w:val="24"/>
                <w:szCs w:val="24"/>
              </w:rPr>
              <w:t>体育与健康</w:t>
            </w:r>
          </w:p>
        </w:tc>
        <w:tc>
          <w:tcPr>
            <w:tcW w:w="457" w:type="dxa"/>
            <w:shd w:val="clear" w:color="auto" w:fill="B7DDE8"/>
            <w:vAlign w:val="top"/>
          </w:tcPr>
          <w:p w14:paraId="1557F564">
            <w:pPr>
              <w:spacing w:before="162" w:line="315" w:lineRule="exact"/>
              <w:ind w:left="130"/>
              <w:rPr>
                <w:rFonts w:ascii="仿宋" w:hAnsi="仿宋" w:eastAsia="仿宋" w:cs="仿宋"/>
                <w:sz w:val="24"/>
                <w:szCs w:val="24"/>
              </w:rPr>
            </w:pPr>
            <w:r>
              <w:rPr>
                <w:rFonts w:ascii="仿宋" w:hAnsi="仿宋" w:eastAsia="仿宋" w:cs="仿宋"/>
                <w:spacing w:val="-14"/>
                <w:position w:val="1"/>
                <w:sz w:val="24"/>
                <w:szCs w:val="24"/>
              </w:rPr>
              <w:t>12</w:t>
            </w:r>
          </w:p>
        </w:tc>
        <w:tc>
          <w:tcPr>
            <w:tcW w:w="855" w:type="dxa"/>
            <w:shd w:val="clear" w:color="auto" w:fill="B7DDE8"/>
            <w:vAlign w:val="top"/>
          </w:tcPr>
          <w:p w14:paraId="00D70D52">
            <w:pPr>
              <w:spacing w:before="162" w:line="241" w:lineRule="auto"/>
              <w:ind w:left="25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198</w:t>
            </w:r>
          </w:p>
        </w:tc>
        <w:tc>
          <w:tcPr>
            <w:tcW w:w="775" w:type="dxa"/>
            <w:shd w:val="clear" w:color="auto" w:fill="B7DDE8"/>
            <w:vAlign w:val="top"/>
          </w:tcPr>
          <w:p w14:paraId="031B8A14">
            <w:pPr>
              <w:spacing w:before="162" w:line="241" w:lineRule="auto"/>
              <w:ind w:left="292"/>
              <w:rPr>
                <w:rFonts w:ascii="仿宋" w:hAnsi="仿宋" w:eastAsia="仿宋" w:cs="仿宋"/>
                <w:sz w:val="24"/>
                <w:szCs w:val="24"/>
              </w:rPr>
            </w:pPr>
            <w:r>
              <w:rPr>
                <w:rFonts w:ascii="仿宋" w:hAnsi="仿宋" w:eastAsia="仿宋" w:cs="仿宋"/>
                <w:spacing w:val="-14"/>
                <w:sz w:val="24"/>
                <w:szCs w:val="24"/>
              </w:rPr>
              <w:t>18</w:t>
            </w:r>
          </w:p>
        </w:tc>
        <w:tc>
          <w:tcPr>
            <w:tcW w:w="775" w:type="dxa"/>
            <w:shd w:val="clear" w:color="auto" w:fill="B7DDE8"/>
            <w:vAlign w:val="top"/>
          </w:tcPr>
          <w:p w14:paraId="1924723B">
            <w:pPr>
              <w:spacing w:before="162" w:line="241" w:lineRule="auto"/>
              <w:ind w:left="232"/>
              <w:rPr>
                <w:rFonts w:hint="default" w:ascii="仿宋" w:hAnsi="仿宋" w:eastAsia="仿宋" w:cs="仿宋"/>
                <w:sz w:val="24"/>
                <w:szCs w:val="24"/>
                <w:lang w:val="en-US" w:eastAsia="zh-CN"/>
              </w:rPr>
            </w:pPr>
            <w:r>
              <w:rPr>
                <w:rFonts w:ascii="仿宋" w:hAnsi="仿宋" w:eastAsia="仿宋" w:cs="仿宋"/>
                <w:spacing w:val="-9"/>
                <w:sz w:val="24"/>
                <w:szCs w:val="24"/>
              </w:rPr>
              <w:t>1</w:t>
            </w:r>
            <w:r>
              <w:rPr>
                <w:rFonts w:hint="eastAsia" w:ascii="仿宋" w:hAnsi="仿宋" w:eastAsia="仿宋" w:cs="仿宋"/>
                <w:spacing w:val="-9"/>
                <w:sz w:val="24"/>
                <w:szCs w:val="24"/>
                <w:lang w:val="en-US" w:eastAsia="zh-CN"/>
              </w:rPr>
              <w:t>80</w:t>
            </w:r>
          </w:p>
        </w:tc>
        <w:tc>
          <w:tcPr>
            <w:tcW w:w="595" w:type="dxa"/>
            <w:shd w:val="clear" w:color="auto" w:fill="B7DDE8"/>
            <w:vAlign w:val="top"/>
          </w:tcPr>
          <w:p w14:paraId="5E2FEA79">
            <w:pPr>
              <w:spacing w:before="162" w:line="315" w:lineRule="exact"/>
              <w:ind w:left="249"/>
              <w:rPr>
                <w:rFonts w:ascii="仿宋" w:hAnsi="仿宋" w:eastAsia="仿宋" w:cs="仿宋"/>
                <w:sz w:val="24"/>
                <w:szCs w:val="24"/>
              </w:rPr>
            </w:pPr>
            <w:r>
              <w:rPr>
                <w:rFonts w:ascii="仿宋" w:hAnsi="仿宋" w:eastAsia="仿宋" w:cs="仿宋"/>
                <w:position w:val="1"/>
                <w:sz w:val="24"/>
                <w:szCs w:val="24"/>
              </w:rPr>
              <w:t>2</w:t>
            </w:r>
          </w:p>
        </w:tc>
        <w:tc>
          <w:tcPr>
            <w:tcW w:w="595" w:type="dxa"/>
            <w:shd w:val="clear" w:color="auto" w:fill="B7DDE8"/>
            <w:vAlign w:val="top"/>
          </w:tcPr>
          <w:p w14:paraId="36C01093">
            <w:pPr>
              <w:spacing w:before="162" w:line="315" w:lineRule="exact"/>
              <w:ind w:left="246"/>
              <w:rPr>
                <w:rFonts w:ascii="仿宋" w:hAnsi="仿宋" w:eastAsia="仿宋" w:cs="仿宋"/>
                <w:sz w:val="24"/>
                <w:szCs w:val="24"/>
              </w:rPr>
            </w:pPr>
            <w:r>
              <w:rPr>
                <w:rFonts w:ascii="仿宋" w:hAnsi="仿宋" w:eastAsia="仿宋" w:cs="仿宋"/>
                <w:position w:val="1"/>
                <w:sz w:val="24"/>
                <w:szCs w:val="24"/>
              </w:rPr>
              <w:t>2</w:t>
            </w:r>
          </w:p>
        </w:tc>
        <w:tc>
          <w:tcPr>
            <w:tcW w:w="639" w:type="dxa"/>
            <w:shd w:val="clear" w:color="auto" w:fill="B7DDE8"/>
            <w:vAlign w:val="top"/>
          </w:tcPr>
          <w:p w14:paraId="6F714971">
            <w:pPr>
              <w:spacing w:before="162" w:line="315" w:lineRule="exact"/>
              <w:ind w:left="271"/>
              <w:rPr>
                <w:rFonts w:ascii="仿宋" w:hAnsi="仿宋" w:eastAsia="仿宋" w:cs="仿宋"/>
                <w:sz w:val="24"/>
                <w:szCs w:val="24"/>
              </w:rPr>
            </w:pPr>
            <w:r>
              <w:rPr>
                <w:rFonts w:ascii="仿宋" w:hAnsi="仿宋" w:eastAsia="仿宋" w:cs="仿宋"/>
                <w:position w:val="1"/>
                <w:sz w:val="24"/>
                <w:szCs w:val="24"/>
              </w:rPr>
              <w:t>2</w:t>
            </w:r>
          </w:p>
        </w:tc>
        <w:tc>
          <w:tcPr>
            <w:tcW w:w="575" w:type="dxa"/>
            <w:shd w:val="clear" w:color="auto" w:fill="B7DDE8"/>
            <w:vAlign w:val="top"/>
          </w:tcPr>
          <w:p w14:paraId="57E6BBF4">
            <w:pPr>
              <w:spacing w:before="162" w:line="315" w:lineRule="exact"/>
              <w:ind w:left="236"/>
              <w:rPr>
                <w:rFonts w:ascii="仿宋" w:hAnsi="仿宋" w:eastAsia="仿宋" w:cs="仿宋"/>
                <w:sz w:val="24"/>
                <w:szCs w:val="24"/>
              </w:rPr>
            </w:pPr>
            <w:r>
              <w:rPr>
                <w:rFonts w:ascii="仿宋" w:hAnsi="仿宋" w:eastAsia="仿宋" w:cs="仿宋"/>
                <w:position w:val="1"/>
                <w:sz w:val="24"/>
                <w:szCs w:val="24"/>
              </w:rPr>
              <w:t>2</w:t>
            </w:r>
          </w:p>
        </w:tc>
        <w:tc>
          <w:tcPr>
            <w:tcW w:w="600" w:type="dxa"/>
            <w:shd w:val="clear" w:color="auto" w:fill="B7DDE8"/>
            <w:vAlign w:val="top"/>
          </w:tcPr>
          <w:p w14:paraId="150BA0F2">
            <w:pPr>
              <w:spacing w:before="162" w:line="315" w:lineRule="exact"/>
              <w:ind w:left="249"/>
              <w:rPr>
                <w:rFonts w:ascii="仿宋" w:hAnsi="仿宋" w:eastAsia="仿宋" w:cs="仿宋"/>
                <w:sz w:val="24"/>
                <w:szCs w:val="24"/>
              </w:rPr>
            </w:pPr>
            <w:r>
              <w:rPr>
                <w:rFonts w:ascii="仿宋" w:hAnsi="仿宋" w:eastAsia="仿宋" w:cs="仿宋"/>
                <w:position w:val="1"/>
                <w:sz w:val="24"/>
                <w:szCs w:val="24"/>
              </w:rPr>
              <w:t>2</w:t>
            </w:r>
          </w:p>
        </w:tc>
        <w:tc>
          <w:tcPr>
            <w:tcW w:w="629" w:type="dxa"/>
            <w:shd w:val="clear" w:color="auto" w:fill="B7DDE8"/>
            <w:vAlign w:val="top"/>
          </w:tcPr>
          <w:p w14:paraId="6D6466FD">
            <w:pPr>
              <w:spacing w:before="162" w:line="315" w:lineRule="exact"/>
              <w:ind w:left="261"/>
              <w:rPr>
                <w:rFonts w:ascii="仿宋" w:hAnsi="仿宋" w:eastAsia="仿宋" w:cs="仿宋"/>
                <w:sz w:val="24"/>
                <w:szCs w:val="24"/>
              </w:rPr>
            </w:pPr>
            <w:r>
              <w:rPr>
                <w:rFonts w:ascii="仿宋" w:hAnsi="仿宋" w:eastAsia="仿宋" w:cs="仿宋"/>
                <w:position w:val="1"/>
                <w:sz w:val="24"/>
                <w:szCs w:val="24"/>
              </w:rPr>
              <w:t>2</w:t>
            </w:r>
          </w:p>
        </w:tc>
      </w:tr>
    </w:tbl>
    <w:p w14:paraId="77EC7537">
      <w:pPr>
        <w:pStyle w:val="2"/>
      </w:pPr>
    </w:p>
    <w:p w14:paraId="092EF854">
      <w:pPr>
        <w:sectPr>
          <w:footerReference r:id="rId13" w:type="default"/>
          <w:pgSz w:w="11910" w:h="16840"/>
          <w:pgMar w:top="652" w:right="1134" w:bottom="1283" w:left="1133" w:header="0" w:footer="1048" w:gutter="0"/>
          <w:pgBorders>
            <w:top w:val="none" w:sz="0" w:space="0"/>
            <w:left w:val="none" w:sz="0" w:space="0"/>
            <w:bottom w:val="none" w:sz="0" w:space="0"/>
            <w:right w:val="none" w:sz="0" w:space="0"/>
          </w:pgBorders>
          <w:cols w:space="720" w:num="1"/>
        </w:sectPr>
      </w:pPr>
    </w:p>
    <w:p w14:paraId="1BE1919A">
      <w:pPr>
        <w:pStyle w:val="2"/>
        <w:spacing w:line="401" w:lineRule="auto"/>
      </w:pPr>
    </w:p>
    <w:p w14:paraId="77699A75">
      <w:pPr>
        <w:spacing w:line="64" w:lineRule="exact"/>
      </w:pPr>
    </w:p>
    <w:tbl>
      <w:tblPr>
        <w:tblStyle w:val="5"/>
        <w:tblW w:w="9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643"/>
        <w:gridCol w:w="484"/>
        <w:gridCol w:w="1361"/>
        <w:gridCol w:w="457"/>
        <w:gridCol w:w="856"/>
        <w:gridCol w:w="776"/>
        <w:gridCol w:w="775"/>
        <w:gridCol w:w="596"/>
        <w:gridCol w:w="595"/>
        <w:gridCol w:w="639"/>
        <w:gridCol w:w="575"/>
        <w:gridCol w:w="600"/>
        <w:gridCol w:w="630"/>
      </w:tblGrid>
      <w:tr w14:paraId="6241A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50" w:type="dxa"/>
            <w:vMerge w:val="restart"/>
            <w:tcBorders>
              <w:bottom w:val="nil"/>
            </w:tcBorders>
            <w:vAlign w:val="top"/>
          </w:tcPr>
          <w:p w14:paraId="205729E1">
            <w:pPr>
              <w:pStyle w:val="6"/>
            </w:pPr>
          </w:p>
        </w:tc>
        <w:tc>
          <w:tcPr>
            <w:tcW w:w="643" w:type="dxa"/>
            <w:vMerge w:val="restart"/>
            <w:tcBorders>
              <w:bottom w:val="nil"/>
            </w:tcBorders>
            <w:vAlign w:val="top"/>
          </w:tcPr>
          <w:p w14:paraId="49534BE1">
            <w:pPr>
              <w:pStyle w:val="6"/>
            </w:pPr>
          </w:p>
        </w:tc>
        <w:tc>
          <w:tcPr>
            <w:tcW w:w="484" w:type="dxa"/>
            <w:vAlign w:val="top"/>
          </w:tcPr>
          <w:p w14:paraId="67C823BD">
            <w:pPr>
              <w:spacing w:before="162" w:line="315" w:lineRule="exact"/>
              <w:ind w:left="146"/>
              <w:rPr>
                <w:rFonts w:ascii="仿宋" w:hAnsi="仿宋" w:eastAsia="仿宋" w:cs="仿宋"/>
                <w:sz w:val="24"/>
                <w:szCs w:val="24"/>
              </w:rPr>
            </w:pPr>
            <w:r>
              <w:rPr>
                <w:rFonts w:ascii="仿宋" w:hAnsi="仿宋" w:eastAsia="仿宋" w:cs="仿宋"/>
                <w:spacing w:val="-14"/>
                <w:position w:val="1"/>
                <w:sz w:val="24"/>
                <w:szCs w:val="24"/>
              </w:rPr>
              <w:t>11</w:t>
            </w:r>
          </w:p>
        </w:tc>
        <w:tc>
          <w:tcPr>
            <w:tcW w:w="1361" w:type="dxa"/>
            <w:vAlign w:val="top"/>
          </w:tcPr>
          <w:p w14:paraId="60331151">
            <w:pPr>
              <w:spacing w:before="163" w:line="222" w:lineRule="auto"/>
              <w:ind w:left="228"/>
              <w:rPr>
                <w:rFonts w:ascii="仿宋" w:hAnsi="仿宋" w:eastAsia="仿宋" w:cs="仿宋"/>
                <w:sz w:val="24"/>
                <w:szCs w:val="24"/>
              </w:rPr>
            </w:pPr>
            <w:r>
              <w:rPr>
                <w:rFonts w:ascii="仿宋" w:hAnsi="仿宋" w:eastAsia="仿宋" w:cs="仿宋"/>
                <w:spacing w:val="-8"/>
                <w:sz w:val="24"/>
                <w:szCs w:val="24"/>
              </w:rPr>
              <w:t>劳动教育</w:t>
            </w:r>
          </w:p>
        </w:tc>
        <w:tc>
          <w:tcPr>
            <w:tcW w:w="457" w:type="dxa"/>
            <w:vAlign w:val="top"/>
          </w:tcPr>
          <w:p w14:paraId="4B1CD431">
            <w:pPr>
              <w:spacing w:before="162" w:line="315" w:lineRule="exact"/>
              <w:ind w:left="194"/>
              <w:rPr>
                <w:rFonts w:ascii="仿宋" w:hAnsi="仿宋" w:eastAsia="仿宋" w:cs="仿宋"/>
                <w:sz w:val="24"/>
                <w:szCs w:val="24"/>
              </w:rPr>
            </w:pPr>
            <w:r>
              <w:rPr>
                <w:rFonts w:ascii="仿宋" w:hAnsi="仿宋" w:eastAsia="仿宋" w:cs="仿宋"/>
                <w:position w:val="1"/>
                <w:sz w:val="24"/>
                <w:szCs w:val="24"/>
              </w:rPr>
              <w:t>1</w:t>
            </w:r>
          </w:p>
        </w:tc>
        <w:tc>
          <w:tcPr>
            <w:tcW w:w="856" w:type="dxa"/>
            <w:vAlign w:val="top"/>
          </w:tcPr>
          <w:p w14:paraId="098F08B8">
            <w:pPr>
              <w:spacing w:before="162" w:line="241" w:lineRule="auto"/>
              <w:ind w:left="335"/>
              <w:rPr>
                <w:rFonts w:ascii="仿宋" w:hAnsi="仿宋" w:eastAsia="仿宋" w:cs="仿宋"/>
                <w:sz w:val="24"/>
                <w:szCs w:val="24"/>
              </w:rPr>
            </w:pPr>
            <w:r>
              <w:rPr>
                <w:rFonts w:ascii="仿宋" w:hAnsi="仿宋" w:eastAsia="仿宋" w:cs="仿宋"/>
                <w:spacing w:val="-14"/>
                <w:sz w:val="24"/>
                <w:szCs w:val="24"/>
              </w:rPr>
              <w:t>18</w:t>
            </w:r>
          </w:p>
        </w:tc>
        <w:tc>
          <w:tcPr>
            <w:tcW w:w="776" w:type="dxa"/>
            <w:vAlign w:val="top"/>
          </w:tcPr>
          <w:p w14:paraId="3D94E9C1">
            <w:pPr>
              <w:spacing w:before="162" w:line="241" w:lineRule="auto"/>
              <w:ind w:left="339"/>
              <w:rPr>
                <w:rFonts w:ascii="仿宋" w:hAnsi="仿宋" w:eastAsia="仿宋" w:cs="仿宋"/>
                <w:sz w:val="24"/>
                <w:szCs w:val="24"/>
              </w:rPr>
            </w:pPr>
            <w:r>
              <w:rPr>
                <w:rFonts w:ascii="仿宋" w:hAnsi="仿宋" w:eastAsia="仿宋" w:cs="仿宋"/>
                <w:sz w:val="24"/>
                <w:szCs w:val="24"/>
              </w:rPr>
              <w:t>6</w:t>
            </w:r>
          </w:p>
        </w:tc>
        <w:tc>
          <w:tcPr>
            <w:tcW w:w="775" w:type="dxa"/>
            <w:vAlign w:val="top"/>
          </w:tcPr>
          <w:p w14:paraId="5745F54F">
            <w:pPr>
              <w:spacing w:before="162" w:line="315" w:lineRule="exact"/>
              <w:ind w:left="294"/>
              <w:rPr>
                <w:rFonts w:ascii="仿宋" w:hAnsi="仿宋" w:eastAsia="仿宋" w:cs="仿宋"/>
                <w:sz w:val="24"/>
                <w:szCs w:val="24"/>
              </w:rPr>
            </w:pPr>
            <w:r>
              <w:rPr>
                <w:rFonts w:ascii="仿宋" w:hAnsi="仿宋" w:eastAsia="仿宋" w:cs="仿宋"/>
                <w:spacing w:val="-14"/>
                <w:position w:val="1"/>
                <w:sz w:val="24"/>
                <w:szCs w:val="24"/>
              </w:rPr>
              <w:t>12</w:t>
            </w:r>
          </w:p>
        </w:tc>
        <w:tc>
          <w:tcPr>
            <w:tcW w:w="596" w:type="dxa"/>
            <w:vAlign w:val="top"/>
          </w:tcPr>
          <w:p w14:paraId="27628544">
            <w:pPr>
              <w:spacing w:before="162" w:line="315" w:lineRule="exact"/>
              <w:ind w:left="265"/>
              <w:rPr>
                <w:rFonts w:ascii="仿宋" w:hAnsi="仿宋" w:eastAsia="仿宋" w:cs="仿宋"/>
                <w:sz w:val="24"/>
                <w:szCs w:val="24"/>
              </w:rPr>
            </w:pPr>
            <w:r>
              <w:rPr>
                <w:rFonts w:ascii="仿宋" w:hAnsi="仿宋" w:eastAsia="仿宋" w:cs="仿宋"/>
                <w:position w:val="1"/>
                <w:sz w:val="24"/>
                <w:szCs w:val="24"/>
              </w:rPr>
              <w:t>1</w:t>
            </w:r>
          </w:p>
        </w:tc>
        <w:tc>
          <w:tcPr>
            <w:tcW w:w="595" w:type="dxa"/>
            <w:vAlign w:val="top"/>
          </w:tcPr>
          <w:p w14:paraId="27EF11CC">
            <w:pPr>
              <w:pStyle w:val="6"/>
            </w:pPr>
          </w:p>
        </w:tc>
        <w:tc>
          <w:tcPr>
            <w:tcW w:w="639" w:type="dxa"/>
            <w:vAlign w:val="top"/>
          </w:tcPr>
          <w:p w14:paraId="159F0FFA">
            <w:pPr>
              <w:pStyle w:val="6"/>
            </w:pPr>
          </w:p>
        </w:tc>
        <w:tc>
          <w:tcPr>
            <w:tcW w:w="575" w:type="dxa"/>
            <w:vAlign w:val="top"/>
          </w:tcPr>
          <w:p w14:paraId="3C6C69CF">
            <w:pPr>
              <w:pStyle w:val="6"/>
            </w:pPr>
          </w:p>
        </w:tc>
        <w:tc>
          <w:tcPr>
            <w:tcW w:w="600" w:type="dxa"/>
            <w:vAlign w:val="top"/>
          </w:tcPr>
          <w:p w14:paraId="53DC7787">
            <w:pPr>
              <w:pStyle w:val="6"/>
            </w:pPr>
          </w:p>
        </w:tc>
        <w:tc>
          <w:tcPr>
            <w:tcW w:w="630" w:type="dxa"/>
            <w:vAlign w:val="top"/>
          </w:tcPr>
          <w:p w14:paraId="3F769720">
            <w:pPr>
              <w:pStyle w:val="6"/>
            </w:pPr>
          </w:p>
        </w:tc>
      </w:tr>
      <w:tr w14:paraId="7AAAD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50" w:type="dxa"/>
            <w:vMerge w:val="continue"/>
            <w:tcBorders>
              <w:top w:val="nil"/>
              <w:bottom w:val="nil"/>
            </w:tcBorders>
            <w:vAlign w:val="top"/>
          </w:tcPr>
          <w:p w14:paraId="58B7C3F7">
            <w:pPr>
              <w:pStyle w:val="6"/>
            </w:pPr>
          </w:p>
        </w:tc>
        <w:tc>
          <w:tcPr>
            <w:tcW w:w="643" w:type="dxa"/>
            <w:vMerge w:val="continue"/>
            <w:tcBorders>
              <w:top w:val="nil"/>
              <w:bottom w:val="nil"/>
            </w:tcBorders>
            <w:vAlign w:val="top"/>
          </w:tcPr>
          <w:p w14:paraId="402C4348">
            <w:pPr>
              <w:pStyle w:val="6"/>
            </w:pPr>
          </w:p>
        </w:tc>
        <w:tc>
          <w:tcPr>
            <w:tcW w:w="484" w:type="dxa"/>
            <w:shd w:val="clear" w:color="auto" w:fill="B7DDE8"/>
            <w:vAlign w:val="top"/>
          </w:tcPr>
          <w:p w14:paraId="7CDFAACC">
            <w:pPr>
              <w:spacing w:before="158" w:line="315" w:lineRule="exact"/>
              <w:ind w:left="146"/>
              <w:rPr>
                <w:rFonts w:ascii="仿宋" w:hAnsi="仿宋" w:eastAsia="仿宋" w:cs="仿宋"/>
                <w:sz w:val="24"/>
                <w:szCs w:val="24"/>
              </w:rPr>
            </w:pPr>
            <w:r>
              <w:rPr>
                <w:rFonts w:ascii="仿宋" w:hAnsi="仿宋" w:eastAsia="仿宋" w:cs="仿宋"/>
                <w:spacing w:val="-14"/>
                <w:position w:val="1"/>
                <w:sz w:val="24"/>
                <w:szCs w:val="24"/>
              </w:rPr>
              <w:t>12</w:t>
            </w:r>
          </w:p>
        </w:tc>
        <w:tc>
          <w:tcPr>
            <w:tcW w:w="1361" w:type="dxa"/>
            <w:shd w:val="clear" w:color="auto" w:fill="B7DDE8"/>
            <w:vAlign w:val="top"/>
          </w:tcPr>
          <w:p w14:paraId="54280F12">
            <w:pPr>
              <w:spacing w:before="157" w:line="224" w:lineRule="auto"/>
              <w:ind w:left="464"/>
              <w:rPr>
                <w:rFonts w:ascii="仿宋" w:hAnsi="仿宋" w:eastAsia="仿宋" w:cs="仿宋"/>
                <w:sz w:val="24"/>
                <w:szCs w:val="24"/>
              </w:rPr>
            </w:pPr>
            <w:r>
              <w:rPr>
                <w:rFonts w:ascii="仿宋" w:hAnsi="仿宋" w:eastAsia="仿宋" w:cs="仿宋"/>
                <w:spacing w:val="-13"/>
                <w:sz w:val="24"/>
                <w:szCs w:val="24"/>
              </w:rPr>
              <w:t>音乐</w:t>
            </w:r>
          </w:p>
        </w:tc>
        <w:tc>
          <w:tcPr>
            <w:tcW w:w="457" w:type="dxa"/>
            <w:shd w:val="clear" w:color="auto" w:fill="B7DDE8"/>
            <w:vAlign w:val="top"/>
          </w:tcPr>
          <w:p w14:paraId="01065C5A">
            <w:pPr>
              <w:spacing w:before="158" w:line="315" w:lineRule="exact"/>
              <w:ind w:left="179"/>
              <w:rPr>
                <w:rFonts w:ascii="仿宋" w:hAnsi="仿宋" w:eastAsia="仿宋" w:cs="仿宋"/>
                <w:sz w:val="24"/>
                <w:szCs w:val="24"/>
              </w:rPr>
            </w:pPr>
            <w:r>
              <w:rPr>
                <w:rFonts w:ascii="仿宋" w:hAnsi="仿宋" w:eastAsia="仿宋" w:cs="仿宋"/>
                <w:position w:val="1"/>
                <w:sz w:val="24"/>
                <w:szCs w:val="24"/>
              </w:rPr>
              <w:t>2</w:t>
            </w:r>
          </w:p>
        </w:tc>
        <w:tc>
          <w:tcPr>
            <w:tcW w:w="856" w:type="dxa"/>
            <w:shd w:val="clear" w:color="auto" w:fill="B7DDE8"/>
            <w:vAlign w:val="top"/>
          </w:tcPr>
          <w:p w14:paraId="237D7E70">
            <w:pPr>
              <w:spacing w:before="158" w:line="241" w:lineRule="auto"/>
              <w:ind w:left="322"/>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776" w:type="dxa"/>
            <w:shd w:val="clear" w:color="auto" w:fill="B7DDE8"/>
            <w:vAlign w:val="top"/>
          </w:tcPr>
          <w:p w14:paraId="79217132">
            <w:pPr>
              <w:spacing w:before="158" w:line="241" w:lineRule="auto"/>
              <w:ind w:left="338"/>
              <w:rPr>
                <w:rFonts w:ascii="仿宋" w:hAnsi="仿宋" w:eastAsia="仿宋" w:cs="仿宋"/>
                <w:sz w:val="24"/>
                <w:szCs w:val="24"/>
              </w:rPr>
            </w:pPr>
            <w:r>
              <w:rPr>
                <w:rFonts w:ascii="仿宋" w:hAnsi="仿宋" w:eastAsia="仿宋" w:cs="仿宋"/>
                <w:sz w:val="24"/>
                <w:szCs w:val="24"/>
              </w:rPr>
              <w:t>8</w:t>
            </w:r>
          </w:p>
        </w:tc>
        <w:tc>
          <w:tcPr>
            <w:tcW w:w="775" w:type="dxa"/>
            <w:shd w:val="clear" w:color="auto" w:fill="B7DDE8"/>
            <w:vAlign w:val="top"/>
          </w:tcPr>
          <w:p w14:paraId="6D2AC7C9">
            <w:pPr>
              <w:spacing w:before="158" w:line="241" w:lineRule="auto"/>
              <w:ind w:left="27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96" w:type="dxa"/>
            <w:shd w:val="clear" w:color="auto" w:fill="B7DDE8"/>
            <w:vAlign w:val="top"/>
          </w:tcPr>
          <w:p w14:paraId="3A7FA788">
            <w:pPr>
              <w:spacing w:before="158" w:line="315"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0.5</w:t>
            </w:r>
          </w:p>
        </w:tc>
        <w:tc>
          <w:tcPr>
            <w:tcW w:w="595" w:type="dxa"/>
            <w:shd w:val="clear" w:color="auto" w:fill="B7DDE8"/>
            <w:vAlign w:val="top"/>
          </w:tcPr>
          <w:p w14:paraId="2DDA433B">
            <w:pPr>
              <w:spacing w:before="158" w:line="315"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0.5</w:t>
            </w:r>
          </w:p>
        </w:tc>
        <w:tc>
          <w:tcPr>
            <w:tcW w:w="639" w:type="dxa"/>
            <w:shd w:val="clear" w:color="auto" w:fill="B7DDE8"/>
            <w:vAlign w:val="top"/>
          </w:tcPr>
          <w:p w14:paraId="60FBC536">
            <w:pPr>
              <w:pStyle w:val="6"/>
            </w:pPr>
          </w:p>
        </w:tc>
        <w:tc>
          <w:tcPr>
            <w:tcW w:w="575" w:type="dxa"/>
            <w:shd w:val="clear" w:color="auto" w:fill="B7DDE8"/>
            <w:vAlign w:val="top"/>
          </w:tcPr>
          <w:p w14:paraId="25603E31">
            <w:pPr>
              <w:pStyle w:val="6"/>
            </w:pPr>
          </w:p>
        </w:tc>
        <w:tc>
          <w:tcPr>
            <w:tcW w:w="600" w:type="dxa"/>
            <w:shd w:val="clear" w:color="auto" w:fill="B7DDE8"/>
            <w:vAlign w:val="top"/>
          </w:tcPr>
          <w:p w14:paraId="49B97125">
            <w:pPr>
              <w:pStyle w:val="6"/>
            </w:pPr>
          </w:p>
        </w:tc>
        <w:tc>
          <w:tcPr>
            <w:tcW w:w="630" w:type="dxa"/>
            <w:shd w:val="clear" w:color="auto" w:fill="B7DDE8"/>
            <w:vAlign w:val="top"/>
          </w:tcPr>
          <w:p w14:paraId="50CCE983">
            <w:pPr>
              <w:pStyle w:val="6"/>
            </w:pPr>
          </w:p>
        </w:tc>
      </w:tr>
      <w:tr w14:paraId="0F506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50" w:type="dxa"/>
            <w:vMerge w:val="continue"/>
            <w:tcBorders>
              <w:top w:val="nil"/>
              <w:bottom w:val="nil"/>
            </w:tcBorders>
            <w:vAlign w:val="top"/>
          </w:tcPr>
          <w:p w14:paraId="706A6A86">
            <w:pPr>
              <w:pStyle w:val="6"/>
            </w:pPr>
          </w:p>
        </w:tc>
        <w:tc>
          <w:tcPr>
            <w:tcW w:w="643" w:type="dxa"/>
            <w:vMerge w:val="continue"/>
            <w:tcBorders>
              <w:top w:val="nil"/>
              <w:bottom w:val="nil"/>
            </w:tcBorders>
            <w:vAlign w:val="top"/>
          </w:tcPr>
          <w:p w14:paraId="0A355E1D">
            <w:pPr>
              <w:pStyle w:val="6"/>
            </w:pPr>
          </w:p>
        </w:tc>
        <w:tc>
          <w:tcPr>
            <w:tcW w:w="484" w:type="dxa"/>
            <w:vAlign w:val="top"/>
          </w:tcPr>
          <w:p w14:paraId="6BD3F1EA">
            <w:pPr>
              <w:spacing w:before="159" w:line="241" w:lineRule="auto"/>
              <w:ind w:left="146"/>
              <w:rPr>
                <w:rFonts w:ascii="仿宋" w:hAnsi="仿宋" w:eastAsia="仿宋" w:cs="仿宋"/>
                <w:sz w:val="24"/>
                <w:szCs w:val="24"/>
              </w:rPr>
            </w:pPr>
            <w:r>
              <w:rPr>
                <w:rFonts w:ascii="仿宋" w:hAnsi="仿宋" w:eastAsia="仿宋" w:cs="仿宋"/>
                <w:spacing w:val="-14"/>
                <w:sz w:val="24"/>
                <w:szCs w:val="24"/>
              </w:rPr>
              <w:t>13</w:t>
            </w:r>
          </w:p>
        </w:tc>
        <w:tc>
          <w:tcPr>
            <w:tcW w:w="1361" w:type="dxa"/>
            <w:vAlign w:val="top"/>
          </w:tcPr>
          <w:p w14:paraId="57B9DD3C">
            <w:pPr>
              <w:spacing w:before="160" w:line="222" w:lineRule="auto"/>
              <w:ind w:left="459"/>
              <w:rPr>
                <w:rFonts w:ascii="仿宋" w:hAnsi="仿宋" w:eastAsia="仿宋" w:cs="仿宋"/>
                <w:sz w:val="24"/>
                <w:szCs w:val="24"/>
              </w:rPr>
            </w:pPr>
            <w:r>
              <w:rPr>
                <w:rFonts w:ascii="仿宋" w:hAnsi="仿宋" w:eastAsia="仿宋" w:cs="仿宋"/>
                <w:spacing w:val="-10"/>
                <w:sz w:val="24"/>
                <w:szCs w:val="24"/>
              </w:rPr>
              <w:t>美术</w:t>
            </w:r>
          </w:p>
        </w:tc>
        <w:tc>
          <w:tcPr>
            <w:tcW w:w="457" w:type="dxa"/>
            <w:vAlign w:val="top"/>
          </w:tcPr>
          <w:p w14:paraId="3A08A7CC">
            <w:pPr>
              <w:spacing w:before="159" w:line="316" w:lineRule="exact"/>
              <w:ind w:left="179"/>
              <w:rPr>
                <w:rFonts w:ascii="仿宋" w:hAnsi="仿宋" w:eastAsia="仿宋" w:cs="仿宋"/>
                <w:sz w:val="24"/>
                <w:szCs w:val="24"/>
              </w:rPr>
            </w:pPr>
            <w:r>
              <w:rPr>
                <w:rFonts w:ascii="仿宋" w:hAnsi="仿宋" w:eastAsia="仿宋" w:cs="仿宋"/>
                <w:position w:val="1"/>
                <w:sz w:val="24"/>
                <w:szCs w:val="24"/>
              </w:rPr>
              <w:t>2</w:t>
            </w:r>
          </w:p>
        </w:tc>
        <w:tc>
          <w:tcPr>
            <w:tcW w:w="856" w:type="dxa"/>
            <w:vAlign w:val="top"/>
          </w:tcPr>
          <w:p w14:paraId="76329869">
            <w:pPr>
              <w:spacing w:before="159" w:line="241" w:lineRule="auto"/>
              <w:ind w:left="322"/>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776" w:type="dxa"/>
            <w:vAlign w:val="top"/>
          </w:tcPr>
          <w:p w14:paraId="4AC4384A">
            <w:pPr>
              <w:spacing w:before="159" w:line="241" w:lineRule="auto"/>
              <w:ind w:left="338"/>
              <w:rPr>
                <w:rFonts w:ascii="仿宋" w:hAnsi="仿宋" w:eastAsia="仿宋" w:cs="仿宋"/>
                <w:sz w:val="24"/>
                <w:szCs w:val="24"/>
              </w:rPr>
            </w:pPr>
            <w:r>
              <w:rPr>
                <w:rFonts w:ascii="仿宋" w:hAnsi="仿宋" w:eastAsia="仿宋" w:cs="仿宋"/>
                <w:sz w:val="24"/>
                <w:szCs w:val="24"/>
              </w:rPr>
              <w:t>8</w:t>
            </w:r>
          </w:p>
        </w:tc>
        <w:tc>
          <w:tcPr>
            <w:tcW w:w="775" w:type="dxa"/>
            <w:vAlign w:val="top"/>
          </w:tcPr>
          <w:p w14:paraId="6FF89ACD">
            <w:pPr>
              <w:spacing w:before="159" w:line="241" w:lineRule="auto"/>
              <w:ind w:left="27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96" w:type="dxa"/>
            <w:vAlign w:val="top"/>
          </w:tcPr>
          <w:p w14:paraId="4F8B6EF1">
            <w:pPr>
              <w:spacing w:before="159" w:line="316"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0.5</w:t>
            </w:r>
          </w:p>
        </w:tc>
        <w:tc>
          <w:tcPr>
            <w:tcW w:w="595" w:type="dxa"/>
            <w:vAlign w:val="top"/>
          </w:tcPr>
          <w:p w14:paraId="688C5AD7">
            <w:pPr>
              <w:spacing w:before="159" w:line="316"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0.5</w:t>
            </w:r>
          </w:p>
        </w:tc>
        <w:tc>
          <w:tcPr>
            <w:tcW w:w="639" w:type="dxa"/>
            <w:vAlign w:val="top"/>
          </w:tcPr>
          <w:p w14:paraId="402D4E4D">
            <w:pPr>
              <w:pStyle w:val="6"/>
            </w:pPr>
          </w:p>
        </w:tc>
        <w:tc>
          <w:tcPr>
            <w:tcW w:w="575" w:type="dxa"/>
            <w:vAlign w:val="top"/>
          </w:tcPr>
          <w:p w14:paraId="05559879">
            <w:pPr>
              <w:pStyle w:val="6"/>
            </w:pPr>
          </w:p>
        </w:tc>
        <w:tc>
          <w:tcPr>
            <w:tcW w:w="600" w:type="dxa"/>
            <w:vAlign w:val="top"/>
          </w:tcPr>
          <w:p w14:paraId="794BADA3">
            <w:pPr>
              <w:pStyle w:val="6"/>
            </w:pPr>
          </w:p>
        </w:tc>
        <w:tc>
          <w:tcPr>
            <w:tcW w:w="630" w:type="dxa"/>
            <w:vAlign w:val="top"/>
          </w:tcPr>
          <w:p w14:paraId="146B3BD4">
            <w:pPr>
              <w:pStyle w:val="6"/>
            </w:pPr>
          </w:p>
        </w:tc>
      </w:tr>
      <w:tr w14:paraId="180FB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650" w:type="dxa"/>
            <w:vMerge w:val="continue"/>
            <w:tcBorders>
              <w:top w:val="nil"/>
              <w:bottom w:val="nil"/>
            </w:tcBorders>
            <w:vAlign w:val="top"/>
          </w:tcPr>
          <w:p w14:paraId="3D8D7ACF">
            <w:pPr>
              <w:pStyle w:val="6"/>
            </w:pPr>
          </w:p>
        </w:tc>
        <w:tc>
          <w:tcPr>
            <w:tcW w:w="643" w:type="dxa"/>
            <w:vMerge w:val="continue"/>
            <w:tcBorders>
              <w:top w:val="nil"/>
              <w:bottom w:val="nil"/>
            </w:tcBorders>
            <w:vAlign w:val="top"/>
          </w:tcPr>
          <w:p w14:paraId="7690CE8D">
            <w:pPr>
              <w:pStyle w:val="6"/>
            </w:pPr>
          </w:p>
        </w:tc>
        <w:tc>
          <w:tcPr>
            <w:tcW w:w="484" w:type="dxa"/>
            <w:shd w:val="clear" w:color="auto" w:fill="B7DDE8"/>
            <w:vAlign w:val="top"/>
          </w:tcPr>
          <w:p w14:paraId="597EC275">
            <w:pPr>
              <w:spacing w:before="140" w:line="315" w:lineRule="exact"/>
              <w:ind w:left="146"/>
              <w:rPr>
                <w:rFonts w:ascii="仿宋" w:hAnsi="仿宋" w:eastAsia="仿宋" w:cs="仿宋"/>
                <w:sz w:val="24"/>
                <w:szCs w:val="24"/>
              </w:rPr>
            </w:pPr>
            <w:r>
              <w:rPr>
                <w:rFonts w:ascii="仿宋" w:hAnsi="仿宋" w:eastAsia="仿宋" w:cs="仿宋"/>
                <w:spacing w:val="-14"/>
                <w:position w:val="1"/>
                <w:sz w:val="24"/>
                <w:szCs w:val="24"/>
              </w:rPr>
              <w:t>14</w:t>
            </w:r>
          </w:p>
        </w:tc>
        <w:tc>
          <w:tcPr>
            <w:tcW w:w="1361" w:type="dxa"/>
            <w:shd w:val="clear" w:color="auto" w:fill="B7DDE8"/>
            <w:vAlign w:val="top"/>
          </w:tcPr>
          <w:p w14:paraId="67A9FF2D">
            <w:pPr>
              <w:spacing w:before="139" w:line="221" w:lineRule="auto"/>
              <w:ind w:left="456"/>
              <w:rPr>
                <w:rFonts w:ascii="仿宋" w:hAnsi="仿宋" w:eastAsia="仿宋" w:cs="仿宋"/>
                <w:sz w:val="24"/>
                <w:szCs w:val="24"/>
              </w:rPr>
            </w:pPr>
            <w:r>
              <w:rPr>
                <w:rFonts w:ascii="仿宋" w:hAnsi="仿宋" w:eastAsia="仿宋" w:cs="仿宋"/>
                <w:b/>
                <w:bCs/>
                <w:spacing w:val="-11"/>
                <w:sz w:val="24"/>
                <w:szCs w:val="24"/>
              </w:rPr>
              <w:t>物理</w:t>
            </w:r>
          </w:p>
        </w:tc>
        <w:tc>
          <w:tcPr>
            <w:tcW w:w="457" w:type="dxa"/>
            <w:shd w:val="clear" w:color="auto" w:fill="B7DDE8"/>
            <w:vAlign w:val="top"/>
          </w:tcPr>
          <w:p w14:paraId="09885687">
            <w:pPr>
              <w:spacing w:before="140"/>
              <w:ind w:left="59"/>
              <w:rPr>
                <w:rFonts w:ascii="仿宋" w:hAnsi="仿宋" w:eastAsia="仿宋" w:cs="仿宋"/>
                <w:sz w:val="24"/>
                <w:szCs w:val="24"/>
              </w:rPr>
            </w:pPr>
            <w:r>
              <w:rPr>
                <w:rFonts w:ascii="仿宋" w:hAnsi="仿宋" w:eastAsia="仿宋" w:cs="仿宋"/>
                <w:spacing w:val="-4"/>
                <w:sz w:val="24"/>
                <w:szCs w:val="24"/>
              </w:rPr>
              <w:t>2.5</w:t>
            </w:r>
          </w:p>
        </w:tc>
        <w:tc>
          <w:tcPr>
            <w:tcW w:w="856" w:type="dxa"/>
            <w:shd w:val="clear" w:color="auto" w:fill="B7DDE8"/>
            <w:vAlign w:val="top"/>
          </w:tcPr>
          <w:p w14:paraId="74A8EC87">
            <w:pPr>
              <w:spacing w:before="140" w:line="241" w:lineRule="auto"/>
              <w:ind w:left="316"/>
              <w:rPr>
                <w:rFonts w:ascii="仿宋" w:hAnsi="仿宋" w:eastAsia="仿宋" w:cs="仿宋"/>
                <w:sz w:val="24"/>
                <w:szCs w:val="24"/>
              </w:rPr>
            </w:pPr>
            <w:r>
              <w:rPr>
                <w:rFonts w:ascii="仿宋" w:hAnsi="仿宋" w:eastAsia="仿宋" w:cs="仿宋"/>
                <w:spacing w:val="-4"/>
                <w:sz w:val="24"/>
                <w:szCs w:val="24"/>
              </w:rPr>
              <w:t>45</w:t>
            </w:r>
          </w:p>
        </w:tc>
        <w:tc>
          <w:tcPr>
            <w:tcW w:w="776" w:type="dxa"/>
            <w:shd w:val="clear" w:color="auto" w:fill="B7DDE8"/>
            <w:vAlign w:val="top"/>
          </w:tcPr>
          <w:p w14:paraId="2D660E95">
            <w:pPr>
              <w:spacing w:before="140" w:line="241" w:lineRule="auto"/>
              <w:ind w:left="282"/>
              <w:rPr>
                <w:rFonts w:ascii="仿宋" w:hAnsi="仿宋" w:eastAsia="仿宋" w:cs="仿宋"/>
                <w:sz w:val="24"/>
                <w:szCs w:val="24"/>
              </w:rPr>
            </w:pPr>
            <w:r>
              <w:rPr>
                <w:rFonts w:ascii="仿宋" w:hAnsi="仿宋" w:eastAsia="仿宋" w:cs="仿宋"/>
                <w:spacing w:val="-7"/>
                <w:sz w:val="24"/>
                <w:szCs w:val="24"/>
              </w:rPr>
              <w:t>30</w:t>
            </w:r>
          </w:p>
        </w:tc>
        <w:tc>
          <w:tcPr>
            <w:tcW w:w="775" w:type="dxa"/>
            <w:shd w:val="clear" w:color="auto" w:fill="B7DDE8"/>
            <w:vAlign w:val="top"/>
          </w:tcPr>
          <w:p w14:paraId="026CABD3">
            <w:pPr>
              <w:spacing w:before="140" w:line="241" w:lineRule="auto"/>
              <w:ind w:left="294"/>
              <w:rPr>
                <w:rFonts w:ascii="仿宋" w:hAnsi="仿宋" w:eastAsia="仿宋" w:cs="仿宋"/>
                <w:sz w:val="24"/>
                <w:szCs w:val="24"/>
              </w:rPr>
            </w:pPr>
            <w:r>
              <w:rPr>
                <w:rFonts w:ascii="仿宋" w:hAnsi="仿宋" w:eastAsia="仿宋" w:cs="仿宋"/>
                <w:spacing w:val="-14"/>
                <w:sz w:val="24"/>
                <w:szCs w:val="24"/>
              </w:rPr>
              <w:t>15</w:t>
            </w:r>
          </w:p>
        </w:tc>
        <w:tc>
          <w:tcPr>
            <w:tcW w:w="596" w:type="dxa"/>
            <w:shd w:val="clear" w:color="auto" w:fill="B7DDE8"/>
            <w:vAlign w:val="top"/>
          </w:tcPr>
          <w:p w14:paraId="03F70EC5">
            <w:pPr>
              <w:spacing w:before="140" w:line="315" w:lineRule="exact"/>
              <w:ind w:left="251"/>
              <w:rPr>
                <w:rFonts w:ascii="仿宋" w:hAnsi="仿宋" w:eastAsia="仿宋" w:cs="仿宋"/>
                <w:sz w:val="24"/>
                <w:szCs w:val="24"/>
              </w:rPr>
            </w:pPr>
            <w:r>
              <w:rPr>
                <w:rFonts w:ascii="仿宋" w:hAnsi="仿宋" w:eastAsia="仿宋" w:cs="仿宋"/>
                <w:position w:val="1"/>
                <w:sz w:val="24"/>
                <w:szCs w:val="24"/>
              </w:rPr>
              <w:t>2</w:t>
            </w:r>
          </w:p>
        </w:tc>
        <w:tc>
          <w:tcPr>
            <w:tcW w:w="595" w:type="dxa"/>
            <w:shd w:val="clear" w:color="auto" w:fill="B7DDE8"/>
            <w:vAlign w:val="top"/>
          </w:tcPr>
          <w:p w14:paraId="60612B59">
            <w:pPr>
              <w:spacing w:before="140" w:line="315" w:lineRule="exact"/>
              <w:ind w:left="262"/>
              <w:rPr>
                <w:rFonts w:ascii="仿宋" w:hAnsi="仿宋" w:eastAsia="仿宋" w:cs="仿宋"/>
                <w:sz w:val="24"/>
                <w:szCs w:val="24"/>
              </w:rPr>
            </w:pPr>
            <w:r>
              <w:rPr>
                <w:rFonts w:ascii="仿宋" w:hAnsi="仿宋" w:eastAsia="仿宋" w:cs="仿宋"/>
                <w:position w:val="1"/>
                <w:sz w:val="24"/>
                <w:szCs w:val="24"/>
              </w:rPr>
              <w:t>1</w:t>
            </w:r>
          </w:p>
        </w:tc>
        <w:tc>
          <w:tcPr>
            <w:tcW w:w="639" w:type="dxa"/>
            <w:shd w:val="clear" w:color="auto" w:fill="B7DDE8"/>
            <w:vAlign w:val="top"/>
          </w:tcPr>
          <w:p w14:paraId="1817AAA0">
            <w:pPr>
              <w:pStyle w:val="6"/>
            </w:pPr>
          </w:p>
        </w:tc>
        <w:tc>
          <w:tcPr>
            <w:tcW w:w="575" w:type="dxa"/>
            <w:shd w:val="clear" w:color="auto" w:fill="B7DDE8"/>
            <w:vAlign w:val="top"/>
          </w:tcPr>
          <w:p w14:paraId="56FA27B6">
            <w:pPr>
              <w:pStyle w:val="6"/>
            </w:pPr>
          </w:p>
        </w:tc>
        <w:tc>
          <w:tcPr>
            <w:tcW w:w="600" w:type="dxa"/>
            <w:shd w:val="clear" w:color="auto" w:fill="B7DDE8"/>
            <w:vAlign w:val="top"/>
          </w:tcPr>
          <w:p w14:paraId="0417E7C2">
            <w:pPr>
              <w:pStyle w:val="6"/>
            </w:pPr>
          </w:p>
        </w:tc>
        <w:tc>
          <w:tcPr>
            <w:tcW w:w="630" w:type="dxa"/>
            <w:shd w:val="clear" w:color="auto" w:fill="B7DDE8"/>
            <w:vAlign w:val="top"/>
          </w:tcPr>
          <w:p w14:paraId="75E69552">
            <w:pPr>
              <w:pStyle w:val="6"/>
            </w:pPr>
          </w:p>
        </w:tc>
      </w:tr>
      <w:tr w14:paraId="249B9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650" w:type="dxa"/>
            <w:vMerge w:val="continue"/>
            <w:tcBorders>
              <w:top w:val="nil"/>
              <w:bottom w:val="nil"/>
            </w:tcBorders>
            <w:vAlign w:val="top"/>
          </w:tcPr>
          <w:p w14:paraId="7C1CFFF0">
            <w:pPr>
              <w:pStyle w:val="6"/>
            </w:pPr>
          </w:p>
        </w:tc>
        <w:tc>
          <w:tcPr>
            <w:tcW w:w="643" w:type="dxa"/>
            <w:vMerge w:val="continue"/>
            <w:tcBorders>
              <w:top w:val="nil"/>
              <w:bottom w:val="nil"/>
            </w:tcBorders>
            <w:vAlign w:val="top"/>
          </w:tcPr>
          <w:p w14:paraId="1776516D">
            <w:pPr>
              <w:pStyle w:val="6"/>
            </w:pPr>
          </w:p>
        </w:tc>
        <w:tc>
          <w:tcPr>
            <w:tcW w:w="484" w:type="dxa"/>
            <w:shd w:val="clear" w:color="auto" w:fill="B7DDE8"/>
            <w:vAlign w:val="top"/>
          </w:tcPr>
          <w:p w14:paraId="4595203A">
            <w:pPr>
              <w:spacing w:before="141" w:line="241" w:lineRule="auto"/>
              <w:ind w:left="146"/>
              <w:rPr>
                <w:rFonts w:ascii="仿宋" w:hAnsi="仿宋" w:eastAsia="仿宋" w:cs="仿宋"/>
                <w:sz w:val="24"/>
                <w:szCs w:val="24"/>
              </w:rPr>
            </w:pPr>
            <w:r>
              <w:rPr>
                <w:rFonts w:ascii="仿宋" w:hAnsi="仿宋" w:eastAsia="仿宋" w:cs="仿宋"/>
                <w:spacing w:val="-14"/>
                <w:sz w:val="24"/>
                <w:szCs w:val="24"/>
              </w:rPr>
              <w:t>15</w:t>
            </w:r>
          </w:p>
        </w:tc>
        <w:tc>
          <w:tcPr>
            <w:tcW w:w="1361" w:type="dxa"/>
            <w:shd w:val="clear" w:color="auto" w:fill="B7DDE8"/>
            <w:vAlign w:val="top"/>
          </w:tcPr>
          <w:p w14:paraId="2538ED46">
            <w:pPr>
              <w:spacing w:before="142" w:line="222" w:lineRule="auto"/>
              <w:ind w:left="456"/>
              <w:rPr>
                <w:rFonts w:ascii="仿宋" w:hAnsi="仿宋" w:eastAsia="仿宋" w:cs="仿宋"/>
                <w:sz w:val="24"/>
                <w:szCs w:val="24"/>
              </w:rPr>
            </w:pPr>
            <w:r>
              <w:rPr>
                <w:rFonts w:ascii="仿宋" w:hAnsi="仿宋" w:eastAsia="仿宋" w:cs="仿宋"/>
                <w:b/>
                <w:bCs/>
                <w:spacing w:val="-11"/>
                <w:sz w:val="24"/>
                <w:szCs w:val="24"/>
              </w:rPr>
              <w:t>化学</w:t>
            </w:r>
          </w:p>
        </w:tc>
        <w:tc>
          <w:tcPr>
            <w:tcW w:w="457" w:type="dxa"/>
            <w:shd w:val="clear" w:color="auto" w:fill="B7DDE8"/>
            <w:vAlign w:val="top"/>
          </w:tcPr>
          <w:p w14:paraId="7618C324">
            <w:pPr>
              <w:spacing w:before="142"/>
              <w:ind w:left="59"/>
              <w:rPr>
                <w:rFonts w:ascii="仿宋" w:hAnsi="仿宋" w:eastAsia="仿宋" w:cs="仿宋"/>
                <w:sz w:val="24"/>
                <w:szCs w:val="24"/>
              </w:rPr>
            </w:pPr>
            <w:r>
              <w:rPr>
                <w:rFonts w:ascii="仿宋" w:hAnsi="仿宋" w:eastAsia="仿宋" w:cs="仿宋"/>
                <w:spacing w:val="-4"/>
                <w:sz w:val="24"/>
                <w:szCs w:val="24"/>
              </w:rPr>
              <w:t>2.5</w:t>
            </w:r>
          </w:p>
        </w:tc>
        <w:tc>
          <w:tcPr>
            <w:tcW w:w="856" w:type="dxa"/>
            <w:shd w:val="clear" w:color="auto" w:fill="B7DDE8"/>
            <w:vAlign w:val="top"/>
          </w:tcPr>
          <w:p w14:paraId="3073822B">
            <w:pPr>
              <w:spacing w:before="141" w:line="241" w:lineRule="auto"/>
              <w:ind w:left="31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776" w:type="dxa"/>
            <w:shd w:val="clear" w:color="auto" w:fill="B7DDE8"/>
            <w:vAlign w:val="top"/>
          </w:tcPr>
          <w:p w14:paraId="406EA2EF">
            <w:pPr>
              <w:spacing w:before="141" w:line="241" w:lineRule="auto"/>
              <w:ind w:left="282"/>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775" w:type="dxa"/>
            <w:shd w:val="clear" w:color="auto" w:fill="B7DDE8"/>
            <w:vAlign w:val="top"/>
          </w:tcPr>
          <w:p w14:paraId="10547240">
            <w:pPr>
              <w:spacing w:before="141" w:line="241" w:lineRule="auto"/>
              <w:ind w:left="29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596" w:type="dxa"/>
            <w:shd w:val="clear" w:color="auto" w:fill="B7DDE8"/>
            <w:vAlign w:val="top"/>
          </w:tcPr>
          <w:p w14:paraId="355611EE">
            <w:pPr>
              <w:spacing w:before="141" w:line="316" w:lineRule="exact"/>
              <w:ind w:left="25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95" w:type="dxa"/>
            <w:shd w:val="clear" w:color="auto" w:fill="B7DDE8"/>
            <w:vAlign w:val="top"/>
          </w:tcPr>
          <w:p w14:paraId="2EEBFA01">
            <w:pPr>
              <w:spacing w:before="141" w:line="316" w:lineRule="exact"/>
              <w:ind w:left="262"/>
              <w:rPr>
                <w:rFonts w:ascii="仿宋" w:hAnsi="仿宋" w:eastAsia="仿宋" w:cs="仿宋"/>
                <w:sz w:val="24"/>
                <w:szCs w:val="24"/>
              </w:rPr>
            </w:pPr>
            <w:r>
              <w:rPr>
                <w:rFonts w:ascii="仿宋" w:hAnsi="仿宋" w:eastAsia="仿宋" w:cs="仿宋"/>
                <w:position w:val="1"/>
                <w:sz w:val="24"/>
                <w:szCs w:val="24"/>
              </w:rPr>
              <w:t>1</w:t>
            </w:r>
          </w:p>
        </w:tc>
        <w:tc>
          <w:tcPr>
            <w:tcW w:w="639" w:type="dxa"/>
            <w:shd w:val="clear" w:color="auto" w:fill="B7DDE8"/>
            <w:vAlign w:val="top"/>
          </w:tcPr>
          <w:p w14:paraId="30A3BA92">
            <w:pPr>
              <w:pStyle w:val="6"/>
            </w:pPr>
          </w:p>
        </w:tc>
        <w:tc>
          <w:tcPr>
            <w:tcW w:w="575" w:type="dxa"/>
            <w:shd w:val="clear" w:color="auto" w:fill="B7DDE8"/>
            <w:vAlign w:val="top"/>
          </w:tcPr>
          <w:p w14:paraId="35FE9BDF">
            <w:pPr>
              <w:pStyle w:val="6"/>
            </w:pPr>
          </w:p>
        </w:tc>
        <w:tc>
          <w:tcPr>
            <w:tcW w:w="600" w:type="dxa"/>
            <w:shd w:val="clear" w:color="auto" w:fill="B7DDE8"/>
            <w:vAlign w:val="top"/>
          </w:tcPr>
          <w:p w14:paraId="0269706B">
            <w:pPr>
              <w:pStyle w:val="6"/>
            </w:pPr>
          </w:p>
        </w:tc>
        <w:tc>
          <w:tcPr>
            <w:tcW w:w="630" w:type="dxa"/>
            <w:shd w:val="clear" w:color="auto" w:fill="B7DDE8"/>
            <w:vAlign w:val="top"/>
          </w:tcPr>
          <w:p w14:paraId="5473BB73">
            <w:pPr>
              <w:pStyle w:val="6"/>
            </w:pPr>
          </w:p>
        </w:tc>
      </w:tr>
      <w:tr w14:paraId="11BE2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50" w:type="dxa"/>
            <w:vMerge w:val="continue"/>
            <w:tcBorders>
              <w:top w:val="nil"/>
              <w:bottom w:val="nil"/>
            </w:tcBorders>
            <w:vAlign w:val="top"/>
          </w:tcPr>
          <w:p w14:paraId="55CD2241">
            <w:pPr>
              <w:pStyle w:val="6"/>
            </w:pPr>
          </w:p>
        </w:tc>
        <w:tc>
          <w:tcPr>
            <w:tcW w:w="643" w:type="dxa"/>
            <w:vMerge w:val="continue"/>
            <w:tcBorders>
              <w:top w:val="nil"/>
            </w:tcBorders>
            <w:vAlign w:val="top"/>
          </w:tcPr>
          <w:p w14:paraId="25C09DDB">
            <w:pPr>
              <w:pStyle w:val="6"/>
            </w:pPr>
          </w:p>
        </w:tc>
        <w:tc>
          <w:tcPr>
            <w:tcW w:w="1845" w:type="dxa"/>
            <w:gridSpan w:val="2"/>
            <w:shd w:val="clear" w:color="auto" w:fill="B7DDE8"/>
            <w:vAlign w:val="top"/>
          </w:tcPr>
          <w:p w14:paraId="5EF63636">
            <w:pPr>
              <w:spacing w:before="120" w:line="222" w:lineRule="auto"/>
              <w:ind w:left="697"/>
              <w:rPr>
                <w:rFonts w:ascii="仿宋" w:hAnsi="仿宋" w:eastAsia="仿宋" w:cs="仿宋"/>
                <w:sz w:val="24"/>
                <w:szCs w:val="24"/>
              </w:rPr>
            </w:pPr>
            <w:r>
              <w:rPr>
                <w:rFonts w:ascii="仿宋" w:hAnsi="仿宋" w:eastAsia="仿宋" w:cs="仿宋"/>
                <w:b/>
                <w:bCs/>
                <w:spacing w:val="-11"/>
                <w:sz w:val="24"/>
                <w:szCs w:val="24"/>
              </w:rPr>
              <w:t>小计</w:t>
            </w:r>
          </w:p>
        </w:tc>
        <w:tc>
          <w:tcPr>
            <w:tcW w:w="457" w:type="dxa"/>
            <w:shd w:val="clear" w:color="auto" w:fill="B7DDE8"/>
            <w:vAlign w:val="top"/>
          </w:tcPr>
          <w:p w14:paraId="44A23B50">
            <w:pPr>
              <w:spacing w:before="119" w:line="241" w:lineRule="auto"/>
              <w:ind w:left="122"/>
              <w:rPr>
                <w:rFonts w:ascii="仿宋" w:hAnsi="仿宋" w:eastAsia="仿宋" w:cs="仿宋"/>
                <w:sz w:val="24"/>
                <w:szCs w:val="24"/>
              </w:rPr>
            </w:pPr>
            <w:r>
              <w:rPr>
                <w:rFonts w:ascii="仿宋" w:hAnsi="仿宋" w:eastAsia="仿宋" w:cs="仿宋"/>
                <w:spacing w:val="-8"/>
                <w:sz w:val="24"/>
                <w:szCs w:val="24"/>
              </w:rPr>
              <w:t>71</w:t>
            </w:r>
          </w:p>
        </w:tc>
        <w:tc>
          <w:tcPr>
            <w:tcW w:w="856" w:type="dxa"/>
            <w:shd w:val="clear" w:color="auto" w:fill="B7DDE8"/>
            <w:vAlign w:val="top"/>
          </w:tcPr>
          <w:p w14:paraId="73FC9CE7">
            <w:pPr>
              <w:spacing w:before="119" w:line="241" w:lineRule="auto"/>
              <w:ind w:left="215"/>
              <w:rPr>
                <w:rFonts w:hint="default" w:ascii="仿宋" w:hAnsi="仿宋" w:eastAsia="仿宋" w:cs="仿宋"/>
                <w:sz w:val="24"/>
                <w:szCs w:val="24"/>
                <w:lang w:val="en-US" w:eastAsia="zh-CN"/>
              </w:rPr>
            </w:pPr>
            <w:r>
              <w:rPr>
                <w:rFonts w:ascii="仿宋" w:hAnsi="仿宋" w:eastAsia="仿宋" w:cs="仿宋"/>
                <w:spacing w:val="-7"/>
                <w:sz w:val="24"/>
                <w:szCs w:val="24"/>
              </w:rPr>
              <w:t>1</w:t>
            </w:r>
            <w:r>
              <w:rPr>
                <w:rFonts w:hint="eastAsia" w:ascii="仿宋" w:hAnsi="仿宋" w:eastAsia="仿宋" w:cs="仿宋"/>
                <w:spacing w:val="-7"/>
                <w:sz w:val="24"/>
                <w:szCs w:val="24"/>
                <w:lang w:val="en-US" w:eastAsia="zh-CN"/>
              </w:rPr>
              <w:t>062</w:t>
            </w:r>
          </w:p>
        </w:tc>
        <w:tc>
          <w:tcPr>
            <w:tcW w:w="776" w:type="dxa"/>
            <w:shd w:val="clear" w:color="auto" w:fill="B7DDE8"/>
            <w:vAlign w:val="top"/>
          </w:tcPr>
          <w:p w14:paraId="29D9183F">
            <w:pPr>
              <w:spacing w:before="119" w:line="241" w:lineRule="auto"/>
              <w:ind w:left="218"/>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772</w:t>
            </w:r>
          </w:p>
        </w:tc>
        <w:tc>
          <w:tcPr>
            <w:tcW w:w="775" w:type="dxa"/>
            <w:shd w:val="clear" w:color="auto" w:fill="B7DDE8"/>
            <w:vAlign w:val="top"/>
          </w:tcPr>
          <w:p w14:paraId="37716E09">
            <w:pPr>
              <w:spacing w:before="119" w:line="241" w:lineRule="auto"/>
              <w:ind w:left="21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290</w:t>
            </w:r>
          </w:p>
        </w:tc>
        <w:tc>
          <w:tcPr>
            <w:tcW w:w="596" w:type="dxa"/>
            <w:shd w:val="clear" w:color="auto" w:fill="B7DDE8"/>
            <w:vAlign w:val="top"/>
          </w:tcPr>
          <w:p w14:paraId="0C21CBC9">
            <w:pPr>
              <w:spacing w:before="119" w:line="315" w:lineRule="exact"/>
              <w:ind w:left="191"/>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595" w:type="dxa"/>
            <w:shd w:val="clear" w:color="auto" w:fill="B7DDE8"/>
            <w:vAlign w:val="top"/>
          </w:tcPr>
          <w:p w14:paraId="024D88BF">
            <w:pPr>
              <w:spacing w:before="119" w:line="241" w:lineRule="auto"/>
              <w:ind w:left="202"/>
              <w:rPr>
                <w:rFonts w:hint="eastAsia" w:ascii="仿宋" w:hAnsi="仿宋" w:eastAsia="仿宋" w:cs="仿宋"/>
                <w:sz w:val="24"/>
                <w:szCs w:val="24"/>
                <w:lang w:val="en-US" w:eastAsia="zh-CN"/>
              </w:rPr>
            </w:pPr>
            <w:r>
              <w:rPr>
                <w:rFonts w:ascii="仿宋" w:hAnsi="仿宋" w:eastAsia="仿宋" w:cs="仿宋"/>
                <w:spacing w:val="-14"/>
                <w:sz w:val="24"/>
                <w:szCs w:val="24"/>
              </w:rPr>
              <w:t>1</w:t>
            </w:r>
            <w:r>
              <w:rPr>
                <w:rFonts w:hint="eastAsia" w:ascii="仿宋" w:hAnsi="仿宋" w:eastAsia="仿宋" w:cs="仿宋"/>
                <w:spacing w:val="-14"/>
                <w:sz w:val="24"/>
                <w:szCs w:val="24"/>
                <w:lang w:val="en-US" w:eastAsia="zh-CN"/>
              </w:rPr>
              <w:t>6</w:t>
            </w:r>
          </w:p>
        </w:tc>
        <w:tc>
          <w:tcPr>
            <w:tcW w:w="639" w:type="dxa"/>
            <w:shd w:val="clear" w:color="auto" w:fill="B7DDE8"/>
            <w:vAlign w:val="top"/>
          </w:tcPr>
          <w:p w14:paraId="2ECA56B8">
            <w:pPr>
              <w:spacing w:before="119" w:line="241" w:lineRule="auto"/>
              <w:ind w:left="226"/>
              <w:rPr>
                <w:rFonts w:hint="eastAsia" w:ascii="仿宋" w:hAnsi="仿宋" w:eastAsia="仿宋" w:cs="仿宋"/>
                <w:sz w:val="24"/>
                <w:szCs w:val="24"/>
                <w:lang w:val="en-US" w:eastAsia="zh-CN"/>
              </w:rPr>
            </w:pPr>
            <w:r>
              <w:rPr>
                <w:rFonts w:ascii="仿宋" w:hAnsi="仿宋" w:eastAsia="仿宋" w:cs="仿宋"/>
                <w:spacing w:val="-14"/>
                <w:sz w:val="24"/>
                <w:szCs w:val="24"/>
              </w:rPr>
              <w:t>1</w:t>
            </w:r>
            <w:r>
              <w:rPr>
                <w:rFonts w:hint="eastAsia" w:ascii="仿宋" w:hAnsi="仿宋" w:eastAsia="仿宋" w:cs="仿宋"/>
                <w:spacing w:val="-14"/>
                <w:sz w:val="24"/>
                <w:szCs w:val="24"/>
                <w:lang w:val="en-US" w:eastAsia="zh-CN"/>
              </w:rPr>
              <w:t>2</w:t>
            </w:r>
          </w:p>
        </w:tc>
        <w:tc>
          <w:tcPr>
            <w:tcW w:w="575" w:type="dxa"/>
            <w:shd w:val="clear" w:color="auto" w:fill="B7DDE8"/>
            <w:vAlign w:val="top"/>
          </w:tcPr>
          <w:p w14:paraId="0253FC03">
            <w:pPr>
              <w:spacing w:before="119" w:line="315" w:lineRule="exact"/>
              <w:ind w:left="192"/>
              <w:rPr>
                <w:rFonts w:hint="eastAsia" w:ascii="仿宋" w:hAnsi="仿宋" w:eastAsia="仿宋" w:cs="仿宋"/>
                <w:sz w:val="24"/>
                <w:szCs w:val="24"/>
                <w:lang w:val="en-US" w:eastAsia="zh-CN"/>
              </w:rPr>
            </w:pPr>
            <w:r>
              <w:rPr>
                <w:rFonts w:ascii="仿宋" w:hAnsi="仿宋" w:eastAsia="仿宋" w:cs="仿宋"/>
                <w:spacing w:val="-14"/>
                <w:position w:val="1"/>
                <w:sz w:val="24"/>
                <w:szCs w:val="24"/>
              </w:rPr>
              <w:t>1</w:t>
            </w:r>
            <w:r>
              <w:rPr>
                <w:rFonts w:hint="eastAsia" w:ascii="仿宋" w:hAnsi="仿宋" w:eastAsia="仿宋" w:cs="仿宋"/>
                <w:spacing w:val="-14"/>
                <w:position w:val="1"/>
                <w:sz w:val="24"/>
                <w:szCs w:val="24"/>
                <w:lang w:val="en-US" w:eastAsia="zh-CN"/>
              </w:rPr>
              <w:t>1</w:t>
            </w:r>
          </w:p>
        </w:tc>
        <w:tc>
          <w:tcPr>
            <w:tcW w:w="600" w:type="dxa"/>
            <w:shd w:val="clear" w:color="auto" w:fill="B7DDE8"/>
            <w:vAlign w:val="top"/>
          </w:tcPr>
          <w:p w14:paraId="7778039F">
            <w:pPr>
              <w:spacing w:before="119" w:line="241" w:lineRule="auto"/>
              <w:ind w:left="205"/>
              <w:rPr>
                <w:rFonts w:ascii="仿宋" w:hAnsi="仿宋" w:eastAsia="仿宋" w:cs="仿宋"/>
                <w:sz w:val="24"/>
                <w:szCs w:val="24"/>
              </w:rPr>
            </w:pPr>
            <w:r>
              <w:rPr>
                <w:rFonts w:ascii="仿宋" w:hAnsi="仿宋" w:eastAsia="仿宋" w:cs="仿宋"/>
                <w:spacing w:val="-14"/>
                <w:sz w:val="24"/>
                <w:szCs w:val="24"/>
              </w:rPr>
              <w:t>10</w:t>
            </w:r>
          </w:p>
        </w:tc>
        <w:tc>
          <w:tcPr>
            <w:tcW w:w="630" w:type="dxa"/>
            <w:shd w:val="clear" w:color="auto" w:fill="B7DDE8"/>
            <w:vAlign w:val="top"/>
          </w:tcPr>
          <w:p w14:paraId="0213F82E">
            <w:pPr>
              <w:spacing w:before="119" w:line="241" w:lineRule="auto"/>
              <w:ind w:left="260"/>
              <w:rPr>
                <w:rFonts w:ascii="仿宋" w:hAnsi="仿宋" w:eastAsia="仿宋" w:cs="仿宋"/>
                <w:sz w:val="24"/>
                <w:szCs w:val="24"/>
              </w:rPr>
            </w:pPr>
            <w:r>
              <w:rPr>
                <w:rFonts w:ascii="仿宋" w:hAnsi="仿宋" w:eastAsia="仿宋" w:cs="仿宋"/>
                <w:sz w:val="24"/>
                <w:szCs w:val="24"/>
              </w:rPr>
              <w:t>8</w:t>
            </w:r>
          </w:p>
        </w:tc>
      </w:tr>
      <w:tr w14:paraId="0CDB6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50" w:type="dxa"/>
            <w:vMerge w:val="continue"/>
            <w:tcBorders>
              <w:top w:val="nil"/>
              <w:bottom w:val="nil"/>
            </w:tcBorders>
            <w:vAlign w:val="top"/>
          </w:tcPr>
          <w:p w14:paraId="108E1231">
            <w:pPr>
              <w:pStyle w:val="6"/>
            </w:pPr>
          </w:p>
        </w:tc>
        <w:tc>
          <w:tcPr>
            <w:tcW w:w="643" w:type="dxa"/>
            <w:vMerge w:val="restart"/>
            <w:tcBorders>
              <w:bottom w:val="nil"/>
            </w:tcBorders>
            <w:vAlign w:val="top"/>
          </w:tcPr>
          <w:p w14:paraId="1C53E309">
            <w:pPr>
              <w:pStyle w:val="6"/>
              <w:spacing w:line="279" w:lineRule="auto"/>
            </w:pPr>
          </w:p>
          <w:p w14:paraId="0F02064C">
            <w:pPr>
              <w:pStyle w:val="6"/>
              <w:spacing w:line="280" w:lineRule="auto"/>
            </w:pPr>
          </w:p>
          <w:p w14:paraId="56892F8B">
            <w:pPr>
              <w:pStyle w:val="6"/>
              <w:spacing w:line="280" w:lineRule="auto"/>
            </w:pPr>
          </w:p>
          <w:p w14:paraId="5DD89A15">
            <w:pPr>
              <w:spacing w:before="78" w:line="222" w:lineRule="auto"/>
              <w:ind w:left="95"/>
              <w:rPr>
                <w:rFonts w:ascii="仿宋" w:hAnsi="仿宋" w:eastAsia="仿宋" w:cs="仿宋"/>
                <w:sz w:val="24"/>
                <w:szCs w:val="24"/>
              </w:rPr>
            </w:pPr>
            <w:r>
              <w:rPr>
                <w:rFonts w:ascii="仿宋" w:hAnsi="仿宋" w:eastAsia="仿宋" w:cs="仿宋"/>
                <w:spacing w:val="-10"/>
                <w:sz w:val="24"/>
                <w:szCs w:val="24"/>
              </w:rPr>
              <w:t>选修</w:t>
            </w:r>
          </w:p>
        </w:tc>
        <w:tc>
          <w:tcPr>
            <w:tcW w:w="484" w:type="dxa"/>
            <w:vAlign w:val="top"/>
          </w:tcPr>
          <w:p w14:paraId="1ED947A5">
            <w:pPr>
              <w:spacing w:before="94" w:line="315" w:lineRule="exact"/>
              <w:ind w:left="206"/>
              <w:rPr>
                <w:rFonts w:ascii="仿宋" w:hAnsi="仿宋" w:eastAsia="仿宋" w:cs="仿宋"/>
                <w:sz w:val="24"/>
                <w:szCs w:val="24"/>
              </w:rPr>
            </w:pPr>
            <w:r>
              <w:rPr>
                <w:rFonts w:ascii="仿宋" w:hAnsi="仿宋" w:eastAsia="仿宋" w:cs="仿宋"/>
                <w:position w:val="1"/>
                <w:sz w:val="24"/>
                <w:szCs w:val="24"/>
              </w:rPr>
              <w:t>1</w:t>
            </w:r>
          </w:p>
        </w:tc>
        <w:tc>
          <w:tcPr>
            <w:tcW w:w="1361" w:type="dxa"/>
            <w:vAlign w:val="top"/>
          </w:tcPr>
          <w:p w14:paraId="08E27046">
            <w:pPr>
              <w:spacing w:before="94" w:line="222" w:lineRule="auto"/>
              <w:ind w:left="215"/>
              <w:rPr>
                <w:rFonts w:ascii="仿宋" w:hAnsi="仿宋" w:eastAsia="仿宋" w:cs="仿宋"/>
                <w:sz w:val="24"/>
                <w:szCs w:val="24"/>
              </w:rPr>
            </w:pPr>
            <w:r>
              <w:rPr>
                <w:rFonts w:ascii="仿宋" w:hAnsi="仿宋" w:eastAsia="仿宋" w:cs="仿宋"/>
                <w:spacing w:val="-4"/>
                <w:sz w:val="24"/>
                <w:szCs w:val="24"/>
              </w:rPr>
              <w:t>入学教育</w:t>
            </w:r>
          </w:p>
        </w:tc>
        <w:tc>
          <w:tcPr>
            <w:tcW w:w="457" w:type="dxa"/>
            <w:vAlign w:val="top"/>
          </w:tcPr>
          <w:p w14:paraId="3FC7AA0D">
            <w:pPr>
              <w:spacing w:before="94"/>
              <w:ind w:left="58"/>
              <w:rPr>
                <w:rFonts w:ascii="仿宋" w:hAnsi="仿宋" w:eastAsia="仿宋" w:cs="仿宋"/>
                <w:sz w:val="24"/>
                <w:szCs w:val="24"/>
              </w:rPr>
            </w:pPr>
            <w:r>
              <w:rPr>
                <w:rFonts w:ascii="仿宋" w:hAnsi="仿宋" w:eastAsia="仿宋" w:cs="仿宋"/>
                <w:spacing w:val="-4"/>
                <w:sz w:val="24"/>
                <w:szCs w:val="24"/>
              </w:rPr>
              <w:t>0.5</w:t>
            </w:r>
          </w:p>
        </w:tc>
        <w:tc>
          <w:tcPr>
            <w:tcW w:w="856" w:type="dxa"/>
            <w:vAlign w:val="top"/>
          </w:tcPr>
          <w:p w14:paraId="2D343DA7">
            <w:pPr>
              <w:spacing w:before="94" w:line="241" w:lineRule="auto"/>
              <w:ind w:left="378"/>
              <w:rPr>
                <w:rFonts w:ascii="仿宋" w:hAnsi="仿宋" w:eastAsia="仿宋" w:cs="仿宋"/>
                <w:sz w:val="24"/>
                <w:szCs w:val="24"/>
              </w:rPr>
            </w:pPr>
            <w:r>
              <w:rPr>
                <w:rFonts w:ascii="仿宋" w:hAnsi="仿宋" w:eastAsia="仿宋" w:cs="仿宋"/>
                <w:sz w:val="24"/>
                <w:szCs w:val="24"/>
              </w:rPr>
              <w:t>9</w:t>
            </w:r>
          </w:p>
        </w:tc>
        <w:tc>
          <w:tcPr>
            <w:tcW w:w="776" w:type="dxa"/>
            <w:vAlign w:val="top"/>
          </w:tcPr>
          <w:p w14:paraId="7D2643E4">
            <w:pPr>
              <w:spacing w:before="94" w:line="241" w:lineRule="auto"/>
              <w:ind w:left="338"/>
              <w:rPr>
                <w:rFonts w:ascii="仿宋" w:hAnsi="仿宋" w:eastAsia="仿宋" w:cs="仿宋"/>
                <w:sz w:val="24"/>
                <w:szCs w:val="24"/>
              </w:rPr>
            </w:pPr>
            <w:r>
              <w:rPr>
                <w:rFonts w:ascii="仿宋" w:hAnsi="仿宋" w:eastAsia="仿宋" w:cs="仿宋"/>
                <w:sz w:val="24"/>
                <w:szCs w:val="24"/>
              </w:rPr>
              <w:t>8</w:t>
            </w:r>
          </w:p>
        </w:tc>
        <w:tc>
          <w:tcPr>
            <w:tcW w:w="775" w:type="dxa"/>
            <w:vAlign w:val="top"/>
          </w:tcPr>
          <w:p w14:paraId="7854B495">
            <w:pPr>
              <w:spacing w:before="94" w:line="315" w:lineRule="exact"/>
              <w:ind w:left="354"/>
              <w:rPr>
                <w:rFonts w:ascii="仿宋" w:hAnsi="仿宋" w:eastAsia="仿宋" w:cs="仿宋"/>
                <w:sz w:val="24"/>
                <w:szCs w:val="24"/>
              </w:rPr>
            </w:pPr>
            <w:r>
              <w:rPr>
                <w:rFonts w:ascii="仿宋" w:hAnsi="仿宋" w:eastAsia="仿宋" w:cs="仿宋"/>
                <w:position w:val="1"/>
                <w:sz w:val="24"/>
                <w:szCs w:val="24"/>
              </w:rPr>
              <w:t>1</w:t>
            </w:r>
          </w:p>
        </w:tc>
        <w:tc>
          <w:tcPr>
            <w:tcW w:w="596" w:type="dxa"/>
            <w:vAlign w:val="top"/>
          </w:tcPr>
          <w:p w14:paraId="1E4AFB61">
            <w:pPr>
              <w:spacing w:before="94"/>
              <w:ind w:left="130"/>
              <w:rPr>
                <w:rFonts w:ascii="仿宋" w:hAnsi="仿宋" w:eastAsia="仿宋" w:cs="仿宋"/>
                <w:sz w:val="24"/>
                <w:szCs w:val="24"/>
              </w:rPr>
            </w:pPr>
            <w:r>
              <w:rPr>
                <w:rFonts w:ascii="仿宋" w:hAnsi="仿宋" w:eastAsia="仿宋" w:cs="仿宋"/>
                <w:spacing w:val="-4"/>
                <w:sz w:val="24"/>
                <w:szCs w:val="24"/>
              </w:rPr>
              <w:t>0.5</w:t>
            </w:r>
          </w:p>
        </w:tc>
        <w:tc>
          <w:tcPr>
            <w:tcW w:w="595" w:type="dxa"/>
            <w:vAlign w:val="top"/>
          </w:tcPr>
          <w:p w14:paraId="1FA91767">
            <w:pPr>
              <w:pStyle w:val="6"/>
            </w:pPr>
          </w:p>
        </w:tc>
        <w:tc>
          <w:tcPr>
            <w:tcW w:w="639" w:type="dxa"/>
            <w:vAlign w:val="top"/>
          </w:tcPr>
          <w:p w14:paraId="390A705C">
            <w:pPr>
              <w:pStyle w:val="6"/>
            </w:pPr>
          </w:p>
        </w:tc>
        <w:tc>
          <w:tcPr>
            <w:tcW w:w="575" w:type="dxa"/>
            <w:vAlign w:val="top"/>
          </w:tcPr>
          <w:p w14:paraId="3D2F6A31">
            <w:pPr>
              <w:pStyle w:val="6"/>
            </w:pPr>
          </w:p>
        </w:tc>
        <w:tc>
          <w:tcPr>
            <w:tcW w:w="600" w:type="dxa"/>
            <w:vAlign w:val="top"/>
          </w:tcPr>
          <w:p w14:paraId="337CE168">
            <w:pPr>
              <w:pStyle w:val="6"/>
            </w:pPr>
          </w:p>
        </w:tc>
        <w:tc>
          <w:tcPr>
            <w:tcW w:w="630" w:type="dxa"/>
            <w:vAlign w:val="top"/>
          </w:tcPr>
          <w:p w14:paraId="035F47EB">
            <w:pPr>
              <w:pStyle w:val="6"/>
            </w:pPr>
          </w:p>
        </w:tc>
      </w:tr>
      <w:tr w14:paraId="320FC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50" w:type="dxa"/>
            <w:vMerge w:val="continue"/>
            <w:tcBorders>
              <w:top w:val="nil"/>
              <w:bottom w:val="nil"/>
            </w:tcBorders>
            <w:vAlign w:val="top"/>
          </w:tcPr>
          <w:p w14:paraId="1A7DA37B">
            <w:pPr>
              <w:pStyle w:val="6"/>
            </w:pPr>
          </w:p>
        </w:tc>
        <w:tc>
          <w:tcPr>
            <w:tcW w:w="643" w:type="dxa"/>
            <w:vMerge w:val="continue"/>
            <w:tcBorders>
              <w:top w:val="nil"/>
              <w:bottom w:val="nil"/>
            </w:tcBorders>
            <w:vAlign w:val="top"/>
          </w:tcPr>
          <w:p w14:paraId="0AF10271">
            <w:pPr>
              <w:pStyle w:val="6"/>
            </w:pPr>
          </w:p>
        </w:tc>
        <w:tc>
          <w:tcPr>
            <w:tcW w:w="484" w:type="dxa"/>
            <w:vAlign w:val="top"/>
          </w:tcPr>
          <w:p w14:paraId="43F45385">
            <w:pPr>
              <w:spacing w:before="107" w:line="315" w:lineRule="exact"/>
              <w:ind w:left="191"/>
              <w:rPr>
                <w:rFonts w:ascii="仿宋" w:hAnsi="仿宋" w:eastAsia="仿宋" w:cs="仿宋"/>
                <w:sz w:val="24"/>
                <w:szCs w:val="24"/>
              </w:rPr>
            </w:pPr>
            <w:r>
              <w:rPr>
                <w:rFonts w:ascii="仿宋" w:hAnsi="仿宋" w:eastAsia="仿宋" w:cs="仿宋"/>
                <w:position w:val="1"/>
                <w:sz w:val="24"/>
                <w:szCs w:val="24"/>
              </w:rPr>
              <w:t>2</w:t>
            </w:r>
          </w:p>
        </w:tc>
        <w:tc>
          <w:tcPr>
            <w:tcW w:w="1361" w:type="dxa"/>
            <w:vAlign w:val="top"/>
          </w:tcPr>
          <w:p w14:paraId="21ADA798">
            <w:pPr>
              <w:spacing w:before="107" w:line="223" w:lineRule="auto"/>
              <w:ind w:left="243"/>
              <w:rPr>
                <w:rFonts w:ascii="仿宋" w:hAnsi="仿宋" w:eastAsia="仿宋" w:cs="仿宋"/>
                <w:sz w:val="24"/>
                <w:szCs w:val="24"/>
              </w:rPr>
            </w:pPr>
            <w:r>
              <w:rPr>
                <w:rFonts w:ascii="仿宋" w:hAnsi="仿宋" w:eastAsia="仿宋" w:cs="仿宋"/>
                <w:spacing w:val="-11"/>
                <w:sz w:val="24"/>
                <w:szCs w:val="24"/>
              </w:rPr>
              <w:t>国学经典</w:t>
            </w:r>
          </w:p>
        </w:tc>
        <w:tc>
          <w:tcPr>
            <w:tcW w:w="457" w:type="dxa"/>
            <w:vAlign w:val="top"/>
          </w:tcPr>
          <w:p w14:paraId="46816E61">
            <w:pPr>
              <w:spacing w:before="107"/>
              <w:ind w:left="58"/>
              <w:rPr>
                <w:rFonts w:ascii="仿宋" w:hAnsi="仿宋" w:eastAsia="仿宋" w:cs="仿宋"/>
                <w:sz w:val="24"/>
                <w:szCs w:val="24"/>
              </w:rPr>
            </w:pPr>
            <w:r>
              <w:rPr>
                <w:rFonts w:ascii="仿宋" w:hAnsi="仿宋" w:eastAsia="仿宋" w:cs="仿宋"/>
                <w:spacing w:val="-4"/>
                <w:sz w:val="24"/>
                <w:szCs w:val="24"/>
              </w:rPr>
              <w:t>0.5</w:t>
            </w:r>
          </w:p>
        </w:tc>
        <w:tc>
          <w:tcPr>
            <w:tcW w:w="856" w:type="dxa"/>
            <w:vAlign w:val="top"/>
          </w:tcPr>
          <w:p w14:paraId="7493ED44">
            <w:pPr>
              <w:spacing w:before="107" w:line="241" w:lineRule="auto"/>
              <w:ind w:left="378"/>
              <w:rPr>
                <w:rFonts w:ascii="仿宋" w:hAnsi="仿宋" w:eastAsia="仿宋" w:cs="仿宋"/>
                <w:sz w:val="24"/>
                <w:szCs w:val="24"/>
              </w:rPr>
            </w:pPr>
            <w:r>
              <w:rPr>
                <w:rFonts w:ascii="仿宋" w:hAnsi="仿宋" w:eastAsia="仿宋" w:cs="仿宋"/>
                <w:sz w:val="24"/>
                <w:szCs w:val="24"/>
              </w:rPr>
              <w:t>9</w:t>
            </w:r>
          </w:p>
        </w:tc>
        <w:tc>
          <w:tcPr>
            <w:tcW w:w="776" w:type="dxa"/>
            <w:vAlign w:val="top"/>
          </w:tcPr>
          <w:p w14:paraId="13247C45">
            <w:pPr>
              <w:spacing w:before="107" w:line="241" w:lineRule="auto"/>
              <w:ind w:left="338"/>
              <w:rPr>
                <w:rFonts w:ascii="仿宋" w:hAnsi="仿宋" w:eastAsia="仿宋" w:cs="仿宋"/>
                <w:sz w:val="24"/>
                <w:szCs w:val="24"/>
              </w:rPr>
            </w:pPr>
            <w:r>
              <w:rPr>
                <w:rFonts w:ascii="仿宋" w:hAnsi="仿宋" w:eastAsia="仿宋" w:cs="仿宋"/>
                <w:sz w:val="24"/>
                <w:szCs w:val="24"/>
              </w:rPr>
              <w:t>9</w:t>
            </w:r>
          </w:p>
        </w:tc>
        <w:tc>
          <w:tcPr>
            <w:tcW w:w="775" w:type="dxa"/>
            <w:vAlign w:val="top"/>
          </w:tcPr>
          <w:p w14:paraId="127194DB">
            <w:pPr>
              <w:spacing w:before="107" w:line="241" w:lineRule="auto"/>
              <w:ind w:left="338"/>
              <w:rPr>
                <w:rFonts w:ascii="仿宋" w:hAnsi="仿宋" w:eastAsia="仿宋" w:cs="仿宋"/>
                <w:sz w:val="24"/>
                <w:szCs w:val="24"/>
              </w:rPr>
            </w:pPr>
            <w:r>
              <w:rPr>
                <w:rFonts w:ascii="仿宋" w:hAnsi="仿宋" w:eastAsia="仿宋" w:cs="仿宋"/>
                <w:sz w:val="24"/>
                <w:szCs w:val="24"/>
              </w:rPr>
              <w:t>0</w:t>
            </w:r>
          </w:p>
        </w:tc>
        <w:tc>
          <w:tcPr>
            <w:tcW w:w="596" w:type="dxa"/>
            <w:vAlign w:val="top"/>
          </w:tcPr>
          <w:p w14:paraId="10C4B75F">
            <w:pPr>
              <w:spacing w:before="107"/>
              <w:ind w:left="130"/>
              <w:rPr>
                <w:rFonts w:ascii="仿宋" w:hAnsi="仿宋" w:eastAsia="仿宋" w:cs="仿宋"/>
                <w:sz w:val="24"/>
                <w:szCs w:val="24"/>
              </w:rPr>
            </w:pPr>
            <w:r>
              <w:rPr>
                <w:rFonts w:ascii="仿宋" w:hAnsi="仿宋" w:eastAsia="仿宋" w:cs="仿宋"/>
                <w:spacing w:val="-4"/>
                <w:sz w:val="24"/>
                <w:szCs w:val="24"/>
              </w:rPr>
              <w:t>0.5</w:t>
            </w:r>
          </w:p>
        </w:tc>
        <w:tc>
          <w:tcPr>
            <w:tcW w:w="595" w:type="dxa"/>
            <w:vAlign w:val="top"/>
          </w:tcPr>
          <w:p w14:paraId="37085A3F">
            <w:pPr>
              <w:pStyle w:val="6"/>
            </w:pPr>
          </w:p>
        </w:tc>
        <w:tc>
          <w:tcPr>
            <w:tcW w:w="639" w:type="dxa"/>
            <w:vAlign w:val="top"/>
          </w:tcPr>
          <w:p w14:paraId="1AE9E402">
            <w:pPr>
              <w:pStyle w:val="6"/>
            </w:pPr>
          </w:p>
        </w:tc>
        <w:tc>
          <w:tcPr>
            <w:tcW w:w="575" w:type="dxa"/>
            <w:vAlign w:val="top"/>
          </w:tcPr>
          <w:p w14:paraId="02B87053">
            <w:pPr>
              <w:pStyle w:val="6"/>
            </w:pPr>
          </w:p>
        </w:tc>
        <w:tc>
          <w:tcPr>
            <w:tcW w:w="600" w:type="dxa"/>
            <w:vAlign w:val="top"/>
          </w:tcPr>
          <w:p w14:paraId="202AF78F">
            <w:pPr>
              <w:pStyle w:val="6"/>
            </w:pPr>
          </w:p>
        </w:tc>
        <w:tc>
          <w:tcPr>
            <w:tcW w:w="630" w:type="dxa"/>
            <w:vAlign w:val="top"/>
          </w:tcPr>
          <w:p w14:paraId="2F53AAF2">
            <w:pPr>
              <w:pStyle w:val="6"/>
            </w:pPr>
          </w:p>
        </w:tc>
      </w:tr>
      <w:tr w14:paraId="3DAF2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50" w:type="dxa"/>
            <w:vMerge w:val="continue"/>
            <w:tcBorders>
              <w:top w:val="nil"/>
              <w:bottom w:val="nil"/>
            </w:tcBorders>
            <w:vAlign w:val="top"/>
          </w:tcPr>
          <w:p w14:paraId="49D98E31">
            <w:pPr>
              <w:pStyle w:val="6"/>
            </w:pPr>
          </w:p>
        </w:tc>
        <w:tc>
          <w:tcPr>
            <w:tcW w:w="643" w:type="dxa"/>
            <w:vMerge w:val="continue"/>
            <w:tcBorders>
              <w:top w:val="nil"/>
              <w:bottom w:val="nil"/>
            </w:tcBorders>
            <w:vAlign w:val="top"/>
          </w:tcPr>
          <w:p w14:paraId="105BA31F">
            <w:pPr>
              <w:pStyle w:val="6"/>
            </w:pPr>
          </w:p>
        </w:tc>
        <w:tc>
          <w:tcPr>
            <w:tcW w:w="484" w:type="dxa"/>
            <w:shd w:val="clear" w:color="auto" w:fill="B7DDE8"/>
            <w:vAlign w:val="top"/>
          </w:tcPr>
          <w:p w14:paraId="025F51D8">
            <w:pPr>
              <w:spacing w:before="180" w:line="241" w:lineRule="auto"/>
              <w:ind w:left="193"/>
              <w:rPr>
                <w:rFonts w:ascii="仿宋" w:hAnsi="仿宋" w:eastAsia="仿宋" w:cs="仿宋"/>
                <w:sz w:val="24"/>
                <w:szCs w:val="24"/>
              </w:rPr>
            </w:pPr>
            <w:r>
              <w:rPr>
                <w:rFonts w:ascii="仿宋" w:hAnsi="仿宋" w:eastAsia="仿宋" w:cs="仿宋"/>
                <w:sz w:val="24"/>
                <w:szCs w:val="24"/>
              </w:rPr>
              <w:t>3</w:t>
            </w:r>
          </w:p>
        </w:tc>
        <w:tc>
          <w:tcPr>
            <w:tcW w:w="1361" w:type="dxa"/>
            <w:shd w:val="clear" w:color="auto" w:fill="B7DDE8"/>
            <w:vAlign w:val="top"/>
          </w:tcPr>
          <w:p w14:paraId="0ACF7B31">
            <w:pPr>
              <w:spacing w:before="36" w:line="214" w:lineRule="auto"/>
              <w:ind w:left="581" w:right="76" w:hanging="484"/>
              <w:rPr>
                <w:rFonts w:ascii="仿宋" w:hAnsi="仿宋" w:eastAsia="仿宋" w:cs="仿宋"/>
                <w:sz w:val="24"/>
                <w:szCs w:val="24"/>
              </w:rPr>
            </w:pPr>
            <w:r>
              <w:rPr>
                <w:rFonts w:ascii="仿宋" w:hAnsi="仿宋" w:eastAsia="仿宋" w:cs="仿宋"/>
                <w:spacing w:val="-4"/>
                <w:sz w:val="24"/>
                <w:szCs w:val="24"/>
              </w:rPr>
              <w:t>创新创业教</w:t>
            </w:r>
            <w:r>
              <w:rPr>
                <w:rFonts w:ascii="仿宋" w:hAnsi="仿宋" w:eastAsia="仿宋" w:cs="仿宋"/>
                <w:sz w:val="24"/>
                <w:szCs w:val="24"/>
              </w:rPr>
              <w:t>育</w:t>
            </w:r>
          </w:p>
        </w:tc>
        <w:tc>
          <w:tcPr>
            <w:tcW w:w="457" w:type="dxa"/>
            <w:shd w:val="clear" w:color="auto" w:fill="B7DDE8"/>
            <w:vAlign w:val="top"/>
          </w:tcPr>
          <w:p w14:paraId="7C82C419">
            <w:pPr>
              <w:spacing w:before="180"/>
              <w:ind w:left="58"/>
              <w:rPr>
                <w:rFonts w:ascii="仿宋" w:hAnsi="仿宋" w:eastAsia="仿宋" w:cs="仿宋"/>
                <w:sz w:val="24"/>
                <w:szCs w:val="24"/>
              </w:rPr>
            </w:pPr>
            <w:r>
              <w:rPr>
                <w:rFonts w:ascii="仿宋" w:hAnsi="仿宋" w:eastAsia="仿宋" w:cs="仿宋"/>
                <w:spacing w:val="-4"/>
                <w:sz w:val="24"/>
                <w:szCs w:val="24"/>
              </w:rPr>
              <w:t>0.5</w:t>
            </w:r>
          </w:p>
        </w:tc>
        <w:tc>
          <w:tcPr>
            <w:tcW w:w="856" w:type="dxa"/>
            <w:shd w:val="clear" w:color="auto" w:fill="B7DDE8"/>
            <w:vAlign w:val="top"/>
          </w:tcPr>
          <w:p w14:paraId="0A70A53A">
            <w:pPr>
              <w:spacing w:before="180" w:line="241" w:lineRule="auto"/>
              <w:ind w:left="378"/>
              <w:rPr>
                <w:rFonts w:ascii="仿宋" w:hAnsi="仿宋" w:eastAsia="仿宋" w:cs="仿宋"/>
                <w:sz w:val="24"/>
                <w:szCs w:val="24"/>
              </w:rPr>
            </w:pPr>
            <w:r>
              <w:rPr>
                <w:rFonts w:ascii="仿宋" w:hAnsi="仿宋" w:eastAsia="仿宋" w:cs="仿宋"/>
                <w:sz w:val="24"/>
                <w:szCs w:val="24"/>
              </w:rPr>
              <w:t>9</w:t>
            </w:r>
          </w:p>
        </w:tc>
        <w:tc>
          <w:tcPr>
            <w:tcW w:w="776" w:type="dxa"/>
            <w:shd w:val="clear" w:color="auto" w:fill="B7DDE8"/>
            <w:vAlign w:val="top"/>
          </w:tcPr>
          <w:p w14:paraId="6D32C343">
            <w:pPr>
              <w:spacing w:before="180" w:line="241" w:lineRule="auto"/>
              <w:ind w:left="338"/>
              <w:rPr>
                <w:rFonts w:ascii="仿宋" w:hAnsi="仿宋" w:eastAsia="仿宋" w:cs="仿宋"/>
                <w:sz w:val="24"/>
                <w:szCs w:val="24"/>
              </w:rPr>
            </w:pPr>
            <w:r>
              <w:rPr>
                <w:rFonts w:ascii="仿宋" w:hAnsi="仿宋" w:eastAsia="仿宋" w:cs="仿宋"/>
                <w:sz w:val="24"/>
                <w:szCs w:val="24"/>
              </w:rPr>
              <w:t>8</w:t>
            </w:r>
          </w:p>
        </w:tc>
        <w:tc>
          <w:tcPr>
            <w:tcW w:w="775" w:type="dxa"/>
            <w:shd w:val="clear" w:color="auto" w:fill="B7DDE8"/>
            <w:vAlign w:val="top"/>
          </w:tcPr>
          <w:p w14:paraId="7AF37A66">
            <w:pPr>
              <w:spacing w:before="180" w:line="315" w:lineRule="exact"/>
              <w:ind w:left="354"/>
              <w:rPr>
                <w:rFonts w:ascii="仿宋" w:hAnsi="仿宋" w:eastAsia="仿宋" w:cs="仿宋"/>
                <w:sz w:val="24"/>
                <w:szCs w:val="24"/>
              </w:rPr>
            </w:pPr>
            <w:r>
              <w:rPr>
                <w:rFonts w:ascii="仿宋" w:hAnsi="仿宋" w:eastAsia="仿宋" w:cs="仿宋"/>
                <w:position w:val="1"/>
                <w:sz w:val="24"/>
                <w:szCs w:val="24"/>
              </w:rPr>
              <w:t>1</w:t>
            </w:r>
          </w:p>
        </w:tc>
        <w:tc>
          <w:tcPr>
            <w:tcW w:w="596" w:type="dxa"/>
            <w:shd w:val="clear" w:color="auto" w:fill="B7DDE8"/>
            <w:vAlign w:val="top"/>
          </w:tcPr>
          <w:p w14:paraId="1616EBE5">
            <w:pPr>
              <w:pStyle w:val="6"/>
            </w:pPr>
          </w:p>
        </w:tc>
        <w:tc>
          <w:tcPr>
            <w:tcW w:w="595" w:type="dxa"/>
            <w:shd w:val="clear" w:color="auto" w:fill="B7DDE8"/>
            <w:vAlign w:val="top"/>
          </w:tcPr>
          <w:p w14:paraId="1D65D272">
            <w:pPr>
              <w:spacing w:before="180"/>
              <w:ind w:left="126"/>
              <w:rPr>
                <w:rFonts w:ascii="仿宋" w:hAnsi="仿宋" w:eastAsia="仿宋" w:cs="仿宋"/>
                <w:sz w:val="24"/>
                <w:szCs w:val="24"/>
              </w:rPr>
            </w:pPr>
            <w:r>
              <w:rPr>
                <w:rFonts w:ascii="仿宋" w:hAnsi="仿宋" w:eastAsia="仿宋" w:cs="仿宋"/>
                <w:spacing w:val="-4"/>
                <w:sz w:val="24"/>
                <w:szCs w:val="24"/>
              </w:rPr>
              <w:t>0.5</w:t>
            </w:r>
          </w:p>
        </w:tc>
        <w:tc>
          <w:tcPr>
            <w:tcW w:w="639" w:type="dxa"/>
            <w:shd w:val="clear" w:color="auto" w:fill="B7DDE8"/>
            <w:vAlign w:val="top"/>
          </w:tcPr>
          <w:p w14:paraId="1AB660C1">
            <w:pPr>
              <w:pStyle w:val="6"/>
            </w:pPr>
          </w:p>
        </w:tc>
        <w:tc>
          <w:tcPr>
            <w:tcW w:w="575" w:type="dxa"/>
            <w:shd w:val="clear" w:color="auto" w:fill="B7DDE8"/>
            <w:vAlign w:val="top"/>
          </w:tcPr>
          <w:p w14:paraId="7341B62D">
            <w:pPr>
              <w:pStyle w:val="6"/>
            </w:pPr>
          </w:p>
        </w:tc>
        <w:tc>
          <w:tcPr>
            <w:tcW w:w="600" w:type="dxa"/>
            <w:shd w:val="clear" w:color="auto" w:fill="B7DDE8"/>
            <w:vAlign w:val="top"/>
          </w:tcPr>
          <w:p w14:paraId="5874226D">
            <w:pPr>
              <w:pStyle w:val="6"/>
            </w:pPr>
          </w:p>
        </w:tc>
        <w:tc>
          <w:tcPr>
            <w:tcW w:w="630" w:type="dxa"/>
            <w:shd w:val="clear" w:color="auto" w:fill="B7DDE8"/>
            <w:vAlign w:val="top"/>
          </w:tcPr>
          <w:p w14:paraId="6EB35DAD">
            <w:pPr>
              <w:pStyle w:val="6"/>
            </w:pPr>
          </w:p>
        </w:tc>
      </w:tr>
      <w:tr w14:paraId="08C7C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50" w:type="dxa"/>
            <w:vMerge w:val="continue"/>
            <w:tcBorders>
              <w:top w:val="nil"/>
              <w:bottom w:val="nil"/>
            </w:tcBorders>
            <w:vAlign w:val="top"/>
          </w:tcPr>
          <w:p w14:paraId="3BDE56C3">
            <w:pPr>
              <w:pStyle w:val="6"/>
            </w:pPr>
          </w:p>
        </w:tc>
        <w:tc>
          <w:tcPr>
            <w:tcW w:w="643" w:type="dxa"/>
            <w:vMerge w:val="continue"/>
            <w:tcBorders>
              <w:top w:val="nil"/>
            </w:tcBorders>
            <w:vAlign w:val="top"/>
          </w:tcPr>
          <w:p w14:paraId="323F1F98">
            <w:pPr>
              <w:pStyle w:val="6"/>
            </w:pPr>
          </w:p>
        </w:tc>
        <w:tc>
          <w:tcPr>
            <w:tcW w:w="484" w:type="dxa"/>
            <w:shd w:val="clear" w:color="auto" w:fill="B7DDE8"/>
            <w:vAlign w:val="top"/>
          </w:tcPr>
          <w:p w14:paraId="0D1E165F">
            <w:pPr>
              <w:spacing w:before="167" w:line="315" w:lineRule="exact"/>
              <w:ind w:left="187"/>
              <w:rPr>
                <w:rFonts w:ascii="仿宋" w:hAnsi="仿宋" w:eastAsia="仿宋" w:cs="仿宋"/>
                <w:sz w:val="24"/>
                <w:szCs w:val="24"/>
              </w:rPr>
            </w:pPr>
            <w:r>
              <w:rPr>
                <w:rFonts w:ascii="仿宋" w:hAnsi="仿宋" w:eastAsia="仿宋" w:cs="仿宋"/>
                <w:position w:val="1"/>
                <w:sz w:val="24"/>
                <w:szCs w:val="24"/>
              </w:rPr>
              <w:t>4</w:t>
            </w:r>
          </w:p>
        </w:tc>
        <w:tc>
          <w:tcPr>
            <w:tcW w:w="1361" w:type="dxa"/>
            <w:shd w:val="clear" w:color="auto" w:fill="B7DDE8"/>
            <w:vAlign w:val="top"/>
          </w:tcPr>
          <w:p w14:paraId="0088EB88">
            <w:pPr>
              <w:spacing w:before="38" w:line="203" w:lineRule="auto"/>
              <w:ind w:left="215" w:right="76" w:hanging="120"/>
              <w:rPr>
                <w:rFonts w:ascii="仿宋" w:hAnsi="仿宋" w:eastAsia="仿宋" w:cs="仿宋"/>
                <w:sz w:val="24"/>
                <w:szCs w:val="24"/>
              </w:rPr>
            </w:pPr>
            <w:r>
              <w:rPr>
                <w:rFonts w:ascii="仿宋" w:hAnsi="仿宋" w:eastAsia="仿宋" w:cs="仿宋"/>
                <w:spacing w:val="-4"/>
                <w:sz w:val="24"/>
                <w:szCs w:val="24"/>
              </w:rPr>
              <w:t>职业发展与就业指导</w:t>
            </w:r>
          </w:p>
        </w:tc>
        <w:tc>
          <w:tcPr>
            <w:tcW w:w="457" w:type="dxa"/>
            <w:shd w:val="clear" w:color="auto" w:fill="B7DDE8"/>
            <w:vAlign w:val="top"/>
          </w:tcPr>
          <w:p w14:paraId="771F1E67">
            <w:pPr>
              <w:spacing w:before="167"/>
              <w:ind w:left="58"/>
              <w:rPr>
                <w:rFonts w:ascii="仿宋" w:hAnsi="仿宋" w:eastAsia="仿宋" w:cs="仿宋"/>
                <w:sz w:val="24"/>
                <w:szCs w:val="24"/>
              </w:rPr>
            </w:pPr>
            <w:r>
              <w:rPr>
                <w:rFonts w:ascii="仿宋" w:hAnsi="仿宋" w:eastAsia="仿宋" w:cs="仿宋"/>
                <w:spacing w:val="-4"/>
                <w:sz w:val="24"/>
                <w:szCs w:val="24"/>
              </w:rPr>
              <w:t>0.5</w:t>
            </w:r>
          </w:p>
        </w:tc>
        <w:tc>
          <w:tcPr>
            <w:tcW w:w="856" w:type="dxa"/>
            <w:shd w:val="clear" w:color="auto" w:fill="B7DDE8"/>
            <w:vAlign w:val="top"/>
          </w:tcPr>
          <w:p w14:paraId="5ED6113F">
            <w:pPr>
              <w:spacing w:before="167" w:line="241" w:lineRule="auto"/>
              <w:ind w:left="378"/>
              <w:rPr>
                <w:rFonts w:ascii="仿宋" w:hAnsi="仿宋" w:eastAsia="仿宋" w:cs="仿宋"/>
                <w:sz w:val="24"/>
                <w:szCs w:val="24"/>
              </w:rPr>
            </w:pPr>
            <w:r>
              <w:rPr>
                <w:rFonts w:ascii="仿宋" w:hAnsi="仿宋" w:eastAsia="仿宋" w:cs="仿宋"/>
                <w:sz w:val="24"/>
                <w:szCs w:val="24"/>
              </w:rPr>
              <w:t>9</w:t>
            </w:r>
          </w:p>
        </w:tc>
        <w:tc>
          <w:tcPr>
            <w:tcW w:w="776" w:type="dxa"/>
            <w:shd w:val="clear" w:color="auto" w:fill="B7DDE8"/>
            <w:vAlign w:val="top"/>
          </w:tcPr>
          <w:p w14:paraId="3C8966E4">
            <w:pPr>
              <w:spacing w:before="167" w:line="241" w:lineRule="auto"/>
              <w:ind w:left="338"/>
              <w:rPr>
                <w:rFonts w:ascii="仿宋" w:hAnsi="仿宋" w:eastAsia="仿宋" w:cs="仿宋"/>
                <w:sz w:val="24"/>
                <w:szCs w:val="24"/>
              </w:rPr>
            </w:pPr>
            <w:r>
              <w:rPr>
                <w:rFonts w:ascii="仿宋" w:hAnsi="仿宋" w:eastAsia="仿宋" w:cs="仿宋"/>
                <w:sz w:val="24"/>
                <w:szCs w:val="24"/>
              </w:rPr>
              <w:t>8</w:t>
            </w:r>
          </w:p>
        </w:tc>
        <w:tc>
          <w:tcPr>
            <w:tcW w:w="775" w:type="dxa"/>
            <w:shd w:val="clear" w:color="auto" w:fill="B7DDE8"/>
            <w:vAlign w:val="top"/>
          </w:tcPr>
          <w:p w14:paraId="6604AD7B">
            <w:pPr>
              <w:spacing w:before="167" w:line="315" w:lineRule="exact"/>
              <w:ind w:left="354"/>
              <w:rPr>
                <w:rFonts w:ascii="仿宋" w:hAnsi="仿宋" w:eastAsia="仿宋" w:cs="仿宋"/>
                <w:sz w:val="24"/>
                <w:szCs w:val="24"/>
              </w:rPr>
            </w:pPr>
            <w:r>
              <w:rPr>
                <w:rFonts w:ascii="仿宋" w:hAnsi="仿宋" w:eastAsia="仿宋" w:cs="仿宋"/>
                <w:position w:val="1"/>
                <w:sz w:val="24"/>
                <w:szCs w:val="24"/>
              </w:rPr>
              <w:t>1</w:t>
            </w:r>
          </w:p>
        </w:tc>
        <w:tc>
          <w:tcPr>
            <w:tcW w:w="596" w:type="dxa"/>
            <w:shd w:val="clear" w:color="auto" w:fill="B7DDE8"/>
            <w:vAlign w:val="top"/>
          </w:tcPr>
          <w:p w14:paraId="7F4A45CF">
            <w:pPr>
              <w:pStyle w:val="6"/>
            </w:pPr>
          </w:p>
        </w:tc>
        <w:tc>
          <w:tcPr>
            <w:tcW w:w="595" w:type="dxa"/>
            <w:shd w:val="clear" w:color="auto" w:fill="B7DDE8"/>
            <w:vAlign w:val="top"/>
          </w:tcPr>
          <w:p w14:paraId="7A1B8988">
            <w:pPr>
              <w:spacing w:before="167"/>
              <w:ind w:left="126"/>
              <w:rPr>
                <w:rFonts w:ascii="仿宋" w:hAnsi="仿宋" w:eastAsia="仿宋" w:cs="仿宋"/>
                <w:sz w:val="24"/>
                <w:szCs w:val="24"/>
              </w:rPr>
            </w:pPr>
            <w:r>
              <w:rPr>
                <w:rFonts w:ascii="仿宋" w:hAnsi="仿宋" w:eastAsia="仿宋" w:cs="仿宋"/>
                <w:spacing w:val="-4"/>
                <w:sz w:val="24"/>
                <w:szCs w:val="24"/>
              </w:rPr>
              <w:t>0.5</w:t>
            </w:r>
          </w:p>
        </w:tc>
        <w:tc>
          <w:tcPr>
            <w:tcW w:w="639" w:type="dxa"/>
            <w:shd w:val="clear" w:color="auto" w:fill="B7DDE8"/>
            <w:vAlign w:val="top"/>
          </w:tcPr>
          <w:p w14:paraId="64311255">
            <w:pPr>
              <w:pStyle w:val="6"/>
            </w:pPr>
          </w:p>
        </w:tc>
        <w:tc>
          <w:tcPr>
            <w:tcW w:w="575" w:type="dxa"/>
            <w:shd w:val="clear" w:color="auto" w:fill="B7DDE8"/>
            <w:vAlign w:val="top"/>
          </w:tcPr>
          <w:p w14:paraId="40ABA311">
            <w:pPr>
              <w:pStyle w:val="6"/>
            </w:pPr>
          </w:p>
        </w:tc>
        <w:tc>
          <w:tcPr>
            <w:tcW w:w="600" w:type="dxa"/>
            <w:shd w:val="clear" w:color="auto" w:fill="B7DDE8"/>
            <w:vAlign w:val="top"/>
          </w:tcPr>
          <w:p w14:paraId="47C09B9E">
            <w:pPr>
              <w:pStyle w:val="6"/>
            </w:pPr>
          </w:p>
        </w:tc>
        <w:tc>
          <w:tcPr>
            <w:tcW w:w="630" w:type="dxa"/>
            <w:shd w:val="clear" w:color="auto" w:fill="B7DDE8"/>
            <w:vAlign w:val="top"/>
          </w:tcPr>
          <w:p w14:paraId="7EF1DA50">
            <w:pPr>
              <w:pStyle w:val="6"/>
            </w:pPr>
          </w:p>
        </w:tc>
      </w:tr>
      <w:tr w14:paraId="604BC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50" w:type="dxa"/>
            <w:vMerge w:val="continue"/>
            <w:tcBorders>
              <w:top w:val="nil"/>
            </w:tcBorders>
            <w:vAlign w:val="top"/>
          </w:tcPr>
          <w:p w14:paraId="433ACA1D">
            <w:pPr>
              <w:pStyle w:val="6"/>
            </w:pPr>
          </w:p>
        </w:tc>
        <w:tc>
          <w:tcPr>
            <w:tcW w:w="2488" w:type="dxa"/>
            <w:gridSpan w:val="3"/>
            <w:vAlign w:val="top"/>
          </w:tcPr>
          <w:p w14:paraId="6D8185CA">
            <w:pPr>
              <w:spacing w:before="165" w:line="222" w:lineRule="auto"/>
              <w:ind w:left="1016"/>
              <w:rPr>
                <w:rFonts w:ascii="仿宋" w:hAnsi="仿宋" w:eastAsia="仿宋" w:cs="仿宋"/>
                <w:sz w:val="24"/>
                <w:szCs w:val="24"/>
              </w:rPr>
            </w:pPr>
            <w:r>
              <w:rPr>
                <w:rFonts w:ascii="仿宋" w:hAnsi="仿宋" w:eastAsia="仿宋" w:cs="仿宋"/>
                <w:spacing w:val="-8"/>
                <w:sz w:val="24"/>
                <w:szCs w:val="24"/>
              </w:rPr>
              <w:t>小计</w:t>
            </w:r>
          </w:p>
        </w:tc>
        <w:tc>
          <w:tcPr>
            <w:tcW w:w="457" w:type="dxa"/>
            <w:vAlign w:val="top"/>
          </w:tcPr>
          <w:p w14:paraId="5745C4A6">
            <w:pPr>
              <w:spacing w:before="164" w:line="315" w:lineRule="exact"/>
              <w:ind w:left="179"/>
              <w:rPr>
                <w:rFonts w:ascii="仿宋" w:hAnsi="仿宋" w:eastAsia="仿宋" w:cs="仿宋"/>
                <w:sz w:val="24"/>
                <w:szCs w:val="24"/>
              </w:rPr>
            </w:pPr>
            <w:r>
              <w:rPr>
                <w:rFonts w:ascii="仿宋" w:hAnsi="仿宋" w:eastAsia="仿宋" w:cs="仿宋"/>
                <w:position w:val="1"/>
                <w:sz w:val="24"/>
                <w:szCs w:val="24"/>
              </w:rPr>
              <w:t>2</w:t>
            </w:r>
          </w:p>
        </w:tc>
        <w:tc>
          <w:tcPr>
            <w:tcW w:w="856" w:type="dxa"/>
            <w:vAlign w:val="top"/>
          </w:tcPr>
          <w:p w14:paraId="6238F71A">
            <w:pPr>
              <w:spacing w:before="164" w:line="241" w:lineRule="auto"/>
              <w:ind w:left="322"/>
              <w:rPr>
                <w:rFonts w:ascii="仿宋" w:hAnsi="仿宋" w:eastAsia="仿宋" w:cs="仿宋"/>
                <w:sz w:val="24"/>
                <w:szCs w:val="24"/>
              </w:rPr>
            </w:pPr>
            <w:r>
              <w:rPr>
                <w:rFonts w:ascii="仿宋" w:hAnsi="仿宋" w:eastAsia="仿宋" w:cs="仿宋"/>
                <w:spacing w:val="-7"/>
                <w:sz w:val="24"/>
                <w:szCs w:val="24"/>
              </w:rPr>
              <w:t>36</w:t>
            </w:r>
          </w:p>
        </w:tc>
        <w:tc>
          <w:tcPr>
            <w:tcW w:w="776" w:type="dxa"/>
            <w:vAlign w:val="top"/>
          </w:tcPr>
          <w:p w14:paraId="0E8F3815">
            <w:pPr>
              <w:spacing w:before="164" w:line="241" w:lineRule="auto"/>
              <w:ind w:left="282"/>
              <w:rPr>
                <w:rFonts w:ascii="仿宋" w:hAnsi="仿宋" w:eastAsia="仿宋" w:cs="仿宋"/>
                <w:sz w:val="24"/>
                <w:szCs w:val="24"/>
              </w:rPr>
            </w:pPr>
            <w:r>
              <w:rPr>
                <w:rFonts w:ascii="仿宋" w:hAnsi="仿宋" w:eastAsia="仿宋" w:cs="仿宋"/>
                <w:spacing w:val="-7"/>
                <w:sz w:val="24"/>
                <w:szCs w:val="24"/>
              </w:rPr>
              <w:t>33</w:t>
            </w:r>
          </w:p>
        </w:tc>
        <w:tc>
          <w:tcPr>
            <w:tcW w:w="775" w:type="dxa"/>
            <w:vAlign w:val="top"/>
          </w:tcPr>
          <w:p w14:paraId="40A68E59">
            <w:pPr>
              <w:spacing w:before="164" w:line="241" w:lineRule="auto"/>
              <w:ind w:left="341"/>
              <w:rPr>
                <w:rFonts w:ascii="仿宋" w:hAnsi="仿宋" w:eastAsia="仿宋" w:cs="仿宋"/>
                <w:sz w:val="24"/>
                <w:szCs w:val="24"/>
              </w:rPr>
            </w:pPr>
            <w:r>
              <w:rPr>
                <w:rFonts w:ascii="仿宋" w:hAnsi="仿宋" w:eastAsia="仿宋" w:cs="仿宋"/>
                <w:sz w:val="24"/>
                <w:szCs w:val="24"/>
              </w:rPr>
              <w:t>3</w:t>
            </w:r>
          </w:p>
        </w:tc>
        <w:tc>
          <w:tcPr>
            <w:tcW w:w="596" w:type="dxa"/>
            <w:vAlign w:val="top"/>
          </w:tcPr>
          <w:p w14:paraId="36C0DFAD">
            <w:pPr>
              <w:spacing w:before="164" w:line="315" w:lineRule="exact"/>
              <w:ind w:left="265"/>
              <w:rPr>
                <w:rFonts w:ascii="仿宋" w:hAnsi="仿宋" w:eastAsia="仿宋" w:cs="仿宋"/>
                <w:sz w:val="24"/>
                <w:szCs w:val="24"/>
              </w:rPr>
            </w:pPr>
            <w:r>
              <w:rPr>
                <w:rFonts w:ascii="仿宋" w:hAnsi="仿宋" w:eastAsia="仿宋" w:cs="仿宋"/>
                <w:position w:val="1"/>
                <w:sz w:val="24"/>
                <w:szCs w:val="24"/>
              </w:rPr>
              <w:t>1</w:t>
            </w:r>
          </w:p>
        </w:tc>
        <w:tc>
          <w:tcPr>
            <w:tcW w:w="595" w:type="dxa"/>
            <w:vAlign w:val="top"/>
          </w:tcPr>
          <w:p w14:paraId="0D4ACBAD">
            <w:pPr>
              <w:spacing w:before="164" w:line="315" w:lineRule="exact"/>
              <w:ind w:left="262"/>
              <w:rPr>
                <w:rFonts w:ascii="仿宋" w:hAnsi="仿宋" w:eastAsia="仿宋" w:cs="仿宋"/>
                <w:sz w:val="24"/>
                <w:szCs w:val="24"/>
              </w:rPr>
            </w:pPr>
            <w:r>
              <w:rPr>
                <w:rFonts w:ascii="仿宋" w:hAnsi="仿宋" w:eastAsia="仿宋" w:cs="仿宋"/>
                <w:position w:val="1"/>
                <w:sz w:val="24"/>
                <w:szCs w:val="24"/>
              </w:rPr>
              <w:t>1</w:t>
            </w:r>
          </w:p>
        </w:tc>
        <w:tc>
          <w:tcPr>
            <w:tcW w:w="639" w:type="dxa"/>
            <w:vAlign w:val="top"/>
          </w:tcPr>
          <w:p w14:paraId="6CA07F41">
            <w:pPr>
              <w:spacing w:before="164" w:line="241" w:lineRule="auto"/>
              <w:ind w:left="271"/>
              <w:rPr>
                <w:rFonts w:ascii="仿宋" w:hAnsi="仿宋" w:eastAsia="仿宋" w:cs="仿宋"/>
                <w:sz w:val="24"/>
                <w:szCs w:val="24"/>
              </w:rPr>
            </w:pPr>
            <w:r>
              <w:rPr>
                <w:rFonts w:ascii="仿宋" w:hAnsi="仿宋" w:eastAsia="仿宋" w:cs="仿宋"/>
                <w:sz w:val="24"/>
                <w:szCs w:val="24"/>
              </w:rPr>
              <w:t>0</w:t>
            </w:r>
          </w:p>
        </w:tc>
        <w:tc>
          <w:tcPr>
            <w:tcW w:w="575" w:type="dxa"/>
            <w:vAlign w:val="top"/>
          </w:tcPr>
          <w:p w14:paraId="69ABFB38">
            <w:pPr>
              <w:spacing w:before="164" w:line="241" w:lineRule="auto"/>
              <w:ind w:left="236"/>
              <w:rPr>
                <w:rFonts w:ascii="仿宋" w:hAnsi="仿宋" w:eastAsia="仿宋" w:cs="仿宋"/>
                <w:sz w:val="24"/>
                <w:szCs w:val="24"/>
              </w:rPr>
            </w:pPr>
            <w:r>
              <w:rPr>
                <w:rFonts w:ascii="仿宋" w:hAnsi="仿宋" w:eastAsia="仿宋" w:cs="仿宋"/>
                <w:sz w:val="24"/>
                <w:szCs w:val="24"/>
              </w:rPr>
              <w:t>0</w:t>
            </w:r>
          </w:p>
        </w:tc>
        <w:tc>
          <w:tcPr>
            <w:tcW w:w="600" w:type="dxa"/>
            <w:vAlign w:val="top"/>
          </w:tcPr>
          <w:p w14:paraId="5FB3E1DC">
            <w:pPr>
              <w:spacing w:before="164" w:line="241" w:lineRule="auto"/>
              <w:ind w:left="249"/>
              <w:rPr>
                <w:rFonts w:ascii="仿宋" w:hAnsi="仿宋" w:eastAsia="仿宋" w:cs="仿宋"/>
                <w:sz w:val="24"/>
                <w:szCs w:val="24"/>
              </w:rPr>
            </w:pPr>
            <w:r>
              <w:rPr>
                <w:rFonts w:ascii="仿宋" w:hAnsi="仿宋" w:eastAsia="仿宋" w:cs="仿宋"/>
                <w:sz w:val="24"/>
                <w:szCs w:val="24"/>
              </w:rPr>
              <w:t>0</w:t>
            </w:r>
          </w:p>
        </w:tc>
        <w:tc>
          <w:tcPr>
            <w:tcW w:w="630" w:type="dxa"/>
            <w:vAlign w:val="top"/>
          </w:tcPr>
          <w:p w14:paraId="1B100594">
            <w:pPr>
              <w:spacing w:before="164" w:line="241" w:lineRule="auto"/>
              <w:ind w:left="261"/>
              <w:rPr>
                <w:rFonts w:ascii="仿宋" w:hAnsi="仿宋" w:eastAsia="仿宋" w:cs="仿宋"/>
                <w:sz w:val="24"/>
                <w:szCs w:val="24"/>
              </w:rPr>
            </w:pPr>
            <w:r>
              <w:rPr>
                <w:rFonts w:ascii="仿宋" w:hAnsi="仿宋" w:eastAsia="仿宋" w:cs="仿宋"/>
                <w:sz w:val="24"/>
                <w:szCs w:val="24"/>
              </w:rPr>
              <w:t>0</w:t>
            </w:r>
          </w:p>
        </w:tc>
      </w:tr>
      <w:tr w14:paraId="29D82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138" w:type="dxa"/>
            <w:gridSpan w:val="4"/>
            <w:shd w:val="clear" w:color="auto" w:fill="B7DDE8"/>
            <w:vAlign w:val="top"/>
          </w:tcPr>
          <w:p w14:paraId="4F30EC64">
            <w:pPr>
              <w:spacing w:before="160" w:line="222" w:lineRule="auto"/>
              <w:ind w:left="749"/>
              <w:rPr>
                <w:rFonts w:ascii="仿宋" w:hAnsi="仿宋" w:eastAsia="仿宋" w:cs="仿宋"/>
                <w:sz w:val="24"/>
                <w:szCs w:val="24"/>
              </w:rPr>
            </w:pPr>
            <w:r>
              <w:rPr>
                <w:rFonts w:ascii="仿宋" w:hAnsi="仿宋" w:eastAsia="仿宋" w:cs="仿宋"/>
                <w:spacing w:val="-3"/>
                <w:sz w:val="24"/>
                <w:szCs w:val="24"/>
              </w:rPr>
              <w:t>公共基础课合计</w:t>
            </w:r>
          </w:p>
        </w:tc>
        <w:tc>
          <w:tcPr>
            <w:tcW w:w="457" w:type="dxa"/>
            <w:shd w:val="clear" w:color="auto" w:fill="B7DDE8"/>
            <w:vAlign w:val="top"/>
          </w:tcPr>
          <w:p w14:paraId="7DCFC1BF">
            <w:pPr>
              <w:spacing w:before="160" w:line="241" w:lineRule="auto"/>
              <w:ind w:left="122"/>
              <w:rPr>
                <w:rFonts w:ascii="仿宋" w:hAnsi="仿宋" w:eastAsia="仿宋" w:cs="仿宋"/>
                <w:sz w:val="24"/>
                <w:szCs w:val="24"/>
              </w:rPr>
            </w:pPr>
            <w:r>
              <w:rPr>
                <w:rFonts w:ascii="仿宋" w:hAnsi="仿宋" w:eastAsia="仿宋" w:cs="仿宋"/>
                <w:spacing w:val="-8"/>
                <w:sz w:val="24"/>
                <w:szCs w:val="24"/>
              </w:rPr>
              <w:t>73</w:t>
            </w:r>
          </w:p>
        </w:tc>
        <w:tc>
          <w:tcPr>
            <w:tcW w:w="856" w:type="dxa"/>
            <w:shd w:val="clear" w:color="auto" w:fill="B7DDE8"/>
            <w:vAlign w:val="top"/>
          </w:tcPr>
          <w:p w14:paraId="6BE355CF">
            <w:pPr>
              <w:spacing w:before="160" w:line="241" w:lineRule="auto"/>
              <w:ind w:left="215"/>
              <w:rPr>
                <w:rFonts w:hint="default" w:ascii="仿宋" w:hAnsi="仿宋" w:eastAsia="仿宋" w:cs="仿宋"/>
                <w:sz w:val="24"/>
                <w:szCs w:val="24"/>
                <w:lang w:val="en-US" w:eastAsia="zh-CN"/>
              </w:rPr>
            </w:pPr>
            <w:r>
              <w:rPr>
                <w:rFonts w:ascii="仿宋" w:hAnsi="仿宋" w:eastAsia="仿宋" w:cs="仿宋"/>
                <w:spacing w:val="-7"/>
                <w:sz w:val="24"/>
                <w:szCs w:val="24"/>
              </w:rPr>
              <w:t>1</w:t>
            </w:r>
            <w:r>
              <w:rPr>
                <w:rFonts w:hint="eastAsia" w:ascii="仿宋" w:hAnsi="仿宋" w:eastAsia="仿宋" w:cs="仿宋"/>
                <w:spacing w:val="-7"/>
                <w:sz w:val="24"/>
                <w:szCs w:val="24"/>
                <w:lang w:val="en-US" w:eastAsia="zh-CN"/>
              </w:rPr>
              <w:t>098</w:t>
            </w:r>
          </w:p>
        </w:tc>
        <w:tc>
          <w:tcPr>
            <w:tcW w:w="776" w:type="dxa"/>
            <w:shd w:val="clear" w:color="auto" w:fill="B7DDE8"/>
            <w:vAlign w:val="top"/>
          </w:tcPr>
          <w:p w14:paraId="29D1A6EC">
            <w:pPr>
              <w:spacing w:before="160" w:line="241" w:lineRule="auto"/>
              <w:ind w:left="218"/>
              <w:rPr>
                <w:rFonts w:hint="default" w:ascii="仿宋" w:hAnsi="仿宋" w:eastAsia="仿宋" w:cs="仿宋"/>
                <w:sz w:val="24"/>
                <w:szCs w:val="24"/>
                <w:lang w:val="en-US" w:eastAsia="zh-CN"/>
              </w:rPr>
            </w:pPr>
            <w:r>
              <w:rPr>
                <w:rFonts w:ascii="仿宋" w:hAnsi="仿宋" w:eastAsia="仿宋" w:cs="仿宋"/>
                <w:spacing w:val="-4"/>
                <w:sz w:val="24"/>
                <w:szCs w:val="24"/>
              </w:rPr>
              <w:t>8</w:t>
            </w:r>
            <w:r>
              <w:rPr>
                <w:rFonts w:hint="eastAsia" w:ascii="仿宋" w:hAnsi="仿宋" w:eastAsia="仿宋" w:cs="仿宋"/>
                <w:spacing w:val="-4"/>
                <w:sz w:val="24"/>
                <w:szCs w:val="24"/>
                <w:lang w:val="en-US" w:eastAsia="zh-CN"/>
              </w:rPr>
              <w:t>05</w:t>
            </w:r>
          </w:p>
        </w:tc>
        <w:tc>
          <w:tcPr>
            <w:tcW w:w="775" w:type="dxa"/>
            <w:shd w:val="clear" w:color="auto" w:fill="B7DDE8"/>
            <w:vAlign w:val="top"/>
          </w:tcPr>
          <w:p w14:paraId="1A339157">
            <w:pPr>
              <w:spacing w:before="160" w:line="241" w:lineRule="auto"/>
              <w:ind w:left="215"/>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293</w:t>
            </w:r>
          </w:p>
        </w:tc>
        <w:tc>
          <w:tcPr>
            <w:tcW w:w="596" w:type="dxa"/>
            <w:shd w:val="clear" w:color="auto" w:fill="B7DDE8"/>
            <w:vAlign w:val="top"/>
          </w:tcPr>
          <w:p w14:paraId="0887BBC9">
            <w:pPr>
              <w:spacing w:before="160" w:line="316" w:lineRule="exact"/>
              <w:ind w:left="191"/>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595" w:type="dxa"/>
            <w:shd w:val="clear" w:color="auto" w:fill="B7DDE8"/>
            <w:vAlign w:val="top"/>
          </w:tcPr>
          <w:p w14:paraId="11E8ED77">
            <w:pPr>
              <w:spacing w:before="160" w:line="241" w:lineRule="auto"/>
              <w:ind w:left="202"/>
              <w:rPr>
                <w:rFonts w:hint="eastAsia" w:ascii="仿宋" w:hAnsi="仿宋" w:eastAsia="仿宋" w:cs="仿宋"/>
                <w:sz w:val="24"/>
                <w:szCs w:val="24"/>
                <w:lang w:val="en-US" w:eastAsia="zh-CN"/>
              </w:rPr>
            </w:pPr>
            <w:r>
              <w:rPr>
                <w:rFonts w:ascii="仿宋" w:hAnsi="仿宋" w:eastAsia="仿宋" w:cs="仿宋"/>
                <w:spacing w:val="-14"/>
                <w:sz w:val="24"/>
                <w:szCs w:val="24"/>
              </w:rPr>
              <w:t>1</w:t>
            </w:r>
            <w:r>
              <w:rPr>
                <w:rFonts w:hint="eastAsia" w:ascii="仿宋" w:hAnsi="仿宋" w:eastAsia="仿宋" w:cs="仿宋"/>
                <w:spacing w:val="-14"/>
                <w:sz w:val="24"/>
                <w:szCs w:val="24"/>
                <w:lang w:val="en-US" w:eastAsia="zh-CN"/>
              </w:rPr>
              <w:t>7</w:t>
            </w:r>
          </w:p>
        </w:tc>
        <w:tc>
          <w:tcPr>
            <w:tcW w:w="639" w:type="dxa"/>
            <w:shd w:val="clear" w:color="auto" w:fill="B7DDE8"/>
            <w:vAlign w:val="top"/>
          </w:tcPr>
          <w:p w14:paraId="7C9641BE">
            <w:pPr>
              <w:spacing w:before="160" w:line="241" w:lineRule="auto"/>
              <w:ind w:left="226"/>
              <w:rPr>
                <w:rFonts w:hint="eastAsia" w:ascii="仿宋" w:hAnsi="仿宋" w:eastAsia="仿宋" w:cs="仿宋"/>
                <w:sz w:val="24"/>
                <w:szCs w:val="24"/>
                <w:lang w:val="en-US" w:eastAsia="zh-CN"/>
              </w:rPr>
            </w:pPr>
            <w:r>
              <w:rPr>
                <w:rFonts w:ascii="仿宋" w:hAnsi="仿宋" w:eastAsia="仿宋" w:cs="仿宋"/>
                <w:spacing w:val="-14"/>
                <w:sz w:val="24"/>
                <w:szCs w:val="24"/>
              </w:rPr>
              <w:t>1</w:t>
            </w:r>
            <w:r>
              <w:rPr>
                <w:rFonts w:hint="eastAsia" w:ascii="仿宋" w:hAnsi="仿宋" w:eastAsia="仿宋" w:cs="仿宋"/>
                <w:spacing w:val="-14"/>
                <w:sz w:val="24"/>
                <w:szCs w:val="24"/>
                <w:lang w:val="en-US" w:eastAsia="zh-CN"/>
              </w:rPr>
              <w:t>2</w:t>
            </w:r>
          </w:p>
        </w:tc>
        <w:tc>
          <w:tcPr>
            <w:tcW w:w="575" w:type="dxa"/>
            <w:shd w:val="clear" w:color="auto" w:fill="B7DDE8"/>
            <w:vAlign w:val="top"/>
          </w:tcPr>
          <w:p w14:paraId="4A438710">
            <w:pPr>
              <w:spacing w:before="160" w:line="316" w:lineRule="exact"/>
              <w:ind w:left="192"/>
              <w:rPr>
                <w:rFonts w:hint="eastAsia" w:ascii="仿宋" w:hAnsi="仿宋" w:eastAsia="仿宋" w:cs="仿宋"/>
                <w:sz w:val="24"/>
                <w:szCs w:val="24"/>
                <w:lang w:val="en-US" w:eastAsia="zh-CN"/>
              </w:rPr>
            </w:pPr>
            <w:r>
              <w:rPr>
                <w:rFonts w:ascii="仿宋" w:hAnsi="仿宋" w:eastAsia="仿宋" w:cs="仿宋"/>
                <w:spacing w:val="-14"/>
                <w:position w:val="1"/>
                <w:sz w:val="24"/>
                <w:szCs w:val="24"/>
              </w:rPr>
              <w:t>1</w:t>
            </w:r>
            <w:r>
              <w:rPr>
                <w:rFonts w:hint="eastAsia" w:ascii="仿宋" w:hAnsi="仿宋" w:eastAsia="仿宋" w:cs="仿宋"/>
                <w:spacing w:val="-14"/>
                <w:position w:val="1"/>
                <w:sz w:val="24"/>
                <w:szCs w:val="24"/>
                <w:lang w:val="en-US" w:eastAsia="zh-CN"/>
              </w:rPr>
              <w:t>1</w:t>
            </w:r>
          </w:p>
        </w:tc>
        <w:tc>
          <w:tcPr>
            <w:tcW w:w="600" w:type="dxa"/>
            <w:shd w:val="clear" w:color="auto" w:fill="B7DDE8"/>
            <w:vAlign w:val="top"/>
          </w:tcPr>
          <w:p w14:paraId="6AE92C40">
            <w:pPr>
              <w:spacing w:before="160" w:line="241" w:lineRule="auto"/>
              <w:ind w:left="205"/>
              <w:rPr>
                <w:rFonts w:ascii="仿宋" w:hAnsi="仿宋" w:eastAsia="仿宋" w:cs="仿宋"/>
                <w:sz w:val="24"/>
                <w:szCs w:val="24"/>
              </w:rPr>
            </w:pPr>
            <w:r>
              <w:rPr>
                <w:rFonts w:ascii="仿宋" w:hAnsi="仿宋" w:eastAsia="仿宋" w:cs="仿宋"/>
                <w:spacing w:val="-14"/>
                <w:sz w:val="24"/>
                <w:szCs w:val="24"/>
              </w:rPr>
              <w:t>10</w:t>
            </w:r>
          </w:p>
        </w:tc>
        <w:tc>
          <w:tcPr>
            <w:tcW w:w="630" w:type="dxa"/>
            <w:shd w:val="clear" w:color="auto" w:fill="B7DDE8"/>
            <w:vAlign w:val="top"/>
          </w:tcPr>
          <w:p w14:paraId="4AEEA2C8">
            <w:pPr>
              <w:spacing w:before="160" w:line="241" w:lineRule="auto"/>
              <w:ind w:left="260"/>
              <w:rPr>
                <w:rFonts w:ascii="仿宋" w:hAnsi="仿宋" w:eastAsia="仿宋" w:cs="仿宋"/>
                <w:sz w:val="24"/>
                <w:szCs w:val="24"/>
              </w:rPr>
            </w:pPr>
            <w:r>
              <w:rPr>
                <w:rFonts w:ascii="仿宋" w:hAnsi="仿宋" w:eastAsia="仿宋" w:cs="仿宋"/>
                <w:sz w:val="24"/>
                <w:szCs w:val="24"/>
              </w:rPr>
              <w:t>8</w:t>
            </w:r>
          </w:p>
        </w:tc>
      </w:tr>
      <w:tr w14:paraId="3A1EB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50" w:type="dxa"/>
            <w:vMerge w:val="restart"/>
            <w:tcBorders>
              <w:bottom w:val="nil"/>
            </w:tcBorders>
            <w:vAlign w:val="top"/>
          </w:tcPr>
          <w:p w14:paraId="06429C2B">
            <w:pPr>
              <w:pStyle w:val="6"/>
              <w:spacing w:line="263" w:lineRule="auto"/>
            </w:pPr>
          </w:p>
          <w:p w14:paraId="2DFF7E58">
            <w:pPr>
              <w:pStyle w:val="6"/>
              <w:spacing w:line="263" w:lineRule="auto"/>
            </w:pPr>
          </w:p>
          <w:p w14:paraId="2026E902">
            <w:pPr>
              <w:pStyle w:val="6"/>
              <w:spacing w:line="263" w:lineRule="auto"/>
            </w:pPr>
          </w:p>
          <w:p w14:paraId="7E132B93">
            <w:pPr>
              <w:pStyle w:val="6"/>
              <w:spacing w:line="263" w:lineRule="auto"/>
            </w:pPr>
          </w:p>
          <w:p w14:paraId="57246EBA">
            <w:pPr>
              <w:spacing w:before="78" w:line="239" w:lineRule="auto"/>
              <w:ind w:left="97" w:right="84" w:firstLine="1"/>
              <w:rPr>
                <w:rFonts w:ascii="仿宋" w:hAnsi="仿宋" w:eastAsia="仿宋" w:cs="仿宋"/>
                <w:sz w:val="24"/>
                <w:szCs w:val="24"/>
              </w:rPr>
            </w:pPr>
            <w:r>
              <w:rPr>
                <w:rFonts w:ascii="仿宋" w:hAnsi="仿宋" w:eastAsia="仿宋" w:cs="仿宋"/>
                <w:spacing w:val="-10"/>
                <w:sz w:val="24"/>
                <w:szCs w:val="24"/>
              </w:rPr>
              <w:t>专业</w:t>
            </w:r>
            <w:r>
              <w:rPr>
                <w:rFonts w:ascii="仿宋" w:hAnsi="仿宋" w:eastAsia="仿宋" w:cs="仿宋"/>
                <w:spacing w:val="-9"/>
                <w:sz w:val="24"/>
                <w:szCs w:val="24"/>
              </w:rPr>
              <w:t>课程</w:t>
            </w:r>
          </w:p>
        </w:tc>
        <w:tc>
          <w:tcPr>
            <w:tcW w:w="643" w:type="dxa"/>
            <w:vMerge w:val="restart"/>
            <w:tcBorders>
              <w:bottom w:val="nil"/>
            </w:tcBorders>
            <w:textDirection w:val="tbRlV"/>
            <w:vAlign w:val="top"/>
          </w:tcPr>
          <w:p w14:paraId="33276A2F">
            <w:pPr>
              <w:spacing w:before="110" w:line="201" w:lineRule="auto"/>
              <w:ind w:left="669"/>
              <w:rPr>
                <w:rFonts w:ascii="仿宋" w:hAnsi="仿宋" w:eastAsia="仿宋" w:cs="仿宋"/>
                <w:sz w:val="24"/>
                <w:szCs w:val="24"/>
              </w:rPr>
            </w:pPr>
            <w:r>
              <w:rPr>
                <w:rFonts w:ascii="仿宋" w:hAnsi="仿宋" w:eastAsia="仿宋" w:cs="仿宋"/>
                <w:spacing w:val="58"/>
                <w:sz w:val="24"/>
                <w:szCs w:val="24"/>
              </w:rPr>
              <w:t>专业基础课</w:t>
            </w:r>
          </w:p>
        </w:tc>
        <w:tc>
          <w:tcPr>
            <w:tcW w:w="484" w:type="dxa"/>
            <w:vAlign w:val="top"/>
          </w:tcPr>
          <w:p w14:paraId="01E64340">
            <w:pPr>
              <w:spacing w:before="162" w:line="315" w:lineRule="exact"/>
              <w:ind w:left="206"/>
              <w:rPr>
                <w:rFonts w:ascii="仿宋" w:hAnsi="仿宋" w:eastAsia="仿宋" w:cs="仿宋"/>
                <w:sz w:val="24"/>
                <w:szCs w:val="24"/>
              </w:rPr>
            </w:pPr>
            <w:r>
              <w:rPr>
                <w:rFonts w:ascii="仿宋" w:hAnsi="仿宋" w:eastAsia="仿宋" w:cs="仿宋"/>
                <w:position w:val="1"/>
                <w:sz w:val="24"/>
                <w:szCs w:val="24"/>
              </w:rPr>
              <w:t>1</w:t>
            </w:r>
          </w:p>
        </w:tc>
        <w:tc>
          <w:tcPr>
            <w:tcW w:w="1361" w:type="dxa"/>
            <w:vAlign w:val="top"/>
          </w:tcPr>
          <w:p w14:paraId="38EAAFD0">
            <w:pPr>
              <w:spacing w:before="177" w:line="222" w:lineRule="auto"/>
              <w:ind w:left="280"/>
              <w:rPr>
                <w:rFonts w:ascii="仿宋" w:hAnsi="仿宋" w:eastAsia="仿宋" w:cs="仿宋"/>
                <w:sz w:val="24"/>
                <w:szCs w:val="24"/>
              </w:rPr>
            </w:pPr>
            <w:r>
              <w:rPr>
                <w:rFonts w:ascii="仿宋" w:hAnsi="仿宋" w:eastAsia="仿宋" w:cs="仿宋"/>
                <w:spacing w:val="-9"/>
                <w:sz w:val="24"/>
                <w:szCs w:val="24"/>
              </w:rPr>
              <w:t>烹饪概论</w:t>
            </w:r>
          </w:p>
        </w:tc>
        <w:tc>
          <w:tcPr>
            <w:tcW w:w="457" w:type="dxa"/>
            <w:vAlign w:val="top"/>
          </w:tcPr>
          <w:p w14:paraId="4BC0C172">
            <w:pPr>
              <w:spacing w:before="169" w:line="241" w:lineRule="auto"/>
              <w:ind w:left="261"/>
              <w:rPr>
                <w:rFonts w:ascii="仿宋" w:hAnsi="仿宋" w:eastAsia="仿宋" w:cs="仿宋"/>
                <w:sz w:val="24"/>
                <w:szCs w:val="24"/>
              </w:rPr>
            </w:pPr>
            <w:r>
              <w:rPr>
                <w:rFonts w:ascii="仿宋" w:hAnsi="仿宋" w:eastAsia="仿宋" w:cs="仿宋"/>
                <w:sz w:val="24"/>
                <w:szCs w:val="24"/>
              </w:rPr>
              <w:t>7</w:t>
            </w:r>
          </w:p>
        </w:tc>
        <w:tc>
          <w:tcPr>
            <w:tcW w:w="856" w:type="dxa"/>
            <w:vAlign w:val="top"/>
          </w:tcPr>
          <w:p w14:paraId="2DC25E5F">
            <w:pPr>
              <w:spacing w:before="181" w:line="316" w:lineRule="exact"/>
              <w:ind w:left="323"/>
              <w:rPr>
                <w:rFonts w:ascii="仿宋" w:hAnsi="仿宋" w:eastAsia="仿宋" w:cs="仿宋"/>
                <w:sz w:val="24"/>
                <w:szCs w:val="24"/>
              </w:rPr>
            </w:pPr>
            <w:r>
              <w:rPr>
                <w:rFonts w:ascii="仿宋" w:hAnsi="仿宋" w:eastAsia="仿宋" w:cs="仿宋"/>
                <w:spacing w:val="-10"/>
                <w:position w:val="1"/>
                <w:sz w:val="24"/>
                <w:szCs w:val="24"/>
              </w:rPr>
              <w:t>114</w:t>
            </w:r>
          </w:p>
        </w:tc>
        <w:tc>
          <w:tcPr>
            <w:tcW w:w="776" w:type="dxa"/>
            <w:vAlign w:val="top"/>
          </w:tcPr>
          <w:p w14:paraId="6C777FEB">
            <w:pPr>
              <w:spacing w:before="181" w:line="241" w:lineRule="auto"/>
              <w:ind w:left="305"/>
              <w:rPr>
                <w:rFonts w:ascii="仿宋" w:hAnsi="仿宋" w:eastAsia="仿宋" w:cs="仿宋"/>
                <w:sz w:val="24"/>
                <w:szCs w:val="24"/>
              </w:rPr>
            </w:pPr>
            <w:r>
              <w:rPr>
                <w:rFonts w:ascii="仿宋" w:hAnsi="仿宋" w:eastAsia="仿宋" w:cs="仿宋"/>
                <w:spacing w:val="-6"/>
                <w:sz w:val="24"/>
                <w:szCs w:val="24"/>
              </w:rPr>
              <w:t>64</w:t>
            </w:r>
          </w:p>
        </w:tc>
        <w:tc>
          <w:tcPr>
            <w:tcW w:w="775" w:type="dxa"/>
            <w:vAlign w:val="top"/>
          </w:tcPr>
          <w:p w14:paraId="53747180">
            <w:pPr>
              <w:spacing w:before="181" w:line="241" w:lineRule="auto"/>
              <w:ind w:left="312"/>
              <w:rPr>
                <w:rFonts w:ascii="仿宋" w:hAnsi="仿宋" w:eastAsia="仿宋" w:cs="仿宋"/>
                <w:sz w:val="24"/>
                <w:szCs w:val="24"/>
              </w:rPr>
            </w:pPr>
            <w:r>
              <w:rPr>
                <w:rFonts w:ascii="仿宋" w:hAnsi="仿宋" w:eastAsia="仿宋" w:cs="仿宋"/>
                <w:spacing w:val="-7"/>
                <w:sz w:val="24"/>
                <w:szCs w:val="24"/>
              </w:rPr>
              <w:t>50</w:t>
            </w:r>
          </w:p>
        </w:tc>
        <w:tc>
          <w:tcPr>
            <w:tcW w:w="596" w:type="dxa"/>
            <w:vAlign w:val="top"/>
          </w:tcPr>
          <w:p w14:paraId="41CD0154">
            <w:pPr>
              <w:spacing w:before="181" w:line="316" w:lineRule="exact"/>
              <w:ind w:left="168"/>
              <w:rPr>
                <w:rFonts w:ascii="仿宋" w:hAnsi="仿宋" w:eastAsia="仿宋" w:cs="仿宋"/>
                <w:sz w:val="24"/>
                <w:szCs w:val="24"/>
              </w:rPr>
            </w:pPr>
            <w:r>
              <w:rPr>
                <w:rFonts w:ascii="仿宋" w:hAnsi="仿宋" w:eastAsia="仿宋" w:cs="仿宋"/>
                <w:position w:val="1"/>
                <w:sz w:val="24"/>
                <w:szCs w:val="24"/>
              </w:rPr>
              <w:t>4</w:t>
            </w:r>
          </w:p>
        </w:tc>
        <w:tc>
          <w:tcPr>
            <w:tcW w:w="595" w:type="dxa"/>
            <w:vAlign w:val="top"/>
          </w:tcPr>
          <w:p w14:paraId="55D86D8A">
            <w:pPr>
              <w:spacing w:before="181" w:line="316" w:lineRule="exact"/>
              <w:ind w:left="271"/>
              <w:rPr>
                <w:rFonts w:ascii="仿宋" w:hAnsi="仿宋" w:eastAsia="仿宋" w:cs="仿宋"/>
                <w:sz w:val="24"/>
                <w:szCs w:val="24"/>
              </w:rPr>
            </w:pPr>
            <w:r>
              <w:rPr>
                <w:rFonts w:ascii="仿宋" w:hAnsi="仿宋" w:eastAsia="仿宋" w:cs="仿宋"/>
                <w:position w:val="1"/>
                <w:sz w:val="24"/>
                <w:szCs w:val="24"/>
              </w:rPr>
              <w:t>2</w:t>
            </w:r>
          </w:p>
        </w:tc>
        <w:tc>
          <w:tcPr>
            <w:tcW w:w="639" w:type="dxa"/>
            <w:vAlign w:val="top"/>
          </w:tcPr>
          <w:p w14:paraId="3F53A21B">
            <w:pPr>
              <w:pStyle w:val="6"/>
            </w:pPr>
          </w:p>
        </w:tc>
        <w:tc>
          <w:tcPr>
            <w:tcW w:w="575" w:type="dxa"/>
            <w:vAlign w:val="top"/>
          </w:tcPr>
          <w:p w14:paraId="774EFFE2">
            <w:pPr>
              <w:pStyle w:val="6"/>
            </w:pPr>
          </w:p>
        </w:tc>
        <w:tc>
          <w:tcPr>
            <w:tcW w:w="600" w:type="dxa"/>
            <w:vAlign w:val="top"/>
          </w:tcPr>
          <w:p w14:paraId="49406E21">
            <w:pPr>
              <w:pStyle w:val="6"/>
            </w:pPr>
          </w:p>
        </w:tc>
        <w:tc>
          <w:tcPr>
            <w:tcW w:w="630" w:type="dxa"/>
            <w:vAlign w:val="top"/>
          </w:tcPr>
          <w:p w14:paraId="0E72F0D3">
            <w:pPr>
              <w:pStyle w:val="6"/>
            </w:pPr>
          </w:p>
        </w:tc>
      </w:tr>
      <w:tr w14:paraId="661D8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50" w:type="dxa"/>
            <w:vMerge w:val="continue"/>
            <w:tcBorders>
              <w:top w:val="nil"/>
              <w:bottom w:val="nil"/>
            </w:tcBorders>
            <w:vAlign w:val="top"/>
          </w:tcPr>
          <w:p w14:paraId="5E41C5DD">
            <w:pPr>
              <w:pStyle w:val="6"/>
            </w:pPr>
          </w:p>
        </w:tc>
        <w:tc>
          <w:tcPr>
            <w:tcW w:w="643" w:type="dxa"/>
            <w:vMerge w:val="continue"/>
            <w:tcBorders>
              <w:top w:val="nil"/>
              <w:bottom w:val="nil"/>
            </w:tcBorders>
            <w:textDirection w:val="tbRlV"/>
            <w:vAlign w:val="top"/>
          </w:tcPr>
          <w:p w14:paraId="61152416">
            <w:pPr>
              <w:pStyle w:val="6"/>
            </w:pPr>
          </w:p>
        </w:tc>
        <w:tc>
          <w:tcPr>
            <w:tcW w:w="484" w:type="dxa"/>
            <w:shd w:val="clear" w:color="auto" w:fill="B7DDE8"/>
            <w:vAlign w:val="top"/>
          </w:tcPr>
          <w:p w14:paraId="0E79076B">
            <w:pPr>
              <w:spacing w:before="159" w:line="315" w:lineRule="exact"/>
              <w:ind w:left="191"/>
              <w:rPr>
                <w:rFonts w:ascii="仿宋" w:hAnsi="仿宋" w:eastAsia="仿宋" w:cs="仿宋"/>
                <w:sz w:val="24"/>
                <w:szCs w:val="24"/>
              </w:rPr>
            </w:pPr>
            <w:r>
              <w:rPr>
                <w:rFonts w:ascii="仿宋" w:hAnsi="仿宋" w:eastAsia="仿宋" w:cs="仿宋"/>
                <w:position w:val="1"/>
                <w:sz w:val="24"/>
                <w:szCs w:val="24"/>
              </w:rPr>
              <w:t>2</w:t>
            </w:r>
          </w:p>
        </w:tc>
        <w:tc>
          <w:tcPr>
            <w:tcW w:w="1361" w:type="dxa"/>
            <w:vAlign w:val="top"/>
          </w:tcPr>
          <w:p w14:paraId="2B542329">
            <w:pPr>
              <w:spacing w:before="160" w:line="222" w:lineRule="auto"/>
              <w:ind w:left="114"/>
              <w:rPr>
                <w:rFonts w:ascii="仿宋" w:hAnsi="仿宋" w:eastAsia="仿宋" w:cs="仿宋"/>
                <w:sz w:val="24"/>
                <w:szCs w:val="24"/>
              </w:rPr>
            </w:pPr>
            <w:r>
              <w:rPr>
                <w:rFonts w:ascii="仿宋" w:hAnsi="仿宋" w:eastAsia="仿宋" w:cs="仿宋"/>
                <w:spacing w:val="-7"/>
                <w:sz w:val="24"/>
                <w:szCs w:val="24"/>
              </w:rPr>
              <w:t>烹饪基本功</w:t>
            </w:r>
          </w:p>
        </w:tc>
        <w:tc>
          <w:tcPr>
            <w:tcW w:w="457" w:type="dxa"/>
            <w:shd w:val="clear" w:color="auto" w:fill="B7DDE8"/>
            <w:vAlign w:val="top"/>
          </w:tcPr>
          <w:p w14:paraId="780A5E65">
            <w:pPr>
              <w:spacing w:before="178" w:line="241" w:lineRule="auto"/>
              <w:ind w:left="252"/>
              <w:rPr>
                <w:rFonts w:ascii="仿宋" w:hAnsi="仿宋" w:eastAsia="仿宋" w:cs="仿宋"/>
                <w:sz w:val="24"/>
                <w:szCs w:val="24"/>
              </w:rPr>
            </w:pPr>
            <w:r>
              <w:rPr>
                <w:rFonts w:ascii="仿宋" w:hAnsi="仿宋" w:eastAsia="仿宋" w:cs="仿宋"/>
                <w:sz w:val="24"/>
                <w:szCs w:val="24"/>
              </w:rPr>
              <w:t>8</w:t>
            </w:r>
          </w:p>
        </w:tc>
        <w:tc>
          <w:tcPr>
            <w:tcW w:w="856" w:type="dxa"/>
            <w:shd w:val="clear" w:color="auto" w:fill="B7DDE8"/>
            <w:vAlign w:val="top"/>
          </w:tcPr>
          <w:p w14:paraId="4C208E1A">
            <w:pPr>
              <w:spacing w:before="178" w:line="241" w:lineRule="auto"/>
              <w:ind w:left="323"/>
              <w:rPr>
                <w:rFonts w:ascii="仿宋" w:hAnsi="仿宋" w:eastAsia="仿宋" w:cs="仿宋"/>
                <w:sz w:val="24"/>
                <w:szCs w:val="24"/>
              </w:rPr>
            </w:pPr>
            <w:r>
              <w:rPr>
                <w:rFonts w:ascii="仿宋" w:hAnsi="仿宋" w:eastAsia="仿宋" w:cs="仿宋"/>
                <w:spacing w:val="-10"/>
                <w:sz w:val="24"/>
                <w:szCs w:val="24"/>
              </w:rPr>
              <w:t>133</w:t>
            </w:r>
          </w:p>
        </w:tc>
        <w:tc>
          <w:tcPr>
            <w:tcW w:w="776" w:type="dxa"/>
            <w:shd w:val="clear" w:color="auto" w:fill="B7DDE8"/>
            <w:vAlign w:val="top"/>
          </w:tcPr>
          <w:p w14:paraId="5AEBAB1D">
            <w:pPr>
              <w:spacing w:before="178" w:line="241" w:lineRule="auto"/>
              <w:ind w:left="304"/>
              <w:rPr>
                <w:rFonts w:ascii="仿宋" w:hAnsi="仿宋" w:eastAsia="仿宋" w:cs="仿宋"/>
                <w:sz w:val="24"/>
                <w:szCs w:val="24"/>
              </w:rPr>
            </w:pPr>
            <w:r>
              <w:rPr>
                <w:rFonts w:ascii="仿宋" w:hAnsi="仿宋" w:eastAsia="仿宋" w:cs="仿宋"/>
                <w:spacing w:val="-5"/>
                <w:sz w:val="24"/>
                <w:szCs w:val="24"/>
              </w:rPr>
              <w:t>88</w:t>
            </w:r>
          </w:p>
        </w:tc>
        <w:tc>
          <w:tcPr>
            <w:tcW w:w="775" w:type="dxa"/>
            <w:shd w:val="clear" w:color="auto" w:fill="B7DDE8"/>
            <w:vAlign w:val="top"/>
          </w:tcPr>
          <w:p w14:paraId="5BD76A9D">
            <w:pPr>
              <w:spacing w:before="178" w:line="241" w:lineRule="auto"/>
              <w:ind w:left="302"/>
              <w:rPr>
                <w:rFonts w:ascii="仿宋" w:hAnsi="仿宋" w:eastAsia="仿宋" w:cs="仿宋"/>
                <w:sz w:val="24"/>
                <w:szCs w:val="24"/>
              </w:rPr>
            </w:pPr>
            <w:r>
              <w:rPr>
                <w:rFonts w:ascii="仿宋" w:hAnsi="仿宋" w:eastAsia="仿宋" w:cs="仿宋"/>
                <w:spacing w:val="-4"/>
                <w:sz w:val="24"/>
                <w:szCs w:val="24"/>
              </w:rPr>
              <w:t>45</w:t>
            </w:r>
          </w:p>
        </w:tc>
        <w:tc>
          <w:tcPr>
            <w:tcW w:w="596" w:type="dxa"/>
            <w:shd w:val="clear" w:color="auto" w:fill="B7DDE8"/>
            <w:vAlign w:val="top"/>
          </w:tcPr>
          <w:p w14:paraId="575D9E31">
            <w:pPr>
              <w:spacing w:before="166" w:line="241" w:lineRule="auto"/>
              <w:ind w:left="180"/>
              <w:rPr>
                <w:rFonts w:ascii="仿宋" w:hAnsi="仿宋" w:eastAsia="仿宋" w:cs="仿宋"/>
                <w:sz w:val="24"/>
                <w:szCs w:val="24"/>
              </w:rPr>
            </w:pPr>
            <w:r>
              <w:rPr>
                <w:rFonts w:ascii="仿宋" w:hAnsi="仿宋" w:eastAsia="仿宋" w:cs="仿宋"/>
                <w:sz w:val="24"/>
                <w:szCs w:val="24"/>
              </w:rPr>
              <w:t>5</w:t>
            </w:r>
          </w:p>
        </w:tc>
        <w:tc>
          <w:tcPr>
            <w:tcW w:w="595" w:type="dxa"/>
            <w:shd w:val="clear" w:color="auto" w:fill="B7DDE8"/>
            <w:vAlign w:val="top"/>
          </w:tcPr>
          <w:p w14:paraId="4E968203">
            <w:pPr>
              <w:spacing w:before="178" w:line="316" w:lineRule="exact"/>
              <w:ind w:left="271"/>
              <w:rPr>
                <w:rFonts w:ascii="仿宋" w:hAnsi="仿宋" w:eastAsia="仿宋" w:cs="仿宋"/>
                <w:sz w:val="24"/>
                <w:szCs w:val="24"/>
              </w:rPr>
            </w:pPr>
            <w:r>
              <w:rPr>
                <w:rFonts w:ascii="仿宋" w:hAnsi="仿宋" w:eastAsia="仿宋" w:cs="仿宋"/>
                <w:position w:val="1"/>
                <w:sz w:val="24"/>
                <w:szCs w:val="24"/>
              </w:rPr>
              <w:t>2</w:t>
            </w:r>
          </w:p>
        </w:tc>
        <w:tc>
          <w:tcPr>
            <w:tcW w:w="639" w:type="dxa"/>
            <w:shd w:val="clear" w:color="auto" w:fill="B7DDE8"/>
            <w:vAlign w:val="top"/>
          </w:tcPr>
          <w:p w14:paraId="6DADFA2E">
            <w:pPr>
              <w:pStyle w:val="6"/>
            </w:pPr>
          </w:p>
        </w:tc>
        <w:tc>
          <w:tcPr>
            <w:tcW w:w="575" w:type="dxa"/>
            <w:shd w:val="clear" w:color="auto" w:fill="B7DDE8"/>
            <w:vAlign w:val="top"/>
          </w:tcPr>
          <w:p w14:paraId="23D21CA1">
            <w:pPr>
              <w:pStyle w:val="6"/>
            </w:pPr>
          </w:p>
        </w:tc>
        <w:tc>
          <w:tcPr>
            <w:tcW w:w="600" w:type="dxa"/>
            <w:shd w:val="clear" w:color="auto" w:fill="B7DDE8"/>
            <w:vAlign w:val="top"/>
          </w:tcPr>
          <w:p w14:paraId="0E988B03">
            <w:pPr>
              <w:pStyle w:val="6"/>
            </w:pPr>
          </w:p>
        </w:tc>
        <w:tc>
          <w:tcPr>
            <w:tcW w:w="630" w:type="dxa"/>
            <w:shd w:val="clear" w:color="auto" w:fill="B7DDE8"/>
            <w:vAlign w:val="top"/>
          </w:tcPr>
          <w:p w14:paraId="3FFA4BF9">
            <w:pPr>
              <w:pStyle w:val="6"/>
            </w:pPr>
          </w:p>
        </w:tc>
      </w:tr>
      <w:tr w14:paraId="26B95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50" w:type="dxa"/>
            <w:vMerge w:val="continue"/>
            <w:tcBorders>
              <w:top w:val="nil"/>
              <w:bottom w:val="nil"/>
            </w:tcBorders>
            <w:vAlign w:val="top"/>
          </w:tcPr>
          <w:p w14:paraId="0EAD2A0E">
            <w:pPr>
              <w:pStyle w:val="6"/>
            </w:pPr>
          </w:p>
        </w:tc>
        <w:tc>
          <w:tcPr>
            <w:tcW w:w="643" w:type="dxa"/>
            <w:vMerge w:val="continue"/>
            <w:tcBorders>
              <w:top w:val="nil"/>
              <w:bottom w:val="nil"/>
            </w:tcBorders>
            <w:textDirection w:val="tbRlV"/>
            <w:vAlign w:val="top"/>
          </w:tcPr>
          <w:p w14:paraId="514C9801">
            <w:pPr>
              <w:pStyle w:val="6"/>
            </w:pPr>
          </w:p>
        </w:tc>
        <w:tc>
          <w:tcPr>
            <w:tcW w:w="484" w:type="dxa"/>
            <w:vAlign w:val="top"/>
          </w:tcPr>
          <w:p w14:paraId="00FFBFB0">
            <w:pPr>
              <w:spacing w:before="161" w:line="241" w:lineRule="auto"/>
              <w:ind w:left="193"/>
              <w:rPr>
                <w:rFonts w:ascii="仿宋" w:hAnsi="仿宋" w:eastAsia="仿宋" w:cs="仿宋"/>
                <w:sz w:val="24"/>
                <w:szCs w:val="24"/>
              </w:rPr>
            </w:pPr>
            <w:r>
              <w:rPr>
                <w:rFonts w:ascii="仿宋" w:hAnsi="仿宋" w:eastAsia="仿宋" w:cs="仿宋"/>
                <w:sz w:val="24"/>
                <w:szCs w:val="24"/>
              </w:rPr>
              <w:t>3</w:t>
            </w:r>
          </w:p>
        </w:tc>
        <w:tc>
          <w:tcPr>
            <w:tcW w:w="1361" w:type="dxa"/>
            <w:vAlign w:val="top"/>
          </w:tcPr>
          <w:p w14:paraId="7EC27E1F">
            <w:pPr>
              <w:spacing w:before="39" w:line="197" w:lineRule="auto"/>
              <w:ind w:left="575" w:right="76" w:hanging="461"/>
              <w:rPr>
                <w:rFonts w:ascii="仿宋" w:hAnsi="仿宋" w:eastAsia="仿宋" w:cs="仿宋"/>
                <w:sz w:val="24"/>
                <w:szCs w:val="24"/>
              </w:rPr>
            </w:pPr>
            <w:r>
              <w:rPr>
                <w:rFonts w:ascii="仿宋" w:hAnsi="仿宋" w:eastAsia="仿宋" w:cs="仿宋"/>
                <w:spacing w:val="-7"/>
                <w:sz w:val="24"/>
                <w:szCs w:val="24"/>
              </w:rPr>
              <w:t>烹饪工艺美</w:t>
            </w:r>
            <w:r>
              <w:rPr>
                <w:rFonts w:ascii="仿宋" w:hAnsi="仿宋" w:eastAsia="仿宋" w:cs="仿宋"/>
                <w:sz w:val="24"/>
                <w:szCs w:val="24"/>
              </w:rPr>
              <w:t>术</w:t>
            </w:r>
          </w:p>
        </w:tc>
        <w:tc>
          <w:tcPr>
            <w:tcW w:w="457" w:type="dxa"/>
            <w:vAlign w:val="top"/>
          </w:tcPr>
          <w:p w14:paraId="70E98E73">
            <w:pPr>
              <w:spacing w:before="182" w:line="241" w:lineRule="auto"/>
              <w:ind w:right="19"/>
              <w:jc w:val="right"/>
              <w:rPr>
                <w:rFonts w:ascii="仿宋" w:hAnsi="仿宋" w:eastAsia="仿宋" w:cs="仿宋"/>
                <w:sz w:val="24"/>
                <w:szCs w:val="24"/>
              </w:rPr>
            </w:pPr>
            <w:r>
              <w:rPr>
                <w:rFonts w:ascii="仿宋" w:hAnsi="仿宋" w:eastAsia="仿宋" w:cs="仿宋"/>
                <w:spacing w:val="-7"/>
                <w:sz w:val="24"/>
                <w:szCs w:val="24"/>
              </w:rPr>
              <w:t>30</w:t>
            </w:r>
          </w:p>
        </w:tc>
        <w:tc>
          <w:tcPr>
            <w:tcW w:w="856" w:type="dxa"/>
            <w:vAlign w:val="top"/>
          </w:tcPr>
          <w:p w14:paraId="07C6CF66">
            <w:pPr>
              <w:spacing w:before="182" w:line="241" w:lineRule="auto"/>
              <w:ind w:left="290"/>
              <w:rPr>
                <w:rFonts w:ascii="仿宋" w:hAnsi="仿宋" w:eastAsia="仿宋" w:cs="仿宋"/>
                <w:sz w:val="24"/>
                <w:szCs w:val="24"/>
              </w:rPr>
            </w:pPr>
            <w:r>
              <w:rPr>
                <w:rFonts w:ascii="仿宋" w:hAnsi="仿宋" w:eastAsia="仿宋" w:cs="仿宋"/>
                <w:spacing w:val="-2"/>
                <w:sz w:val="24"/>
                <w:szCs w:val="24"/>
              </w:rPr>
              <w:t>485</w:t>
            </w:r>
          </w:p>
        </w:tc>
        <w:tc>
          <w:tcPr>
            <w:tcW w:w="776" w:type="dxa"/>
            <w:vAlign w:val="top"/>
          </w:tcPr>
          <w:p w14:paraId="494DE3D9">
            <w:pPr>
              <w:spacing w:before="182" w:line="241" w:lineRule="auto"/>
              <w:ind w:left="260"/>
              <w:rPr>
                <w:rFonts w:ascii="仿宋" w:hAnsi="仿宋" w:eastAsia="仿宋" w:cs="仿宋"/>
                <w:sz w:val="24"/>
                <w:szCs w:val="24"/>
              </w:rPr>
            </w:pPr>
            <w:r>
              <w:rPr>
                <w:rFonts w:ascii="仿宋" w:hAnsi="仿宋" w:eastAsia="仿宋" w:cs="仿宋"/>
                <w:spacing w:val="-5"/>
                <w:sz w:val="24"/>
                <w:szCs w:val="24"/>
              </w:rPr>
              <w:t>320</w:t>
            </w:r>
          </w:p>
        </w:tc>
        <w:tc>
          <w:tcPr>
            <w:tcW w:w="775" w:type="dxa"/>
            <w:vAlign w:val="top"/>
          </w:tcPr>
          <w:p w14:paraId="62D65C2C">
            <w:pPr>
              <w:spacing w:before="182" w:line="241" w:lineRule="auto"/>
              <w:ind w:left="284"/>
              <w:rPr>
                <w:rFonts w:ascii="仿宋" w:hAnsi="仿宋" w:eastAsia="仿宋" w:cs="仿宋"/>
                <w:sz w:val="24"/>
                <w:szCs w:val="24"/>
              </w:rPr>
            </w:pPr>
            <w:r>
              <w:rPr>
                <w:rFonts w:ascii="仿宋" w:hAnsi="仿宋" w:eastAsia="仿宋" w:cs="仿宋"/>
                <w:spacing w:val="-10"/>
                <w:sz w:val="24"/>
                <w:szCs w:val="24"/>
              </w:rPr>
              <w:t>165</w:t>
            </w:r>
          </w:p>
        </w:tc>
        <w:tc>
          <w:tcPr>
            <w:tcW w:w="596" w:type="dxa"/>
            <w:vAlign w:val="top"/>
          </w:tcPr>
          <w:p w14:paraId="559B7EC5">
            <w:pPr>
              <w:pStyle w:val="6"/>
            </w:pPr>
          </w:p>
        </w:tc>
        <w:tc>
          <w:tcPr>
            <w:tcW w:w="595" w:type="dxa"/>
            <w:vAlign w:val="top"/>
          </w:tcPr>
          <w:p w14:paraId="55AA9E10">
            <w:pPr>
              <w:pStyle w:val="6"/>
            </w:pPr>
          </w:p>
        </w:tc>
        <w:tc>
          <w:tcPr>
            <w:tcW w:w="639" w:type="dxa"/>
            <w:vAlign w:val="top"/>
          </w:tcPr>
          <w:p w14:paraId="3F3D9CE1">
            <w:pPr>
              <w:spacing w:before="182" w:line="241" w:lineRule="auto"/>
              <w:ind w:left="292"/>
              <w:rPr>
                <w:rFonts w:ascii="仿宋" w:hAnsi="仿宋" w:eastAsia="仿宋" w:cs="仿宋"/>
                <w:sz w:val="24"/>
                <w:szCs w:val="24"/>
              </w:rPr>
            </w:pPr>
            <w:r>
              <w:rPr>
                <w:rFonts w:ascii="仿宋" w:hAnsi="仿宋" w:eastAsia="仿宋" w:cs="仿宋"/>
                <w:sz w:val="24"/>
                <w:szCs w:val="24"/>
              </w:rPr>
              <w:t>6</w:t>
            </w:r>
          </w:p>
        </w:tc>
        <w:tc>
          <w:tcPr>
            <w:tcW w:w="575" w:type="dxa"/>
            <w:vAlign w:val="top"/>
          </w:tcPr>
          <w:p w14:paraId="6DFBDE27">
            <w:pPr>
              <w:spacing w:before="182" w:line="241" w:lineRule="auto"/>
              <w:ind w:left="260"/>
              <w:rPr>
                <w:rFonts w:ascii="仿宋" w:hAnsi="仿宋" w:eastAsia="仿宋" w:cs="仿宋"/>
                <w:sz w:val="24"/>
                <w:szCs w:val="24"/>
              </w:rPr>
            </w:pPr>
            <w:r>
              <w:rPr>
                <w:rFonts w:ascii="仿宋" w:hAnsi="仿宋" w:eastAsia="仿宋" w:cs="仿宋"/>
                <w:sz w:val="24"/>
                <w:szCs w:val="24"/>
              </w:rPr>
              <w:t>6</w:t>
            </w:r>
          </w:p>
        </w:tc>
        <w:tc>
          <w:tcPr>
            <w:tcW w:w="600" w:type="dxa"/>
            <w:vAlign w:val="top"/>
          </w:tcPr>
          <w:p w14:paraId="22593F53">
            <w:pPr>
              <w:spacing w:before="182" w:line="316" w:lineRule="exact"/>
              <w:ind w:left="253"/>
              <w:rPr>
                <w:rFonts w:ascii="仿宋" w:hAnsi="仿宋" w:eastAsia="仿宋" w:cs="仿宋"/>
                <w:sz w:val="24"/>
                <w:szCs w:val="24"/>
              </w:rPr>
            </w:pPr>
            <w:r>
              <w:rPr>
                <w:rFonts w:ascii="仿宋" w:hAnsi="仿宋" w:eastAsia="仿宋" w:cs="仿宋"/>
                <w:spacing w:val="-14"/>
                <w:position w:val="1"/>
                <w:sz w:val="24"/>
                <w:szCs w:val="24"/>
              </w:rPr>
              <w:t>11</w:t>
            </w:r>
          </w:p>
        </w:tc>
        <w:tc>
          <w:tcPr>
            <w:tcW w:w="630" w:type="dxa"/>
            <w:vAlign w:val="top"/>
          </w:tcPr>
          <w:p w14:paraId="3CCDA693">
            <w:pPr>
              <w:spacing w:before="182" w:line="241" w:lineRule="auto"/>
              <w:ind w:left="181"/>
              <w:rPr>
                <w:rFonts w:ascii="仿宋" w:hAnsi="仿宋" w:eastAsia="仿宋" w:cs="仿宋"/>
                <w:sz w:val="24"/>
                <w:szCs w:val="24"/>
              </w:rPr>
            </w:pPr>
            <w:r>
              <w:rPr>
                <w:rFonts w:ascii="仿宋" w:hAnsi="仿宋" w:eastAsia="仿宋" w:cs="仿宋"/>
                <w:spacing w:val="-14"/>
                <w:sz w:val="24"/>
                <w:szCs w:val="24"/>
              </w:rPr>
              <w:t>15</w:t>
            </w:r>
          </w:p>
        </w:tc>
      </w:tr>
      <w:tr w14:paraId="5FDA3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50" w:type="dxa"/>
            <w:vMerge w:val="continue"/>
            <w:tcBorders>
              <w:top w:val="nil"/>
              <w:bottom w:val="nil"/>
            </w:tcBorders>
            <w:vAlign w:val="top"/>
          </w:tcPr>
          <w:p w14:paraId="0763F54E">
            <w:pPr>
              <w:pStyle w:val="6"/>
            </w:pPr>
          </w:p>
        </w:tc>
        <w:tc>
          <w:tcPr>
            <w:tcW w:w="643" w:type="dxa"/>
            <w:vMerge w:val="continue"/>
            <w:tcBorders>
              <w:top w:val="nil"/>
              <w:bottom w:val="nil"/>
            </w:tcBorders>
            <w:textDirection w:val="tbRlV"/>
            <w:vAlign w:val="top"/>
          </w:tcPr>
          <w:p w14:paraId="3AAAD35B">
            <w:pPr>
              <w:pStyle w:val="6"/>
            </w:pPr>
          </w:p>
        </w:tc>
        <w:tc>
          <w:tcPr>
            <w:tcW w:w="484" w:type="dxa"/>
            <w:shd w:val="clear" w:color="auto" w:fill="B7DDE8"/>
            <w:vAlign w:val="top"/>
          </w:tcPr>
          <w:p w14:paraId="40106B5A">
            <w:pPr>
              <w:spacing w:before="160" w:line="315" w:lineRule="exact"/>
              <w:ind w:left="187"/>
              <w:rPr>
                <w:rFonts w:ascii="仿宋" w:hAnsi="仿宋" w:eastAsia="仿宋" w:cs="仿宋"/>
                <w:sz w:val="24"/>
                <w:szCs w:val="24"/>
              </w:rPr>
            </w:pPr>
            <w:r>
              <w:rPr>
                <w:rFonts w:ascii="仿宋" w:hAnsi="仿宋" w:eastAsia="仿宋" w:cs="仿宋"/>
                <w:position w:val="1"/>
                <w:sz w:val="24"/>
                <w:szCs w:val="24"/>
              </w:rPr>
              <w:t>4</w:t>
            </w:r>
          </w:p>
        </w:tc>
        <w:tc>
          <w:tcPr>
            <w:tcW w:w="1361" w:type="dxa"/>
            <w:vAlign w:val="top"/>
          </w:tcPr>
          <w:p w14:paraId="4284BDE2">
            <w:pPr>
              <w:spacing w:before="39" w:line="197" w:lineRule="auto"/>
              <w:ind w:left="574" w:right="76" w:hanging="479"/>
              <w:rPr>
                <w:rFonts w:ascii="仿宋" w:hAnsi="仿宋" w:eastAsia="仿宋" w:cs="仿宋"/>
                <w:sz w:val="24"/>
                <w:szCs w:val="24"/>
              </w:rPr>
            </w:pPr>
            <w:r>
              <w:rPr>
                <w:rFonts w:ascii="仿宋" w:hAnsi="仿宋" w:eastAsia="仿宋" w:cs="仿宋"/>
                <w:spacing w:val="-4"/>
                <w:sz w:val="24"/>
                <w:szCs w:val="24"/>
              </w:rPr>
              <w:t>智能烹饪基</w:t>
            </w:r>
            <w:r>
              <w:rPr>
                <w:rFonts w:ascii="仿宋" w:hAnsi="仿宋" w:eastAsia="仿宋" w:cs="仿宋"/>
                <w:sz w:val="24"/>
                <w:szCs w:val="24"/>
              </w:rPr>
              <w:t>础</w:t>
            </w:r>
          </w:p>
        </w:tc>
        <w:tc>
          <w:tcPr>
            <w:tcW w:w="457" w:type="dxa"/>
            <w:shd w:val="clear" w:color="auto" w:fill="B7DDE8"/>
            <w:vAlign w:val="top"/>
          </w:tcPr>
          <w:p w14:paraId="1C23BC3C">
            <w:pPr>
              <w:spacing w:before="170" w:line="241" w:lineRule="auto"/>
              <w:ind w:left="261"/>
              <w:rPr>
                <w:rFonts w:ascii="仿宋" w:hAnsi="仿宋" w:eastAsia="仿宋" w:cs="仿宋"/>
                <w:sz w:val="24"/>
                <w:szCs w:val="24"/>
              </w:rPr>
            </w:pPr>
            <w:r>
              <w:rPr>
                <w:rFonts w:ascii="仿宋" w:hAnsi="仿宋" w:eastAsia="仿宋" w:cs="仿宋"/>
                <w:sz w:val="24"/>
                <w:szCs w:val="24"/>
              </w:rPr>
              <w:t>7</w:t>
            </w:r>
          </w:p>
        </w:tc>
        <w:tc>
          <w:tcPr>
            <w:tcW w:w="856" w:type="dxa"/>
            <w:shd w:val="clear" w:color="auto" w:fill="B7DDE8"/>
            <w:vAlign w:val="top"/>
          </w:tcPr>
          <w:p w14:paraId="641CA9C0">
            <w:pPr>
              <w:spacing w:before="182" w:line="315" w:lineRule="exact"/>
              <w:ind w:left="323"/>
              <w:rPr>
                <w:rFonts w:ascii="仿宋" w:hAnsi="仿宋" w:eastAsia="仿宋" w:cs="仿宋"/>
                <w:sz w:val="24"/>
                <w:szCs w:val="24"/>
              </w:rPr>
            </w:pPr>
            <w:r>
              <w:rPr>
                <w:rFonts w:ascii="仿宋" w:hAnsi="仿宋" w:eastAsia="仿宋" w:cs="仿宋"/>
                <w:spacing w:val="-10"/>
                <w:position w:val="1"/>
                <w:sz w:val="24"/>
                <w:szCs w:val="24"/>
              </w:rPr>
              <w:t>114</w:t>
            </w:r>
          </w:p>
        </w:tc>
        <w:tc>
          <w:tcPr>
            <w:tcW w:w="776" w:type="dxa"/>
            <w:shd w:val="clear" w:color="auto" w:fill="B7DDE8"/>
            <w:vAlign w:val="top"/>
          </w:tcPr>
          <w:p w14:paraId="033C4170">
            <w:pPr>
              <w:spacing w:before="179" w:line="241" w:lineRule="auto"/>
              <w:ind w:left="305"/>
              <w:rPr>
                <w:rFonts w:ascii="仿宋" w:hAnsi="仿宋" w:eastAsia="仿宋" w:cs="仿宋"/>
                <w:sz w:val="24"/>
                <w:szCs w:val="24"/>
              </w:rPr>
            </w:pPr>
            <w:r>
              <w:rPr>
                <w:rFonts w:ascii="仿宋" w:hAnsi="仿宋" w:eastAsia="仿宋" w:cs="仿宋"/>
                <w:spacing w:val="-6"/>
                <w:sz w:val="24"/>
                <w:szCs w:val="24"/>
              </w:rPr>
              <w:t>60</w:t>
            </w:r>
          </w:p>
        </w:tc>
        <w:tc>
          <w:tcPr>
            <w:tcW w:w="775" w:type="dxa"/>
            <w:shd w:val="clear" w:color="auto" w:fill="B7DDE8"/>
            <w:vAlign w:val="top"/>
          </w:tcPr>
          <w:p w14:paraId="053F7EE4">
            <w:pPr>
              <w:spacing w:before="179" w:line="241" w:lineRule="auto"/>
              <w:ind w:left="312"/>
              <w:rPr>
                <w:rFonts w:ascii="仿宋" w:hAnsi="仿宋" w:eastAsia="仿宋" w:cs="仿宋"/>
                <w:sz w:val="24"/>
                <w:szCs w:val="24"/>
              </w:rPr>
            </w:pPr>
            <w:r>
              <w:rPr>
                <w:rFonts w:ascii="仿宋" w:hAnsi="仿宋" w:eastAsia="仿宋" w:cs="仿宋"/>
                <w:spacing w:val="-7"/>
                <w:sz w:val="24"/>
                <w:szCs w:val="24"/>
              </w:rPr>
              <w:t>54</w:t>
            </w:r>
          </w:p>
        </w:tc>
        <w:tc>
          <w:tcPr>
            <w:tcW w:w="596" w:type="dxa"/>
            <w:shd w:val="clear" w:color="auto" w:fill="B7DDE8"/>
            <w:vAlign w:val="top"/>
          </w:tcPr>
          <w:p w14:paraId="4AD5CD70">
            <w:pPr>
              <w:pStyle w:val="6"/>
            </w:pPr>
          </w:p>
        </w:tc>
        <w:tc>
          <w:tcPr>
            <w:tcW w:w="595" w:type="dxa"/>
            <w:shd w:val="clear" w:color="auto" w:fill="B7DDE8"/>
            <w:vAlign w:val="top"/>
          </w:tcPr>
          <w:p w14:paraId="0EF2EEA4">
            <w:pPr>
              <w:spacing w:before="182" w:line="315" w:lineRule="exact"/>
              <w:ind w:left="265"/>
              <w:rPr>
                <w:rFonts w:ascii="仿宋" w:hAnsi="仿宋" w:eastAsia="仿宋" w:cs="仿宋"/>
                <w:sz w:val="24"/>
                <w:szCs w:val="24"/>
              </w:rPr>
            </w:pPr>
            <w:r>
              <w:rPr>
                <w:rFonts w:ascii="仿宋" w:hAnsi="仿宋" w:eastAsia="仿宋" w:cs="仿宋"/>
                <w:position w:val="1"/>
                <w:sz w:val="24"/>
                <w:szCs w:val="24"/>
              </w:rPr>
              <w:t>4</w:t>
            </w:r>
          </w:p>
        </w:tc>
        <w:tc>
          <w:tcPr>
            <w:tcW w:w="639" w:type="dxa"/>
            <w:shd w:val="clear" w:color="auto" w:fill="B7DDE8"/>
            <w:vAlign w:val="top"/>
          </w:tcPr>
          <w:p w14:paraId="5ED24006">
            <w:pPr>
              <w:spacing w:before="182" w:line="315" w:lineRule="exact"/>
              <w:ind w:left="296"/>
              <w:rPr>
                <w:rFonts w:ascii="仿宋" w:hAnsi="仿宋" w:eastAsia="仿宋" w:cs="仿宋"/>
                <w:sz w:val="24"/>
                <w:szCs w:val="24"/>
              </w:rPr>
            </w:pPr>
            <w:r>
              <w:rPr>
                <w:rFonts w:ascii="仿宋" w:hAnsi="仿宋" w:eastAsia="仿宋" w:cs="仿宋"/>
                <w:position w:val="1"/>
                <w:sz w:val="24"/>
                <w:szCs w:val="24"/>
              </w:rPr>
              <w:t>2</w:t>
            </w:r>
          </w:p>
        </w:tc>
        <w:tc>
          <w:tcPr>
            <w:tcW w:w="575" w:type="dxa"/>
            <w:shd w:val="clear" w:color="auto" w:fill="B7DDE8"/>
            <w:vAlign w:val="top"/>
          </w:tcPr>
          <w:p w14:paraId="5E65E7A4">
            <w:pPr>
              <w:pStyle w:val="6"/>
            </w:pPr>
          </w:p>
        </w:tc>
        <w:tc>
          <w:tcPr>
            <w:tcW w:w="600" w:type="dxa"/>
            <w:shd w:val="clear" w:color="auto" w:fill="B7DDE8"/>
            <w:vAlign w:val="top"/>
          </w:tcPr>
          <w:p w14:paraId="17758C74">
            <w:pPr>
              <w:pStyle w:val="6"/>
            </w:pPr>
          </w:p>
        </w:tc>
        <w:tc>
          <w:tcPr>
            <w:tcW w:w="630" w:type="dxa"/>
            <w:shd w:val="clear" w:color="auto" w:fill="B7DDE8"/>
            <w:vAlign w:val="top"/>
          </w:tcPr>
          <w:p w14:paraId="0465E8CC">
            <w:pPr>
              <w:pStyle w:val="6"/>
            </w:pPr>
          </w:p>
        </w:tc>
      </w:tr>
      <w:tr w14:paraId="122FE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50" w:type="dxa"/>
            <w:vMerge w:val="continue"/>
            <w:tcBorders>
              <w:top w:val="nil"/>
            </w:tcBorders>
            <w:vAlign w:val="top"/>
          </w:tcPr>
          <w:p w14:paraId="79D009F6">
            <w:pPr>
              <w:pStyle w:val="6"/>
            </w:pPr>
          </w:p>
        </w:tc>
        <w:tc>
          <w:tcPr>
            <w:tcW w:w="643" w:type="dxa"/>
            <w:vMerge w:val="continue"/>
            <w:tcBorders>
              <w:top w:val="nil"/>
            </w:tcBorders>
            <w:textDirection w:val="tbRlV"/>
            <w:vAlign w:val="top"/>
          </w:tcPr>
          <w:p w14:paraId="19E74351">
            <w:pPr>
              <w:pStyle w:val="6"/>
            </w:pPr>
          </w:p>
        </w:tc>
        <w:tc>
          <w:tcPr>
            <w:tcW w:w="1845" w:type="dxa"/>
            <w:gridSpan w:val="2"/>
            <w:vAlign w:val="top"/>
          </w:tcPr>
          <w:p w14:paraId="5D8B5CFB">
            <w:pPr>
              <w:spacing w:before="162" w:line="222" w:lineRule="auto"/>
              <w:ind w:left="699"/>
              <w:rPr>
                <w:rFonts w:ascii="仿宋" w:hAnsi="仿宋" w:eastAsia="仿宋" w:cs="仿宋"/>
                <w:sz w:val="24"/>
                <w:szCs w:val="24"/>
              </w:rPr>
            </w:pPr>
            <w:r>
              <w:rPr>
                <w:rFonts w:ascii="仿宋" w:hAnsi="仿宋" w:eastAsia="仿宋" w:cs="仿宋"/>
                <w:spacing w:val="-8"/>
                <w:sz w:val="24"/>
                <w:szCs w:val="24"/>
              </w:rPr>
              <w:t>小计</w:t>
            </w:r>
          </w:p>
        </w:tc>
        <w:tc>
          <w:tcPr>
            <w:tcW w:w="457" w:type="dxa"/>
            <w:vAlign w:val="top"/>
          </w:tcPr>
          <w:p w14:paraId="60610219">
            <w:pPr>
              <w:spacing w:before="181" w:line="241" w:lineRule="auto"/>
              <w:ind w:right="19"/>
              <w:jc w:val="right"/>
              <w:rPr>
                <w:rFonts w:ascii="仿宋" w:hAnsi="仿宋" w:eastAsia="仿宋" w:cs="仿宋"/>
                <w:sz w:val="24"/>
                <w:szCs w:val="24"/>
              </w:rPr>
            </w:pPr>
            <w:r>
              <w:rPr>
                <w:rFonts w:ascii="仿宋" w:hAnsi="仿宋" w:eastAsia="仿宋" w:cs="仿宋"/>
                <w:spacing w:val="-7"/>
                <w:sz w:val="24"/>
                <w:szCs w:val="24"/>
              </w:rPr>
              <w:t>52</w:t>
            </w:r>
          </w:p>
        </w:tc>
        <w:tc>
          <w:tcPr>
            <w:tcW w:w="856" w:type="dxa"/>
            <w:vAlign w:val="top"/>
          </w:tcPr>
          <w:p w14:paraId="1CDAC467">
            <w:pPr>
              <w:spacing w:before="181" w:line="241" w:lineRule="auto"/>
              <w:ind w:left="292"/>
              <w:rPr>
                <w:rFonts w:ascii="仿宋" w:hAnsi="仿宋" w:eastAsia="仿宋" w:cs="仿宋"/>
                <w:sz w:val="24"/>
                <w:szCs w:val="24"/>
              </w:rPr>
            </w:pPr>
            <w:r>
              <w:rPr>
                <w:rFonts w:ascii="仿宋" w:hAnsi="仿宋" w:eastAsia="仿宋" w:cs="仿宋"/>
                <w:spacing w:val="-3"/>
                <w:sz w:val="24"/>
                <w:szCs w:val="24"/>
              </w:rPr>
              <w:t>846</w:t>
            </w:r>
          </w:p>
        </w:tc>
        <w:tc>
          <w:tcPr>
            <w:tcW w:w="776" w:type="dxa"/>
            <w:vAlign w:val="top"/>
          </w:tcPr>
          <w:p w14:paraId="2EA1D69C">
            <w:pPr>
              <w:spacing w:before="181" w:line="241" w:lineRule="auto"/>
              <w:ind w:left="260"/>
              <w:rPr>
                <w:rFonts w:ascii="仿宋" w:hAnsi="仿宋" w:eastAsia="仿宋" w:cs="仿宋"/>
                <w:sz w:val="24"/>
                <w:szCs w:val="24"/>
              </w:rPr>
            </w:pPr>
            <w:r>
              <w:rPr>
                <w:rFonts w:ascii="仿宋" w:hAnsi="仿宋" w:eastAsia="仿宋" w:cs="仿宋"/>
                <w:spacing w:val="-5"/>
                <w:sz w:val="24"/>
                <w:szCs w:val="24"/>
              </w:rPr>
              <w:t>532</w:t>
            </w:r>
          </w:p>
        </w:tc>
        <w:tc>
          <w:tcPr>
            <w:tcW w:w="775" w:type="dxa"/>
            <w:vAlign w:val="top"/>
          </w:tcPr>
          <w:p w14:paraId="6E827E5C">
            <w:pPr>
              <w:spacing w:before="181" w:line="241" w:lineRule="auto"/>
              <w:ind w:left="260"/>
              <w:rPr>
                <w:rFonts w:ascii="仿宋" w:hAnsi="仿宋" w:eastAsia="仿宋" w:cs="仿宋"/>
                <w:sz w:val="24"/>
                <w:szCs w:val="24"/>
              </w:rPr>
            </w:pPr>
            <w:r>
              <w:rPr>
                <w:rFonts w:ascii="仿宋" w:hAnsi="仿宋" w:eastAsia="仿宋" w:cs="仿宋"/>
                <w:spacing w:val="-5"/>
                <w:sz w:val="24"/>
                <w:szCs w:val="24"/>
              </w:rPr>
              <w:t>314</w:t>
            </w:r>
          </w:p>
        </w:tc>
        <w:tc>
          <w:tcPr>
            <w:tcW w:w="596" w:type="dxa"/>
            <w:vAlign w:val="top"/>
          </w:tcPr>
          <w:p w14:paraId="07CBEA78">
            <w:pPr>
              <w:spacing w:before="181" w:line="241" w:lineRule="auto"/>
              <w:ind w:left="172"/>
              <w:rPr>
                <w:rFonts w:ascii="仿宋" w:hAnsi="仿宋" w:eastAsia="仿宋" w:cs="仿宋"/>
                <w:sz w:val="24"/>
                <w:szCs w:val="24"/>
              </w:rPr>
            </w:pPr>
            <w:r>
              <w:rPr>
                <w:rFonts w:ascii="仿宋" w:hAnsi="仿宋" w:eastAsia="仿宋" w:cs="仿宋"/>
                <w:sz w:val="24"/>
                <w:szCs w:val="24"/>
              </w:rPr>
              <w:t>9</w:t>
            </w:r>
          </w:p>
        </w:tc>
        <w:tc>
          <w:tcPr>
            <w:tcW w:w="595" w:type="dxa"/>
            <w:vAlign w:val="top"/>
          </w:tcPr>
          <w:p w14:paraId="6BA97ED9">
            <w:pPr>
              <w:spacing w:before="181" w:line="241" w:lineRule="auto"/>
              <w:ind w:left="269"/>
              <w:rPr>
                <w:rFonts w:ascii="仿宋" w:hAnsi="仿宋" w:eastAsia="仿宋" w:cs="仿宋"/>
                <w:sz w:val="24"/>
                <w:szCs w:val="24"/>
              </w:rPr>
            </w:pPr>
            <w:r>
              <w:rPr>
                <w:rFonts w:ascii="仿宋" w:hAnsi="仿宋" w:eastAsia="仿宋" w:cs="仿宋"/>
                <w:sz w:val="24"/>
                <w:szCs w:val="24"/>
              </w:rPr>
              <w:t>8</w:t>
            </w:r>
          </w:p>
        </w:tc>
        <w:tc>
          <w:tcPr>
            <w:tcW w:w="639" w:type="dxa"/>
            <w:vAlign w:val="top"/>
          </w:tcPr>
          <w:p w14:paraId="18A0F07D">
            <w:pPr>
              <w:spacing w:before="181" w:line="241" w:lineRule="auto"/>
              <w:ind w:left="291"/>
              <w:rPr>
                <w:rFonts w:ascii="仿宋" w:hAnsi="仿宋" w:eastAsia="仿宋" w:cs="仿宋"/>
                <w:sz w:val="24"/>
                <w:szCs w:val="24"/>
              </w:rPr>
            </w:pPr>
            <w:r>
              <w:rPr>
                <w:rFonts w:ascii="仿宋" w:hAnsi="仿宋" w:eastAsia="仿宋" w:cs="仿宋"/>
                <w:sz w:val="24"/>
                <w:szCs w:val="24"/>
              </w:rPr>
              <w:t>8</w:t>
            </w:r>
          </w:p>
        </w:tc>
        <w:tc>
          <w:tcPr>
            <w:tcW w:w="575" w:type="dxa"/>
            <w:vAlign w:val="top"/>
          </w:tcPr>
          <w:p w14:paraId="75B9DD0F">
            <w:pPr>
              <w:spacing w:before="181" w:line="241" w:lineRule="auto"/>
              <w:ind w:left="260"/>
              <w:rPr>
                <w:rFonts w:ascii="仿宋" w:hAnsi="仿宋" w:eastAsia="仿宋" w:cs="仿宋"/>
                <w:sz w:val="24"/>
                <w:szCs w:val="24"/>
              </w:rPr>
            </w:pPr>
            <w:r>
              <w:rPr>
                <w:rFonts w:ascii="仿宋" w:hAnsi="仿宋" w:eastAsia="仿宋" w:cs="仿宋"/>
                <w:sz w:val="24"/>
                <w:szCs w:val="24"/>
              </w:rPr>
              <w:t>6</w:t>
            </w:r>
          </w:p>
        </w:tc>
        <w:tc>
          <w:tcPr>
            <w:tcW w:w="600" w:type="dxa"/>
            <w:vAlign w:val="top"/>
          </w:tcPr>
          <w:p w14:paraId="501C0B65">
            <w:pPr>
              <w:spacing w:before="181" w:line="315" w:lineRule="exact"/>
              <w:ind w:left="253"/>
              <w:rPr>
                <w:rFonts w:ascii="仿宋" w:hAnsi="仿宋" w:eastAsia="仿宋" w:cs="仿宋"/>
                <w:sz w:val="24"/>
                <w:szCs w:val="24"/>
              </w:rPr>
            </w:pPr>
            <w:r>
              <w:rPr>
                <w:rFonts w:ascii="仿宋" w:hAnsi="仿宋" w:eastAsia="仿宋" w:cs="仿宋"/>
                <w:spacing w:val="-14"/>
                <w:position w:val="1"/>
                <w:sz w:val="24"/>
                <w:szCs w:val="24"/>
              </w:rPr>
              <w:t>11</w:t>
            </w:r>
          </w:p>
        </w:tc>
        <w:tc>
          <w:tcPr>
            <w:tcW w:w="630" w:type="dxa"/>
            <w:vAlign w:val="top"/>
          </w:tcPr>
          <w:p w14:paraId="10C4C576">
            <w:pPr>
              <w:spacing w:before="181" w:line="241" w:lineRule="auto"/>
              <w:ind w:left="181"/>
              <w:rPr>
                <w:rFonts w:ascii="仿宋" w:hAnsi="仿宋" w:eastAsia="仿宋" w:cs="仿宋"/>
                <w:sz w:val="24"/>
                <w:szCs w:val="24"/>
              </w:rPr>
            </w:pPr>
            <w:r>
              <w:rPr>
                <w:rFonts w:ascii="仿宋" w:hAnsi="仿宋" w:eastAsia="仿宋" w:cs="仿宋"/>
                <w:spacing w:val="-14"/>
                <w:sz w:val="24"/>
                <w:szCs w:val="24"/>
              </w:rPr>
              <w:t>15</w:t>
            </w:r>
          </w:p>
        </w:tc>
      </w:tr>
      <w:tr w14:paraId="27B1D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50" w:type="dxa"/>
            <w:vMerge w:val="restart"/>
            <w:tcBorders>
              <w:bottom w:val="nil"/>
            </w:tcBorders>
            <w:shd w:val="clear" w:color="auto" w:fill="B7DDE8"/>
            <w:vAlign w:val="top"/>
          </w:tcPr>
          <w:p w14:paraId="64DA6D74">
            <w:pPr>
              <w:pStyle w:val="6"/>
              <w:spacing w:line="252" w:lineRule="auto"/>
            </w:pPr>
          </w:p>
          <w:p w14:paraId="6DBAAFED">
            <w:pPr>
              <w:pStyle w:val="6"/>
              <w:spacing w:line="252" w:lineRule="auto"/>
            </w:pPr>
          </w:p>
          <w:p w14:paraId="0FAFA363">
            <w:pPr>
              <w:pStyle w:val="6"/>
              <w:spacing w:line="252" w:lineRule="auto"/>
            </w:pPr>
          </w:p>
          <w:p w14:paraId="6A9FB344">
            <w:pPr>
              <w:pStyle w:val="6"/>
              <w:spacing w:line="253" w:lineRule="auto"/>
            </w:pPr>
          </w:p>
          <w:p w14:paraId="5DC104DF">
            <w:pPr>
              <w:pStyle w:val="6"/>
              <w:spacing w:line="253" w:lineRule="auto"/>
            </w:pPr>
          </w:p>
          <w:p w14:paraId="45DD5D8C">
            <w:pPr>
              <w:pStyle w:val="6"/>
              <w:spacing w:line="253" w:lineRule="auto"/>
            </w:pPr>
          </w:p>
          <w:p w14:paraId="6561B7D5">
            <w:pPr>
              <w:pStyle w:val="6"/>
              <w:spacing w:line="253" w:lineRule="auto"/>
            </w:pPr>
          </w:p>
          <w:p w14:paraId="20C47CB1">
            <w:pPr>
              <w:spacing w:before="78" w:line="241" w:lineRule="auto"/>
              <w:ind w:left="105" w:right="76" w:firstLine="1"/>
              <w:rPr>
                <w:rFonts w:ascii="仿宋" w:hAnsi="仿宋" w:eastAsia="仿宋" w:cs="仿宋"/>
                <w:sz w:val="24"/>
                <w:szCs w:val="24"/>
              </w:rPr>
            </w:pPr>
            <w:r>
              <w:rPr>
                <w:rFonts w:ascii="仿宋" w:hAnsi="仿宋" w:eastAsia="仿宋" w:cs="仿宋"/>
                <w:spacing w:val="-10"/>
                <w:sz w:val="24"/>
                <w:szCs w:val="24"/>
              </w:rPr>
              <w:t>专业</w:t>
            </w:r>
            <w:r>
              <w:rPr>
                <w:rFonts w:ascii="仿宋" w:hAnsi="仿宋" w:eastAsia="仿宋" w:cs="仿宋"/>
                <w:spacing w:val="-9"/>
                <w:sz w:val="24"/>
                <w:szCs w:val="24"/>
              </w:rPr>
              <w:t>课程</w:t>
            </w:r>
          </w:p>
        </w:tc>
        <w:tc>
          <w:tcPr>
            <w:tcW w:w="643" w:type="dxa"/>
            <w:vMerge w:val="restart"/>
            <w:tcBorders>
              <w:bottom w:val="nil"/>
            </w:tcBorders>
            <w:shd w:val="clear" w:color="auto" w:fill="B7DDE8"/>
            <w:vAlign w:val="top"/>
          </w:tcPr>
          <w:p w14:paraId="77E4F1E0">
            <w:pPr>
              <w:pStyle w:val="6"/>
              <w:spacing w:line="269" w:lineRule="auto"/>
            </w:pPr>
          </w:p>
          <w:p w14:paraId="51BE348F">
            <w:pPr>
              <w:pStyle w:val="6"/>
              <w:spacing w:line="269" w:lineRule="auto"/>
            </w:pPr>
          </w:p>
          <w:p w14:paraId="3237A77C">
            <w:pPr>
              <w:pStyle w:val="6"/>
              <w:spacing w:line="269" w:lineRule="auto"/>
            </w:pPr>
          </w:p>
          <w:p w14:paraId="7221DF5D">
            <w:pPr>
              <w:pStyle w:val="6"/>
              <w:spacing w:line="270" w:lineRule="auto"/>
            </w:pPr>
          </w:p>
          <w:p w14:paraId="58541B07">
            <w:pPr>
              <w:pStyle w:val="6"/>
              <w:spacing w:line="270" w:lineRule="auto"/>
            </w:pPr>
          </w:p>
          <w:p w14:paraId="27D9CC07">
            <w:pPr>
              <w:pStyle w:val="6"/>
              <w:spacing w:line="270" w:lineRule="auto"/>
            </w:pPr>
          </w:p>
          <w:p w14:paraId="0785BDCF">
            <w:pPr>
              <w:spacing w:before="78" w:line="239" w:lineRule="auto"/>
              <w:ind w:left="98" w:right="74" w:firstLine="3"/>
              <w:rPr>
                <w:rFonts w:ascii="仿宋" w:hAnsi="仿宋" w:eastAsia="仿宋" w:cs="仿宋"/>
                <w:sz w:val="24"/>
                <w:szCs w:val="24"/>
              </w:rPr>
            </w:pPr>
            <w:r>
              <w:rPr>
                <w:rFonts w:ascii="仿宋" w:hAnsi="仿宋" w:eastAsia="仿宋" w:cs="仿宋"/>
                <w:spacing w:val="-10"/>
                <w:sz w:val="24"/>
                <w:szCs w:val="24"/>
              </w:rPr>
              <w:t>专业</w:t>
            </w:r>
            <w:r>
              <w:rPr>
                <w:rFonts w:ascii="仿宋" w:hAnsi="仿宋" w:eastAsia="仿宋" w:cs="仿宋"/>
                <w:spacing w:val="-8"/>
                <w:sz w:val="24"/>
                <w:szCs w:val="24"/>
              </w:rPr>
              <w:t>核心</w:t>
            </w:r>
          </w:p>
          <w:p w14:paraId="19005B4D">
            <w:pPr>
              <w:spacing w:line="221" w:lineRule="auto"/>
              <w:ind w:left="100"/>
              <w:rPr>
                <w:rFonts w:ascii="仿宋" w:hAnsi="仿宋" w:eastAsia="仿宋" w:cs="仿宋"/>
                <w:sz w:val="24"/>
                <w:szCs w:val="24"/>
              </w:rPr>
            </w:pPr>
            <w:r>
              <w:rPr>
                <w:rFonts w:ascii="仿宋" w:hAnsi="仿宋" w:eastAsia="仿宋" w:cs="仿宋"/>
                <w:spacing w:val="-9"/>
                <w:sz w:val="24"/>
                <w:szCs w:val="24"/>
              </w:rPr>
              <w:t>课程</w:t>
            </w:r>
          </w:p>
        </w:tc>
        <w:tc>
          <w:tcPr>
            <w:tcW w:w="484" w:type="dxa"/>
            <w:shd w:val="clear" w:color="auto" w:fill="B7DDE8"/>
            <w:vAlign w:val="top"/>
          </w:tcPr>
          <w:p w14:paraId="24DCCE7D">
            <w:pPr>
              <w:spacing w:before="161" w:line="316" w:lineRule="exact"/>
              <w:ind w:left="210"/>
              <w:rPr>
                <w:rFonts w:ascii="仿宋" w:hAnsi="仿宋" w:eastAsia="仿宋" w:cs="仿宋"/>
                <w:sz w:val="24"/>
                <w:szCs w:val="24"/>
              </w:rPr>
            </w:pPr>
            <w:r>
              <w:rPr>
                <w:rFonts w:ascii="仿宋" w:hAnsi="仿宋" w:eastAsia="仿宋" w:cs="仿宋"/>
                <w:position w:val="1"/>
                <w:sz w:val="24"/>
                <w:szCs w:val="24"/>
              </w:rPr>
              <w:t>1</w:t>
            </w:r>
          </w:p>
        </w:tc>
        <w:tc>
          <w:tcPr>
            <w:tcW w:w="1361" w:type="dxa"/>
            <w:shd w:val="clear" w:color="auto" w:fill="B7DDE8"/>
            <w:vAlign w:val="top"/>
          </w:tcPr>
          <w:p w14:paraId="0584051E">
            <w:pPr>
              <w:spacing w:before="39" w:line="197" w:lineRule="auto"/>
              <w:ind w:left="342" w:right="186" w:hanging="130"/>
              <w:rPr>
                <w:rFonts w:ascii="仿宋" w:hAnsi="仿宋" w:eastAsia="仿宋" w:cs="仿宋"/>
                <w:sz w:val="24"/>
                <w:szCs w:val="24"/>
              </w:rPr>
            </w:pPr>
            <w:r>
              <w:rPr>
                <w:rFonts w:ascii="仿宋" w:hAnsi="仿宋" w:eastAsia="仿宋" w:cs="仿宋"/>
                <w:spacing w:val="-1"/>
                <w:sz w:val="24"/>
                <w:szCs w:val="24"/>
              </w:rPr>
              <w:t>饮食营养</w:t>
            </w:r>
            <w:r>
              <w:rPr>
                <w:rFonts w:ascii="仿宋" w:hAnsi="仿宋" w:eastAsia="仿宋" w:cs="仿宋"/>
                <w:spacing w:val="-7"/>
                <w:sz w:val="24"/>
                <w:szCs w:val="24"/>
              </w:rPr>
              <w:t>与配餐</w:t>
            </w:r>
          </w:p>
        </w:tc>
        <w:tc>
          <w:tcPr>
            <w:tcW w:w="457" w:type="dxa"/>
            <w:vAlign w:val="top"/>
          </w:tcPr>
          <w:p w14:paraId="091A506A">
            <w:pPr>
              <w:spacing w:before="161" w:line="241" w:lineRule="auto"/>
              <w:ind w:left="182"/>
              <w:rPr>
                <w:rFonts w:ascii="仿宋" w:hAnsi="仿宋" w:eastAsia="仿宋" w:cs="仿宋"/>
                <w:sz w:val="24"/>
                <w:szCs w:val="24"/>
              </w:rPr>
            </w:pPr>
            <w:r>
              <w:rPr>
                <w:rFonts w:ascii="仿宋" w:hAnsi="仿宋" w:eastAsia="仿宋" w:cs="仿宋"/>
                <w:sz w:val="24"/>
                <w:szCs w:val="24"/>
              </w:rPr>
              <w:t>7</w:t>
            </w:r>
          </w:p>
        </w:tc>
        <w:tc>
          <w:tcPr>
            <w:tcW w:w="856" w:type="dxa"/>
            <w:vAlign w:val="top"/>
          </w:tcPr>
          <w:p w14:paraId="327CDA10">
            <w:pPr>
              <w:spacing w:before="161" w:line="241" w:lineRule="auto"/>
              <w:ind w:left="275"/>
              <w:rPr>
                <w:rFonts w:ascii="仿宋" w:hAnsi="仿宋" w:eastAsia="仿宋" w:cs="仿宋"/>
                <w:sz w:val="24"/>
                <w:szCs w:val="24"/>
              </w:rPr>
            </w:pPr>
            <w:r>
              <w:rPr>
                <w:rFonts w:ascii="仿宋" w:hAnsi="仿宋" w:eastAsia="仿宋" w:cs="仿宋"/>
                <w:spacing w:val="-9"/>
                <w:sz w:val="24"/>
                <w:szCs w:val="24"/>
              </w:rPr>
              <w:t>106</w:t>
            </w:r>
          </w:p>
        </w:tc>
        <w:tc>
          <w:tcPr>
            <w:tcW w:w="776" w:type="dxa"/>
            <w:vAlign w:val="top"/>
          </w:tcPr>
          <w:p w14:paraId="2117B751">
            <w:pPr>
              <w:spacing w:before="161" w:line="241" w:lineRule="auto"/>
              <w:ind w:left="282"/>
              <w:rPr>
                <w:rFonts w:ascii="仿宋" w:hAnsi="仿宋" w:eastAsia="仿宋" w:cs="仿宋"/>
                <w:sz w:val="24"/>
                <w:szCs w:val="24"/>
              </w:rPr>
            </w:pPr>
            <w:r>
              <w:rPr>
                <w:rFonts w:ascii="仿宋" w:hAnsi="仿宋" w:eastAsia="仿宋" w:cs="仿宋"/>
                <w:spacing w:val="-7"/>
                <w:sz w:val="24"/>
                <w:szCs w:val="24"/>
              </w:rPr>
              <w:t>30</w:t>
            </w:r>
          </w:p>
        </w:tc>
        <w:tc>
          <w:tcPr>
            <w:tcW w:w="775" w:type="dxa"/>
            <w:vAlign w:val="top"/>
          </w:tcPr>
          <w:p w14:paraId="23DBDAED">
            <w:pPr>
              <w:spacing w:before="161" w:line="241" w:lineRule="auto"/>
              <w:ind w:left="282"/>
              <w:rPr>
                <w:rFonts w:ascii="仿宋" w:hAnsi="仿宋" w:eastAsia="仿宋" w:cs="仿宋"/>
                <w:sz w:val="24"/>
                <w:szCs w:val="24"/>
              </w:rPr>
            </w:pPr>
            <w:r>
              <w:rPr>
                <w:rFonts w:ascii="仿宋" w:hAnsi="仿宋" w:eastAsia="仿宋" w:cs="仿宋"/>
                <w:spacing w:val="-8"/>
                <w:sz w:val="24"/>
                <w:szCs w:val="24"/>
              </w:rPr>
              <w:t>76</w:t>
            </w:r>
          </w:p>
        </w:tc>
        <w:tc>
          <w:tcPr>
            <w:tcW w:w="596" w:type="dxa"/>
            <w:vAlign w:val="top"/>
          </w:tcPr>
          <w:p w14:paraId="460FF531">
            <w:pPr>
              <w:pStyle w:val="6"/>
            </w:pPr>
          </w:p>
        </w:tc>
        <w:tc>
          <w:tcPr>
            <w:tcW w:w="595" w:type="dxa"/>
            <w:vAlign w:val="top"/>
          </w:tcPr>
          <w:p w14:paraId="10408515">
            <w:pPr>
              <w:pStyle w:val="6"/>
            </w:pPr>
          </w:p>
        </w:tc>
        <w:tc>
          <w:tcPr>
            <w:tcW w:w="639" w:type="dxa"/>
            <w:vAlign w:val="top"/>
          </w:tcPr>
          <w:p w14:paraId="0C6EE048">
            <w:pPr>
              <w:spacing w:before="161" w:line="316" w:lineRule="exact"/>
              <w:ind w:left="272"/>
              <w:rPr>
                <w:rFonts w:ascii="仿宋" w:hAnsi="仿宋" w:eastAsia="仿宋" w:cs="仿宋"/>
                <w:sz w:val="24"/>
                <w:szCs w:val="24"/>
              </w:rPr>
            </w:pPr>
            <w:r>
              <w:rPr>
                <w:rFonts w:ascii="仿宋" w:hAnsi="仿宋" w:eastAsia="仿宋" w:cs="仿宋"/>
                <w:position w:val="1"/>
                <w:sz w:val="24"/>
                <w:szCs w:val="24"/>
              </w:rPr>
              <w:t>2</w:t>
            </w:r>
          </w:p>
        </w:tc>
        <w:tc>
          <w:tcPr>
            <w:tcW w:w="575" w:type="dxa"/>
            <w:vAlign w:val="top"/>
          </w:tcPr>
          <w:p w14:paraId="31387E0F">
            <w:pPr>
              <w:spacing w:before="161" w:line="316" w:lineRule="exact"/>
              <w:ind w:left="237"/>
              <w:rPr>
                <w:rFonts w:ascii="仿宋" w:hAnsi="仿宋" w:eastAsia="仿宋" w:cs="仿宋"/>
                <w:sz w:val="24"/>
                <w:szCs w:val="24"/>
              </w:rPr>
            </w:pPr>
            <w:r>
              <w:rPr>
                <w:rFonts w:ascii="仿宋" w:hAnsi="仿宋" w:eastAsia="仿宋" w:cs="仿宋"/>
                <w:position w:val="1"/>
                <w:sz w:val="24"/>
                <w:szCs w:val="24"/>
              </w:rPr>
              <w:t>2</w:t>
            </w:r>
          </w:p>
        </w:tc>
        <w:tc>
          <w:tcPr>
            <w:tcW w:w="600" w:type="dxa"/>
            <w:vAlign w:val="top"/>
          </w:tcPr>
          <w:p w14:paraId="20F9F928">
            <w:pPr>
              <w:spacing w:before="161" w:line="316" w:lineRule="exact"/>
              <w:ind w:left="250"/>
              <w:rPr>
                <w:rFonts w:ascii="仿宋" w:hAnsi="仿宋" w:eastAsia="仿宋" w:cs="仿宋"/>
                <w:sz w:val="24"/>
                <w:szCs w:val="24"/>
              </w:rPr>
            </w:pPr>
            <w:r>
              <w:rPr>
                <w:rFonts w:ascii="仿宋" w:hAnsi="仿宋" w:eastAsia="仿宋" w:cs="仿宋"/>
                <w:position w:val="1"/>
                <w:sz w:val="24"/>
                <w:szCs w:val="24"/>
              </w:rPr>
              <w:t>2</w:t>
            </w:r>
          </w:p>
        </w:tc>
        <w:tc>
          <w:tcPr>
            <w:tcW w:w="630" w:type="dxa"/>
            <w:vAlign w:val="top"/>
          </w:tcPr>
          <w:p w14:paraId="3A0BC10F">
            <w:pPr>
              <w:spacing w:before="161" w:line="316" w:lineRule="exact"/>
              <w:ind w:left="262"/>
              <w:rPr>
                <w:rFonts w:ascii="仿宋" w:hAnsi="仿宋" w:eastAsia="仿宋" w:cs="仿宋"/>
                <w:sz w:val="24"/>
                <w:szCs w:val="24"/>
              </w:rPr>
            </w:pPr>
            <w:r>
              <w:rPr>
                <w:rFonts w:ascii="仿宋" w:hAnsi="仿宋" w:eastAsia="仿宋" w:cs="仿宋"/>
                <w:position w:val="1"/>
                <w:sz w:val="24"/>
                <w:szCs w:val="24"/>
              </w:rPr>
              <w:t>2</w:t>
            </w:r>
          </w:p>
        </w:tc>
      </w:tr>
      <w:tr w14:paraId="40A8E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650" w:type="dxa"/>
            <w:vMerge w:val="continue"/>
            <w:tcBorders>
              <w:top w:val="nil"/>
              <w:bottom w:val="nil"/>
            </w:tcBorders>
            <w:vAlign w:val="top"/>
          </w:tcPr>
          <w:p w14:paraId="1118196A">
            <w:pPr>
              <w:pStyle w:val="6"/>
            </w:pPr>
          </w:p>
        </w:tc>
        <w:tc>
          <w:tcPr>
            <w:tcW w:w="643" w:type="dxa"/>
            <w:vMerge w:val="continue"/>
            <w:tcBorders>
              <w:top w:val="nil"/>
              <w:bottom w:val="nil"/>
            </w:tcBorders>
            <w:vAlign w:val="top"/>
          </w:tcPr>
          <w:p w14:paraId="18C8A463">
            <w:pPr>
              <w:pStyle w:val="6"/>
            </w:pPr>
          </w:p>
        </w:tc>
        <w:tc>
          <w:tcPr>
            <w:tcW w:w="484" w:type="dxa"/>
            <w:vAlign w:val="top"/>
          </w:tcPr>
          <w:p w14:paraId="65FC3E98">
            <w:pPr>
              <w:spacing w:before="314" w:line="316" w:lineRule="exact"/>
              <w:ind w:left="196"/>
              <w:rPr>
                <w:rFonts w:ascii="仿宋" w:hAnsi="仿宋" w:eastAsia="仿宋" w:cs="仿宋"/>
                <w:sz w:val="24"/>
                <w:szCs w:val="24"/>
              </w:rPr>
            </w:pPr>
            <w:r>
              <w:rPr>
                <w:rFonts w:ascii="仿宋" w:hAnsi="仿宋" w:eastAsia="仿宋" w:cs="仿宋"/>
                <w:position w:val="1"/>
                <w:sz w:val="24"/>
                <w:szCs w:val="24"/>
              </w:rPr>
              <w:t>2</w:t>
            </w:r>
          </w:p>
        </w:tc>
        <w:tc>
          <w:tcPr>
            <w:tcW w:w="1361" w:type="dxa"/>
            <w:vAlign w:val="top"/>
          </w:tcPr>
          <w:p w14:paraId="1EC3155D">
            <w:pPr>
              <w:spacing w:before="38" w:line="223" w:lineRule="auto"/>
              <w:ind w:left="190"/>
              <w:rPr>
                <w:rFonts w:ascii="仿宋" w:hAnsi="仿宋" w:eastAsia="仿宋" w:cs="仿宋"/>
                <w:sz w:val="24"/>
                <w:szCs w:val="24"/>
              </w:rPr>
            </w:pPr>
            <w:r>
              <w:rPr>
                <w:rFonts w:ascii="仿宋" w:hAnsi="仿宋" w:eastAsia="仿宋" w:cs="仿宋"/>
                <w:spacing w:val="10"/>
                <w:sz w:val="24"/>
                <w:szCs w:val="24"/>
              </w:rPr>
              <w:t>餐饮食品</w:t>
            </w:r>
          </w:p>
          <w:p w14:paraId="177EB057">
            <w:pPr>
              <w:spacing w:before="22" w:line="194" w:lineRule="auto"/>
              <w:ind w:left="189" w:right="162"/>
              <w:rPr>
                <w:rFonts w:ascii="仿宋" w:hAnsi="仿宋" w:eastAsia="仿宋" w:cs="仿宋"/>
                <w:sz w:val="24"/>
                <w:szCs w:val="24"/>
              </w:rPr>
            </w:pPr>
            <w:r>
              <w:rPr>
                <w:rFonts w:ascii="仿宋" w:hAnsi="仿宋" w:eastAsia="仿宋" w:cs="仿宋"/>
                <w:spacing w:val="10"/>
                <w:sz w:val="24"/>
                <w:szCs w:val="24"/>
              </w:rPr>
              <w:t>安全与操</w:t>
            </w:r>
            <w:r>
              <w:rPr>
                <w:rFonts w:ascii="仿宋" w:hAnsi="仿宋" w:eastAsia="仿宋" w:cs="仿宋"/>
                <w:spacing w:val="-5"/>
                <w:sz w:val="24"/>
                <w:szCs w:val="24"/>
              </w:rPr>
              <w:t>作规范</w:t>
            </w:r>
          </w:p>
        </w:tc>
        <w:tc>
          <w:tcPr>
            <w:tcW w:w="457" w:type="dxa"/>
            <w:vAlign w:val="top"/>
          </w:tcPr>
          <w:p w14:paraId="293F8DFF">
            <w:pPr>
              <w:spacing w:before="314" w:line="241" w:lineRule="auto"/>
              <w:ind w:left="178"/>
              <w:rPr>
                <w:rFonts w:ascii="仿宋" w:hAnsi="仿宋" w:eastAsia="仿宋" w:cs="仿宋"/>
                <w:sz w:val="24"/>
                <w:szCs w:val="24"/>
              </w:rPr>
            </w:pPr>
            <w:r>
              <w:rPr>
                <w:rFonts w:ascii="仿宋" w:hAnsi="仿宋" w:eastAsia="仿宋" w:cs="仿宋"/>
                <w:sz w:val="24"/>
                <w:szCs w:val="24"/>
              </w:rPr>
              <w:t>6</w:t>
            </w:r>
          </w:p>
        </w:tc>
        <w:tc>
          <w:tcPr>
            <w:tcW w:w="856" w:type="dxa"/>
            <w:vAlign w:val="top"/>
          </w:tcPr>
          <w:p w14:paraId="17B063B3">
            <w:pPr>
              <w:spacing w:before="314" w:line="241" w:lineRule="auto"/>
              <w:ind w:left="318"/>
              <w:rPr>
                <w:rFonts w:ascii="仿宋" w:hAnsi="仿宋" w:eastAsia="仿宋" w:cs="仿宋"/>
                <w:sz w:val="24"/>
                <w:szCs w:val="24"/>
              </w:rPr>
            </w:pPr>
            <w:r>
              <w:rPr>
                <w:rFonts w:ascii="仿宋" w:hAnsi="仿宋" w:eastAsia="仿宋" w:cs="仿宋"/>
                <w:spacing w:val="-5"/>
                <w:sz w:val="24"/>
                <w:szCs w:val="24"/>
              </w:rPr>
              <w:t>90</w:t>
            </w:r>
          </w:p>
        </w:tc>
        <w:tc>
          <w:tcPr>
            <w:tcW w:w="776" w:type="dxa"/>
            <w:vAlign w:val="top"/>
          </w:tcPr>
          <w:p w14:paraId="650286E3">
            <w:pPr>
              <w:spacing w:before="314" w:line="241" w:lineRule="auto"/>
              <w:ind w:left="282"/>
              <w:rPr>
                <w:rFonts w:ascii="仿宋" w:hAnsi="仿宋" w:eastAsia="仿宋" w:cs="仿宋"/>
                <w:sz w:val="24"/>
                <w:szCs w:val="24"/>
              </w:rPr>
            </w:pPr>
            <w:r>
              <w:rPr>
                <w:rFonts w:ascii="仿宋" w:hAnsi="仿宋" w:eastAsia="仿宋" w:cs="仿宋"/>
                <w:spacing w:val="-7"/>
                <w:sz w:val="24"/>
                <w:szCs w:val="24"/>
              </w:rPr>
              <w:t>30</w:t>
            </w:r>
          </w:p>
        </w:tc>
        <w:tc>
          <w:tcPr>
            <w:tcW w:w="775" w:type="dxa"/>
            <w:vAlign w:val="top"/>
          </w:tcPr>
          <w:p w14:paraId="16BC0B70">
            <w:pPr>
              <w:spacing w:before="314" w:line="241" w:lineRule="auto"/>
              <w:ind w:left="278"/>
              <w:rPr>
                <w:rFonts w:ascii="仿宋" w:hAnsi="仿宋" w:eastAsia="仿宋" w:cs="仿宋"/>
                <w:sz w:val="24"/>
                <w:szCs w:val="24"/>
              </w:rPr>
            </w:pPr>
            <w:r>
              <w:rPr>
                <w:rFonts w:ascii="仿宋" w:hAnsi="仿宋" w:eastAsia="仿宋" w:cs="仿宋"/>
                <w:spacing w:val="-6"/>
                <w:sz w:val="24"/>
                <w:szCs w:val="24"/>
              </w:rPr>
              <w:t>60</w:t>
            </w:r>
          </w:p>
        </w:tc>
        <w:tc>
          <w:tcPr>
            <w:tcW w:w="596" w:type="dxa"/>
            <w:vAlign w:val="top"/>
          </w:tcPr>
          <w:p w14:paraId="2CA376CD">
            <w:pPr>
              <w:pStyle w:val="6"/>
            </w:pPr>
          </w:p>
        </w:tc>
        <w:tc>
          <w:tcPr>
            <w:tcW w:w="595" w:type="dxa"/>
            <w:vAlign w:val="top"/>
          </w:tcPr>
          <w:p w14:paraId="1DBCDD6E">
            <w:pPr>
              <w:spacing w:before="314" w:line="316" w:lineRule="exact"/>
              <w:ind w:left="247"/>
              <w:rPr>
                <w:rFonts w:ascii="仿宋" w:hAnsi="仿宋" w:eastAsia="仿宋" w:cs="仿宋"/>
                <w:sz w:val="24"/>
                <w:szCs w:val="24"/>
              </w:rPr>
            </w:pPr>
            <w:r>
              <w:rPr>
                <w:rFonts w:ascii="仿宋" w:hAnsi="仿宋" w:eastAsia="仿宋" w:cs="仿宋"/>
                <w:position w:val="1"/>
                <w:sz w:val="24"/>
                <w:szCs w:val="24"/>
              </w:rPr>
              <w:t>2</w:t>
            </w:r>
          </w:p>
        </w:tc>
        <w:tc>
          <w:tcPr>
            <w:tcW w:w="639" w:type="dxa"/>
            <w:vAlign w:val="top"/>
          </w:tcPr>
          <w:p w14:paraId="5AA0880D">
            <w:pPr>
              <w:spacing w:before="314" w:line="316" w:lineRule="exact"/>
              <w:ind w:left="272"/>
              <w:rPr>
                <w:rFonts w:ascii="仿宋" w:hAnsi="仿宋" w:eastAsia="仿宋" w:cs="仿宋"/>
                <w:sz w:val="24"/>
                <w:szCs w:val="24"/>
              </w:rPr>
            </w:pPr>
            <w:r>
              <w:rPr>
                <w:rFonts w:ascii="仿宋" w:hAnsi="仿宋" w:eastAsia="仿宋" w:cs="仿宋"/>
                <w:position w:val="1"/>
                <w:sz w:val="24"/>
                <w:szCs w:val="24"/>
              </w:rPr>
              <w:t>2</w:t>
            </w:r>
          </w:p>
        </w:tc>
        <w:tc>
          <w:tcPr>
            <w:tcW w:w="575" w:type="dxa"/>
            <w:vAlign w:val="top"/>
          </w:tcPr>
          <w:p w14:paraId="632C6D82">
            <w:pPr>
              <w:spacing w:before="314" w:line="316" w:lineRule="exact"/>
              <w:ind w:left="237"/>
              <w:rPr>
                <w:rFonts w:ascii="仿宋" w:hAnsi="仿宋" w:eastAsia="仿宋" w:cs="仿宋"/>
                <w:sz w:val="24"/>
                <w:szCs w:val="24"/>
              </w:rPr>
            </w:pPr>
            <w:r>
              <w:rPr>
                <w:rFonts w:ascii="仿宋" w:hAnsi="仿宋" w:eastAsia="仿宋" w:cs="仿宋"/>
                <w:position w:val="1"/>
                <w:sz w:val="24"/>
                <w:szCs w:val="24"/>
              </w:rPr>
              <w:t>2</w:t>
            </w:r>
          </w:p>
        </w:tc>
        <w:tc>
          <w:tcPr>
            <w:tcW w:w="600" w:type="dxa"/>
            <w:vAlign w:val="top"/>
          </w:tcPr>
          <w:p w14:paraId="155F0EF5">
            <w:pPr>
              <w:pStyle w:val="6"/>
            </w:pPr>
          </w:p>
        </w:tc>
        <w:tc>
          <w:tcPr>
            <w:tcW w:w="630" w:type="dxa"/>
            <w:vAlign w:val="top"/>
          </w:tcPr>
          <w:p w14:paraId="78468E46">
            <w:pPr>
              <w:pStyle w:val="6"/>
            </w:pPr>
          </w:p>
        </w:tc>
      </w:tr>
      <w:tr w14:paraId="4CC0A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50" w:type="dxa"/>
            <w:vMerge w:val="continue"/>
            <w:tcBorders>
              <w:top w:val="nil"/>
              <w:bottom w:val="nil"/>
            </w:tcBorders>
            <w:vAlign w:val="top"/>
          </w:tcPr>
          <w:p w14:paraId="2AB2DC45">
            <w:pPr>
              <w:pStyle w:val="6"/>
            </w:pPr>
          </w:p>
        </w:tc>
        <w:tc>
          <w:tcPr>
            <w:tcW w:w="643" w:type="dxa"/>
            <w:vMerge w:val="continue"/>
            <w:tcBorders>
              <w:top w:val="nil"/>
              <w:bottom w:val="nil"/>
            </w:tcBorders>
            <w:vAlign w:val="top"/>
          </w:tcPr>
          <w:p w14:paraId="6555B3FB">
            <w:pPr>
              <w:pStyle w:val="6"/>
            </w:pPr>
          </w:p>
        </w:tc>
        <w:tc>
          <w:tcPr>
            <w:tcW w:w="484" w:type="dxa"/>
            <w:shd w:val="clear" w:color="auto" w:fill="B7DDE8"/>
            <w:vAlign w:val="top"/>
          </w:tcPr>
          <w:p w14:paraId="34F657A2">
            <w:pPr>
              <w:spacing w:before="163" w:line="241" w:lineRule="auto"/>
              <w:ind w:left="198"/>
              <w:rPr>
                <w:rFonts w:ascii="仿宋" w:hAnsi="仿宋" w:eastAsia="仿宋" w:cs="仿宋"/>
                <w:sz w:val="24"/>
                <w:szCs w:val="24"/>
              </w:rPr>
            </w:pPr>
            <w:r>
              <w:rPr>
                <w:rFonts w:ascii="仿宋" w:hAnsi="仿宋" w:eastAsia="仿宋" w:cs="仿宋"/>
                <w:sz w:val="24"/>
                <w:szCs w:val="24"/>
              </w:rPr>
              <w:t>3</w:t>
            </w:r>
          </w:p>
        </w:tc>
        <w:tc>
          <w:tcPr>
            <w:tcW w:w="1361" w:type="dxa"/>
            <w:shd w:val="clear" w:color="auto" w:fill="B7DDE8"/>
            <w:vAlign w:val="top"/>
          </w:tcPr>
          <w:p w14:paraId="29FD868F">
            <w:pPr>
              <w:spacing w:before="42" w:line="196" w:lineRule="auto"/>
              <w:ind w:left="20" w:right="1" w:firstLine="19"/>
              <w:rPr>
                <w:rFonts w:ascii="仿宋" w:hAnsi="仿宋" w:eastAsia="仿宋" w:cs="仿宋"/>
                <w:sz w:val="24"/>
                <w:szCs w:val="24"/>
              </w:rPr>
            </w:pPr>
            <w:r>
              <w:rPr>
                <w:rFonts w:ascii="仿宋" w:hAnsi="仿宋" w:eastAsia="仿宋" w:cs="仿宋"/>
                <w:spacing w:val="22"/>
                <w:sz w:val="24"/>
                <w:szCs w:val="24"/>
              </w:rPr>
              <w:t>烹饪原料与</w:t>
            </w:r>
            <w:r>
              <w:rPr>
                <w:rFonts w:ascii="仿宋" w:hAnsi="仿宋" w:eastAsia="仿宋" w:cs="仿宋"/>
                <w:spacing w:val="-2"/>
                <w:sz w:val="24"/>
                <w:szCs w:val="24"/>
              </w:rPr>
              <w:t>加工技术</w:t>
            </w:r>
          </w:p>
        </w:tc>
        <w:tc>
          <w:tcPr>
            <w:tcW w:w="457" w:type="dxa"/>
            <w:shd w:val="clear" w:color="auto" w:fill="B7DDE8"/>
            <w:vAlign w:val="top"/>
          </w:tcPr>
          <w:p w14:paraId="1E667DDB">
            <w:pPr>
              <w:spacing w:before="163" w:line="241" w:lineRule="auto"/>
              <w:ind w:left="181"/>
              <w:rPr>
                <w:rFonts w:ascii="仿宋" w:hAnsi="仿宋" w:eastAsia="仿宋" w:cs="仿宋"/>
                <w:sz w:val="24"/>
                <w:szCs w:val="24"/>
              </w:rPr>
            </w:pPr>
            <w:r>
              <w:rPr>
                <w:rFonts w:ascii="仿宋" w:hAnsi="仿宋" w:eastAsia="仿宋" w:cs="仿宋"/>
                <w:sz w:val="24"/>
                <w:szCs w:val="24"/>
              </w:rPr>
              <w:t>5</w:t>
            </w:r>
          </w:p>
        </w:tc>
        <w:tc>
          <w:tcPr>
            <w:tcW w:w="856" w:type="dxa"/>
            <w:shd w:val="clear" w:color="auto" w:fill="B7DDE8"/>
            <w:vAlign w:val="top"/>
          </w:tcPr>
          <w:p w14:paraId="44587EC8">
            <w:pPr>
              <w:spacing w:before="163" w:line="241" w:lineRule="auto"/>
              <w:ind w:left="323"/>
              <w:rPr>
                <w:rFonts w:ascii="仿宋" w:hAnsi="仿宋" w:eastAsia="仿宋" w:cs="仿宋"/>
                <w:sz w:val="24"/>
                <w:szCs w:val="24"/>
              </w:rPr>
            </w:pPr>
            <w:r>
              <w:rPr>
                <w:rFonts w:ascii="仿宋" w:hAnsi="仿宋" w:eastAsia="仿宋" w:cs="仿宋"/>
                <w:spacing w:val="-8"/>
                <w:sz w:val="24"/>
                <w:szCs w:val="24"/>
              </w:rPr>
              <w:t>71</w:t>
            </w:r>
          </w:p>
        </w:tc>
        <w:tc>
          <w:tcPr>
            <w:tcW w:w="776" w:type="dxa"/>
            <w:shd w:val="clear" w:color="auto" w:fill="B7DDE8"/>
            <w:vAlign w:val="top"/>
          </w:tcPr>
          <w:p w14:paraId="173F9B74">
            <w:pPr>
              <w:spacing w:before="163" w:line="241" w:lineRule="auto"/>
              <w:ind w:left="282"/>
              <w:rPr>
                <w:rFonts w:ascii="仿宋" w:hAnsi="仿宋" w:eastAsia="仿宋" w:cs="仿宋"/>
                <w:sz w:val="24"/>
                <w:szCs w:val="24"/>
              </w:rPr>
            </w:pPr>
            <w:r>
              <w:rPr>
                <w:rFonts w:ascii="仿宋" w:hAnsi="仿宋" w:eastAsia="仿宋" w:cs="仿宋"/>
                <w:spacing w:val="-7"/>
                <w:sz w:val="24"/>
                <w:szCs w:val="24"/>
              </w:rPr>
              <w:t>36</w:t>
            </w:r>
          </w:p>
        </w:tc>
        <w:tc>
          <w:tcPr>
            <w:tcW w:w="775" w:type="dxa"/>
            <w:shd w:val="clear" w:color="auto" w:fill="B7DDE8"/>
            <w:vAlign w:val="top"/>
          </w:tcPr>
          <w:p w14:paraId="0D5CA51F">
            <w:pPr>
              <w:spacing w:before="163" w:line="241" w:lineRule="auto"/>
              <w:ind w:left="281"/>
              <w:rPr>
                <w:rFonts w:ascii="仿宋" w:hAnsi="仿宋" w:eastAsia="仿宋" w:cs="仿宋"/>
                <w:sz w:val="24"/>
                <w:szCs w:val="24"/>
              </w:rPr>
            </w:pPr>
            <w:r>
              <w:rPr>
                <w:rFonts w:ascii="仿宋" w:hAnsi="仿宋" w:eastAsia="仿宋" w:cs="仿宋"/>
                <w:spacing w:val="-7"/>
                <w:sz w:val="24"/>
                <w:szCs w:val="24"/>
              </w:rPr>
              <w:t>35</w:t>
            </w:r>
          </w:p>
        </w:tc>
        <w:tc>
          <w:tcPr>
            <w:tcW w:w="596" w:type="dxa"/>
            <w:shd w:val="clear" w:color="auto" w:fill="B7DDE8"/>
            <w:vAlign w:val="top"/>
          </w:tcPr>
          <w:p w14:paraId="562C44DF">
            <w:pPr>
              <w:pStyle w:val="6"/>
            </w:pPr>
          </w:p>
        </w:tc>
        <w:tc>
          <w:tcPr>
            <w:tcW w:w="595" w:type="dxa"/>
            <w:shd w:val="clear" w:color="auto" w:fill="B7DDE8"/>
            <w:vAlign w:val="top"/>
          </w:tcPr>
          <w:p w14:paraId="23147C72">
            <w:pPr>
              <w:pStyle w:val="6"/>
            </w:pPr>
          </w:p>
        </w:tc>
        <w:tc>
          <w:tcPr>
            <w:tcW w:w="639" w:type="dxa"/>
            <w:shd w:val="clear" w:color="auto" w:fill="B7DDE8"/>
            <w:vAlign w:val="top"/>
          </w:tcPr>
          <w:p w14:paraId="1BC79E76">
            <w:pPr>
              <w:spacing w:before="163" w:line="316" w:lineRule="exact"/>
              <w:ind w:left="286"/>
              <w:rPr>
                <w:rFonts w:ascii="仿宋" w:hAnsi="仿宋" w:eastAsia="仿宋" w:cs="仿宋"/>
                <w:sz w:val="24"/>
                <w:szCs w:val="24"/>
              </w:rPr>
            </w:pPr>
            <w:r>
              <w:rPr>
                <w:rFonts w:ascii="仿宋" w:hAnsi="仿宋" w:eastAsia="仿宋" w:cs="仿宋"/>
                <w:position w:val="1"/>
                <w:sz w:val="24"/>
                <w:szCs w:val="24"/>
              </w:rPr>
              <w:t>1</w:t>
            </w:r>
          </w:p>
        </w:tc>
        <w:tc>
          <w:tcPr>
            <w:tcW w:w="575" w:type="dxa"/>
            <w:shd w:val="clear" w:color="auto" w:fill="B7DDE8"/>
            <w:vAlign w:val="top"/>
          </w:tcPr>
          <w:p w14:paraId="6F752F2C">
            <w:pPr>
              <w:spacing w:before="163" w:line="316" w:lineRule="exact"/>
              <w:ind w:left="237"/>
              <w:rPr>
                <w:rFonts w:ascii="仿宋" w:hAnsi="仿宋" w:eastAsia="仿宋" w:cs="仿宋"/>
                <w:sz w:val="24"/>
                <w:szCs w:val="24"/>
              </w:rPr>
            </w:pPr>
            <w:r>
              <w:rPr>
                <w:rFonts w:ascii="仿宋" w:hAnsi="仿宋" w:eastAsia="仿宋" w:cs="仿宋"/>
                <w:position w:val="1"/>
                <w:sz w:val="24"/>
                <w:szCs w:val="24"/>
              </w:rPr>
              <w:t>2</w:t>
            </w:r>
          </w:p>
        </w:tc>
        <w:tc>
          <w:tcPr>
            <w:tcW w:w="600" w:type="dxa"/>
            <w:shd w:val="clear" w:color="auto" w:fill="B7DDE8"/>
            <w:vAlign w:val="top"/>
          </w:tcPr>
          <w:p w14:paraId="3C54301F">
            <w:pPr>
              <w:spacing w:before="163" w:line="316" w:lineRule="exact"/>
              <w:ind w:left="250"/>
              <w:rPr>
                <w:rFonts w:ascii="仿宋" w:hAnsi="仿宋" w:eastAsia="仿宋" w:cs="仿宋"/>
                <w:sz w:val="24"/>
                <w:szCs w:val="24"/>
              </w:rPr>
            </w:pPr>
            <w:r>
              <w:rPr>
                <w:rFonts w:ascii="仿宋" w:hAnsi="仿宋" w:eastAsia="仿宋" w:cs="仿宋"/>
                <w:position w:val="1"/>
                <w:sz w:val="24"/>
                <w:szCs w:val="24"/>
              </w:rPr>
              <w:t>2</w:t>
            </w:r>
          </w:p>
        </w:tc>
        <w:tc>
          <w:tcPr>
            <w:tcW w:w="630" w:type="dxa"/>
            <w:shd w:val="clear" w:color="auto" w:fill="B7DDE8"/>
            <w:vAlign w:val="top"/>
          </w:tcPr>
          <w:p w14:paraId="04FF9F61">
            <w:pPr>
              <w:pStyle w:val="6"/>
            </w:pPr>
          </w:p>
        </w:tc>
      </w:tr>
      <w:tr w14:paraId="28FF5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50" w:type="dxa"/>
            <w:vMerge w:val="continue"/>
            <w:tcBorders>
              <w:top w:val="nil"/>
              <w:bottom w:val="nil"/>
            </w:tcBorders>
            <w:vAlign w:val="top"/>
          </w:tcPr>
          <w:p w14:paraId="7BA53AF2">
            <w:pPr>
              <w:pStyle w:val="6"/>
            </w:pPr>
          </w:p>
        </w:tc>
        <w:tc>
          <w:tcPr>
            <w:tcW w:w="643" w:type="dxa"/>
            <w:vMerge w:val="continue"/>
            <w:tcBorders>
              <w:top w:val="nil"/>
              <w:bottom w:val="nil"/>
            </w:tcBorders>
            <w:vAlign w:val="top"/>
          </w:tcPr>
          <w:p w14:paraId="053AAD84">
            <w:pPr>
              <w:pStyle w:val="6"/>
            </w:pPr>
          </w:p>
        </w:tc>
        <w:tc>
          <w:tcPr>
            <w:tcW w:w="484" w:type="dxa"/>
            <w:vAlign w:val="top"/>
          </w:tcPr>
          <w:p w14:paraId="31E9BDE3">
            <w:pPr>
              <w:spacing w:before="163" w:line="315" w:lineRule="exact"/>
              <w:ind w:left="192"/>
              <w:rPr>
                <w:rFonts w:ascii="仿宋" w:hAnsi="仿宋" w:eastAsia="仿宋" w:cs="仿宋"/>
                <w:sz w:val="24"/>
                <w:szCs w:val="24"/>
              </w:rPr>
            </w:pPr>
            <w:r>
              <w:rPr>
                <w:rFonts w:ascii="仿宋" w:hAnsi="仿宋" w:eastAsia="仿宋" w:cs="仿宋"/>
                <w:position w:val="1"/>
                <w:sz w:val="24"/>
                <w:szCs w:val="24"/>
              </w:rPr>
              <w:t>4</w:t>
            </w:r>
          </w:p>
        </w:tc>
        <w:tc>
          <w:tcPr>
            <w:tcW w:w="1361" w:type="dxa"/>
            <w:vAlign w:val="top"/>
          </w:tcPr>
          <w:p w14:paraId="4A5EF46C">
            <w:pPr>
              <w:spacing w:before="39" w:line="197" w:lineRule="auto"/>
              <w:ind w:left="23" w:right="4" w:hanging="2"/>
              <w:rPr>
                <w:rFonts w:ascii="仿宋" w:hAnsi="仿宋" w:eastAsia="仿宋" w:cs="仿宋"/>
                <w:sz w:val="24"/>
                <w:szCs w:val="24"/>
              </w:rPr>
            </w:pPr>
            <w:r>
              <w:rPr>
                <w:rFonts w:ascii="仿宋" w:hAnsi="仿宋" w:eastAsia="仿宋" w:cs="仿宋"/>
                <w:spacing w:val="-13"/>
                <w:sz w:val="24"/>
                <w:szCs w:val="24"/>
              </w:rPr>
              <w:t>食</w:t>
            </w:r>
            <w:r>
              <w:rPr>
                <w:rFonts w:ascii="仿宋" w:hAnsi="仿宋" w:eastAsia="仿宋" w:cs="仿宋"/>
                <w:spacing w:val="-42"/>
                <w:sz w:val="24"/>
                <w:szCs w:val="24"/>
              </w:rPr>
              <w:t xml:space="preserve"> </w:t>
            </w:r>
            <w:r>
              <w:rPr>
                <w:rFonts w:ascii="仿宋" w:hAnsi="仿宋" w:eastAsia="仿宋" w:cs="仿宋"/>
                <w:spacing w:val="-13"/>
                <w:sz w:val="24"/>
                <w:szCs w:val="24"/>
              </w:rPr>
              <w:t>品</w:t>
            </w:r>
            <w:r>
              <w:rPr>
                <w:rFonts w:ascii="仿宋" w:hAnsi="仿宋" w:eastAsia="仿宋" w:cs="仿宋"/>
                <w:spacing w:val="-63"/>
                <w:sz w:val="24"/>
                <w:szCs w:val="24"/>
              </w:rPr>
              <w:t xml:space="preserve"> </w:t>
            </w:r>
            <w:r>
              <w:rPr>
                <w:rFonts w:ascii="仿宋" w:hAnsi="仿宋" w:eastAsia="仿宋" w:cs="仿宋"/>
                <w:spacing w:val="-13"/>
                <w:sz w:val="24"/>
                <w:szCs w:val="24"/>
              </w:rPr>
              <w:t>雕</w:t>
            </w:r>
            <w:r>
              <w:rPr>
                <w:rFonts w:ascii="仿宋" w:hAnsi="仿宋" w:eastAsia="仿宋" w:cs="仿宋"/>
                <w:spacing w:val="-61"/>
                <w:sz w:val="24"/>
                <w:szCs w:val="24"/>
              </w:rPr>
              <w:t xml:space="preserve"> </w:t>
            </w:r>
            <w:r>
              <w:rPr>
                <w:rFonts w:ascii="仿宋" w:hAnsi="仿宋" w:eastAsia="仿宋" w:cs="仿宋"/>
                <w:spacing w:val="-13"/>
                <w:sz w:val="24"/>
                <w:szCs w:val="24"/>
              </w:rPr>
              <w:t>刻与</w:t>
            </w:r>
            <w:r>
              <w:rPr>
                <w:rFonts w:ascii="仿宋" w:hAnsi="仿宋" w:eastAsia="仿宋" w:cs="仿宋"/>
                <w:spacing w:val="-3"/>
                <w:sz w:val="24"/>
                <w:szCs w:val="24"/>
              </w:rPr>
              <w:t>冷菜制作</w:t>
            </w:r>
          </w:p>
        </w:tc>
        <w:tc>
          <w:tcPr>
            <w:tcW w:w="457" w:type="dxa"/>
            <w:vAlign w:val="top"/>
          </w:tcPr>
          <w:p w14:paraId="6029F783">
            <w:pPr>
              <w:spacing w:before="163" w:line="241" w:lineRule="auto"/>
              <w:ind w:left="181"/>
              <w:rPr>
                <w:rFonts w:ascii="仿宋" w:hAnsi="仿宋" w:eastAsia="仿宋" w:cs="仿宋"/>
                <w:sz w:val="24"/>
                <w:szCs w:val="24"/>
              </w:rPr>
            </w:pPr>
            <w:r>
              <w:rPr>
                <w:rFonts w:ascii="仿宋" w:hAnsi="仿宋" w:eastAsia="仿宋" w:cs="仿宋"/>
                <w:sz w:val="24"/>
                <w:szCs w:val="24"/>
              </w:rPr>
              <w:t>5</w:t>
            </w:r>
          </w:p>
        </w:tc>
        <w:tc>
          <w:tcPr>
            <w:tcW w:w="856" w:type="dxa"/>
            <w:vAlign w:val="top"/>
          </w:tcPr>
          <w:p w14:paraId="1D39168D">
            <w:pPr>
              <w:spacing w:before="163" w:line="241" w:lineRule="auto"/>
              <w:ind w:left="323"/>
              <w:rPr>
                <w:rFonts w:ascii="仿宋" w:hAnsi="仿宋" w:eastAsia="仿宋" w:cs="仿宋"/>
                <w:sz w:val="24"/>
                <w:szCs w:val="24"/>
              </w:rPr>
            </w:pPr>
            <w:r>
              <w:rPr>
                <w:rFonts w:ascii="仿宋" w:hAnsi="仿宋" w:eastAsia="仿宋" w:cs="仿宋"/>
                <w:spacing w:val="-8"/>
                <w:sz w:val="24"/>
                <w:szCs w:val="24"/>
              </w:rPr>
              <w:t>79</w:t>
            </w:r>
          </w:p>
        </w:tc>
        <w:tc>
          <w:tcPr>
            <w:tcW w:w="776" w:type="dxa"/>
            <w:vAlign w:val="top"/>
          </w:tcPr>
          <w:p w14:paraId="3161DFA1">
            <w:pPr>
              <w:spacing w:before="163" w:line="241" w:lineRule="auto"/>
              <w:ind w:left="280"/>
              <w:rPr>
                <w:rFonts w:ascii="仿宋" w:hAnsi="仿宋" w:eastAsia="仿宋" w:cs="仿宋"/>
                <w:sz w:val="24"/>
                <w:szCs w:val="24"/>
              </w:rPr>
            </w:pPr>
            <w:r>
              <w:rPr>
                <w:rFonts w:ascii="仿宋" w:hAnsi="仿宋" w:eastAsia="仿宋" w:cs="仿宋"/>
                <w:spacing w:val="-6"/>
                <w:sz w:val="24"/>
                <w:szCs w:val="24"/>
              </w:rPr>
              <w:t>20</w:t>
            </w:r>
          </w:p>
        </w:tc>
        <w:tc>
          <w:tcPr>
            <w:tcW w:w="775" w:type="dxa"/>
            <w:vAlign w:val="top"/>
          </w:tcPr>
          <w:p w14:paraId="2098E006">
            <w:pPr>
              <w:spacing w:before="163" w:line="241" w:lineRule="auto"/>
              <w:ind w:left="281"/>
              <w:rPr>
                <w:rFonts w:ascii="仿宋" w:hAnsi="仿宋" w:eastAsia="仿宋" w:cs="仿宋"/>
                <w:sz w:val="24"/>
                <w:szCs w:val="24"/>
              </w:rPr>
            </w:pPr>
            <w:r>
              <w:rPr>
                <w:rFonts w:ascii="仿宋" w:hAnsi="仿宋" w:eastAsia="仿宋" w:cs="仿宋"/>
                <w:spacing w:val="-7"/>
                <w:sz w:val="24"/>
                <w:szCs w:val="24"/>
              </w:rPr>
              <w:t>59</w:t>
            </w:r>
          </w:p>
        </w:tc>
        <w:tc>
          <w:tcPr>
            <w:tcW w:w="596" w:type="dxa"/>
            <w:vAlign w:val="top"/>
          </w:tcPr>
          <w:p w14:paraId="52D8E64B">
            <w:pPr>
              <w:pStyle w:val="6"/>
            </w:pPr>
          </w:p>
        </w:tc>
        <w:tc>
          <w:tcPr>
            <w:tcW w:w="595" w:type="dxa"/>
            <w:vAlign w:val="top"/>
          </w:tcPr>
          <w:p w14:paraId="66B7CD39">
            <w:pPr>
              <w:pStyle w:val="6"/>
            </w:pPr>
          </w:p>
        </w:tc>
        <w:tc>
          <w:tcPr>
            <w:tcW w:w="639" w:type="dxa"/>
            <w:vAlign w:val="top"/>
          </w:tcPr>
          <w:p w14:paraId="6268A10F">
            <w:pPr>
              <w:spacing w:before="163" w:line="315" w:lineRule="exact"/>
              <w:ind w:left="286"/>
              <w:rPr>
                <w:rFonts w:ascii="仿宋" w:hAnsi="仿宋" w:eastAsia="仿宋" w:cs="仿宋"/>
                <w:sz w:val="24"/>
                <w:szCs w:val="24"/>
              </w:rPr>
            </w:pPr>
            <w:r>
              <w:rPr>
                <w:rFonts w:ascii="仿宋" w:hAnsi="仿宋" w:eastAsia="仿宋" w:cs="仿宋"/>
                <w:position w:val="1"/>
                <w:sz w:val="24"/>
                <w:szCs w:val="24"/>
              </w:rPr>
              <w:t>1</w:t>
            </w:r>
          </w:p>
        </w:tc>
        <w:tc>
          <w:tcPr>
            <w:tcW w:w="575" w:type="dxa"/>
            <w:vAlign w:val="top"/>
          </w:tcPr>
          <w:p w14:paraId="17227B11">
            <w:pPr>
              <w:spacing w:before="163" w:line="315" w:lineRule="exact"/>
              <w:ind w:left="237"/>
              <w:rPr>
                <w:rFonts w:ascii="仿宋" w:hAnsi="仿宋" w:eastAsia="仿宋" w:cs="仿宋"/>
                <w:sz w:val="24"/>
                <w:szCs w:val="24"/>
              </w:rPr>
            </w:pPr>
            <w:r>
              <w:rPr>
                <w:rFonts w:ascii="仿宋" w:hAnsi="仿宋" w:eastAsia="仿宋" w:cs="仿宋"/>
                <w:position w:val="1"/>
                <w:sz w:val="24"/>
                <w:szCs w:val="24"/>
              </w:rPr>
              <w:t>2</w:t>
            </w:r>
          </w:p>
        </w:tc>
        <w:tc>
          <w:tcPr>
            <w:tcW w:w="600" w:type="dxa"/>
            <w:vAlign w:val="top"/>
          </w:tcPr>
          <w:p w14:paraId="79C73995">
            <w:pPr>
              <w:spacing w:before="163" w:line="315" w:lineRule="exact"/>
              <w:ind w:left="250"/>
              <w:rPr>
                <w:rFonts w:ascii="仿宋" w:hAnsi="仿宋" w:eastAsia="仿宋" w:cs="仿宋"/>
                <w:sz w:val="24"/>
                <w:szCs w:val="24"/>
              </w:rPr>
            </w:pPr>
            <w:r>
              <w:rPr>
                <w:rFonts w:ascii="仿宋" w:hAnsi="仿宋" w:eastAsia="仿宋" w:cs="仿宋"/>
                <w:position w:val="1"/>
                <w:sz w:val="24"/>
                <w:szCs w:val="24"/>
              </w:rPr>
              <w:t>2</w:t>
            </w:r>
          </w:p>
        </w:tc>
        <w:tc>
          <w:tcPr>
            <w:tcW w:w="630" w:type="dxa"/>
            <w:vAlign w:val="top"/>
          </w:tcPr>
          <w:p w14:paraId="1CD299B3">
            <w:pPr>
              <w:spacing w:before="163" w:line="315" w:lineRule="exact"/>
              <w:ind w:left="277"/>
              <w:rPr>
                <w:rFonts w:ascii="仿宋" w:hAnsi="仿宋" w:eastAsia="仿宋" w:cs="仿宋"/>
                <w:sz w:val="24"/>
                <w:szCs w:val="24"/>
              </w:rPr>
            </w:pPr>
            <w:r>
              <w:rPr>
                <w:rFonts w:ascii="仿宋" w:hAnsi="仿宋" w:eastAsia="仿宋" w:cs="仿宋"/>
                <w:position w:val="1"/>
                <w:sz w:val="24"/>
                <w:szCs w:val="24"/>
              </w:rPr>
              <w:t>1</w:t>
            </w:r>
          </w:p>
        </w:tc>
      </w:tr>
      <w:tr w14:paraId="69E75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50" w:type="dxa"/>
            <w:vMerge w:val="continue"/>
            <w:tcBorders>
              <w:top w:val="nil"/>
              <w:bottom w:val="nil"/>
            </w:tcBorders>
            <w:vAlign w:val="top"/>
          </w:tcPr>
          <w:p w14:paraId="5646FB28">
            <w:pPr>
              <w:pStyle w:val="6"/>
            </w:pPr>
          </w:p>
        </w:tc>
        <w:tc>
          <w:tcPr>
            <w:tcW w:w="643" w:type="dxa"/>
            <w:vMerge w:val="continue"/>
            <w:tcBorders>
              <w:top w:val="nil"/>
              <w:bottom w:val="nil"/>
            </w:tcBorders>
            <w:vAlign w:val="top"/>
          </w:tcPr>
          <w:p w14:paraId="34796C51">
            <w:pPr>
              <w:pStyle w:val="6"/>
            </w:pPr>
          </w:p>
        </w:tc>
        <w:tc>
          <w:tcPr>
            <w:tcW w:w="484" w:type="dxa"/>
            <w:shd w:val="clear" w:color="auto" w:fill="B7DDE8"/>
            <w:vAlign w:val="top"/>
          </w:tcPr>
          <w:p w14:paraId="7DF8A484">
            <w:pPr>
              <w:spacing w:before="162" w:line="241" w:lineRule="auto"/>
              <w:ind w:left="198"/>
              <w:rPr>
                <w:rFonts w:ascii="仿宋" w:hAnsi="仿宋" w:eastAsia="仿宋" w:cs="仿宋"/>
                <w:sz w:val="24"/>
                <w:szCs w:val="24"/>
              </w:rPr>
            </w:pPr>
            <w:r>
              <w:rPr>
                <w:rFonts w:ascii="仿宋" w:hAnsi="仿宋" w:eastAsia="仿宋" w:cs="仿宋"/>
                <w:sz w:val="24"/>
                <w:szCs w:val="24"/>
              </w:rPr>
              <w:t>5</w:t>
            </w:r>
          </w:p>
        </w:tc>
        <w:tc>
          <w:tcPr>
            <w:tcW w:w="1361" w:type="dxa"/>
            <w:shd w:val="clear" w:color="auto" w:fill="B7DDE8"/>
            <w:vAlign w:val="top"/>
          </w:tcPr>
          <w:p w14:paraId="6084C1E1">
            <w:pPr>
              <w:spacing w:before="39" w:line="197" w:lineRule="auto"/>
              <w:ind w:left="25" w:right="1" w:firstLine="27"/>
              <w:rPr>
                <w:rFonts w:ascii="仿宋" w:hAnsi="仿宋" w:eastAsia="仿宋" w:cs="仿宋"/>
                <w:sz w:val="24"/>
                <w:szCs w:val="24"/>
              </w:rPr>
            </w:pPr>
            <w:r>
              <w:rPr>
                <w:rFonts w:ascii="仿宋" w:hAnsi="仿宋" w:eastAsia="仿宋" w:cs="仿宋"/>
                <w:spacing w:val="20"/>
                <w:sz w:val="24"/>
                <w:szCs w:val="24"/>
              </w:rPr>
              <w:t>中式菜肴制</w:t>
            </w:r>
            <w:r>
              <w:rPr>
                <w:rFonts w:ascii="仿宋" w:hAnsi="仿宋" w:eastAsia="仿宋" w:cs="仿宋"/>
                <w:sz w:val="24"/>
                <w:szCs w:val="24"/>
              </w:rPr>
              <w:t>作</w:t>
            </w:r>
          </w:p>
        </w:tc>
        <w:tc>
          <w:tcPr>
            <w:tcW w:w="457" w:type="dxa"/>
            <w:shd w:val="clear" w:color="auto" w:fill="B7DDE8"/>
            <w:vAlign w:val="top"/>
          </w:tcPr>
          <w:p w14:paraId="54BAB9A1">
            <w:pPr>
              <w:spacing w:before="162" w:line="315" w:lineRule="exact"/>
              <w:ind w:left="176"/>
              <w:rPr>
                <w:rFonts w:ascii="仿宋" w:hAnsi="仿宋" w:eastAsia="仿宋" w:cs="仿宋"/>
                <w:sz w:val="24"/>
                <w:szCs w:val="24"/>
              </w:rPr>
            </w:pPr>
            <w:r>
              <w:rPr>
                <w:rFonts w:ascii="仿宋" w:hAnsi="仿宋" w:eastAsia="仿宋" w:cs="仿宋"/>
                <w:position w:val="1"/>
                <w:sz w:val="24"/>
                <w:szCs w:val="24"/>
              </w:rPr>
              <w:t>4</w:t>
            </w:r>
          </w:p>
        </w:tc>
        <w:tc>
          <w:tcPr>
            <w:tcW w:w="856" w:type="dxa"/>
            <w:shd w:val="clear" w:color="auto" w:fill="B7DDE8"/>
            <w:vAlign w:val="top"/>
          </w:tcPr>
          <w:p w14:paraId="50DFD16C">
            <w:pPr>
              <w:spacing w:before="162" w:line="241" w:lineRule="auto"/>
              <w:ind w:left="319"/>
              <w:rPr>
                <w:rFonts w:ascii="仿宋" w:hAnsi="仿宋" w:eastAsia="仿宋" w:cs="仿宋"/>
                <w:sz w:val="24"/>
                <w:szCs w:val="24"/>
              </w:rPr>
            </w:pPr>
            <w:r>
              <w:rPr>
                <w:rFonts w:ascii="仿宋" w:hAnsi="仿宋" w:eastAsia="仿宋" w:cs="仿宋"/>
                <w:spacing w:val="-6"/>
                <w:sz w:val="24"/>
                <w:szCs w:val="24"/>
              </w:rPr>
              <w:t>60</w:t>
            </w:r>
          </w:p>
        </w:tc>
        <w:tc>
          <w:tcPr>
            <w:tcW w:w="776" w:type="dxa"/>
            <w:shd w:val="clear" w:color="auto" w:fill="B7DDE8"/>
            <w:vAlign w:val="top"/>
          </w:tcPr>
          <w:p w14:paraId="6B5BB981">
            <w:pPr>
              <w:spacing w:before="162" w:line="241" w:lineRule="auto"/>
              <w:ind w:left="282"/>
              <w:rPr>
                <w:rFonts w:ascii="仿宋" w:hAnsi="仿宋" w:eastAsia="仿宋" w:cs="仿宋"/>
                <w:sz w:val="24"/>
                <w:szCs w:val="24"/>
              </w:rPr>
            </w:pPr>
            <w:r>
              <w:rPr>
                <w:rFonts w:ascii="仿宋" w:hAnsi="仿宋" w:eastAsia="仿宋" w:cs="仿宋"/>
                <w:spacing w:val="-7"/>
                <w:sz w:val="24"/>
                <w:szCs w:val="24"/>
              </w:rPr>
              <w:t>30</w:t>
            </w:r>
          </w:p>
        </w:tc>
        <w:tc>
          <w:tcPr>
            <w:tcW w:w="775" w:type="dxa"/>
            <w:shd w:val="clear" w:color="auto" w:fill="B7DDE8"/>
            <w:vAlign w:val="top"/>
          </w:tcPr>
          <w:p w14:paraId="25383991">
            <w:pPr>
              <w:spacing w:before="162" w:line="241" w:lineRule="auto"/>
              <w:ind w:left="281"/>
              <w:rPr>
                <w:rFonts w:ascii="仿宋" w:hAnsi="仿宋" w:eastAsia="仿宋" w:cs="仿宋"/>
                <w:sz w:val="24"/>
                <w:szCs w:val="24"/>
              </w:rPr>
            </w:pPr>
            <w:r>
              <w:rPr>
                <w:rFonts w:ascii="仿宋" w:hAnsi="仿宋" w:eastAsia="仿宋" w:cs="仿宋"/>
                <w:spacing w:val="-7"/>
                <w:sz w:val="24"/>
                <w:szCs w:val="24"/>
              </w:rPr>
              <w:t>30</w:t>
            </w:r>
          </w:p>
        </w:tc>
        <w:tc>
          <w:tcPr>
            <w:tcW w:w="596" w:type="dxa"/>
            <w:shd w:val="clear" w:color="auto" w:fill="B7DDE8"/>
            <w:vAlign w:val="top"/>
          </w:tcPr>
          <w:p w14:paraId="7BB569E6">
            <w:pPr>
              <w:pStyle w:val="6"/>
            </w:pPr>
          </w:p>
        </w:tc>
        <w:tc>
          <w:tcPr>
            <w:tcW w:w="595" w:type="dxa"/>
            <w:shd w:val="clear" w:color="auto" w:fill="B7DDE8"/>
            <w:vAlign w:val="top"/>
          </w:tcPr>
          <w:p w14:paraId="6A179C02">
            <w:pPr>
              <w:pStyle w:val="6"/>
            </w:pPr>
          </w:p>
        </w:tc>
        <w:tc>
          <w:tcPr>
            <w:tcW w:w="639" w:type="dxa"/>
            <w:shd w:val="clear" w:color="auto" w:fill="B7DDE8"/>
            <w:vAlign w:val="top"/>
          </w:tcPr>
          <w:p w14:paraId="4A61DC22">
            <w:pPr>
              <w:pStyle w:val="6"/>
            </w:pPr>
          </w:p>
        </w:tc>
        <w:tc>
          <w:tcPr>
            <w:tcW w:w="575" w:type="dxa"/>
            <w:shd w:val="clear" w:color="auto" w:fill="B7DDE8"/>
            <w:vAlign w:val="top"/>
          </w:tcPr>
          <w:p w14:paraId="3E89418F">
            <w:pPr>
              <w:spacing w:before="162" w:line="315" w:lineRule="exact"/>
              <w:ind w:left="237"/>
              <w:rPr>
                <w:rFonts w:ascii="仿宋" w:hAnsi="仿宋" w:eastAsia="仿宋" w:cs="仿宋"/>
                <w:sz w:val="24"/>
                <w:szCs w:val="24"/>
              </w:rPr>
            </w:pPr>
            <w:r>
              <w:rPr>
                <w:rFonts w:ascii="仿宋" w:hAnsi="仿宋" w:eastAsia="仿宋" w:cs="仿宋"/>
                <w:position w:val="1"/>
                <w:sz w:val="24"/>
                <w:szCs w:val="24"/>
              </w:rPr>
              <w:t>2</w:t>
            </w:r>
          </w:p>
        </w:tc>
        <w:tc>
          <w:tcPr>
            <w:tcW w:w="600" w:type="dxa"/>
            <w:shd w:val="clear" w:color="auto" w:fill="B7DDE8"/>
            <w:vAlign w:val="top"/>
          </w:tcPr>
          <w:p w14:paraId="1D0F4B2C">
            <w:pPr>
              <w:spacing w:before="162" w:line="315" w:lineRule="exact"/>
              <w:ind w:left="250"/>
              <w:rPr>
                <w:rFonts w:ascii="仿宋" w:hAnsi="仿宋" w:eastAsia="仿宋" w:cs="仿宋"/>
                <w:sz w:val="24"/>
                <w:szCs w:val="24"/>
              </w:rPr>
            </w:pPr>
            <w:r>
              <w:rPr>
                <w:rFonts w:ascii="仿宋" w:hAnsi="仿宋" w:eastAsia="仿宋" w:cs="仿宋"/>
                <w:position w:val="1"/>
                <w:sz w:val="24"/>
                <w:szCs w:val="24"/>
              </w:rPr>
              <w:t>2</w:t>
            </w:r>
          </w:p>
        </w:tc>
        <w:tc>
          <w:tcPr>
            <w:tcW w:w="630" w:type="dxa"/>
            <w:shd w:val="clear" w:color="auto" w:fill="B7DDE8"/>
            <w:vAlign w:val="top"/>
          </w:tcPr>
          <w:p w14:paraId="25D558AD">
            <w:pPr>
              <w:spacing w:before="162" w:line="315" w:lineRule="exact"/>
              <w:ind w:left="277"/>
              <w:rPr>
                <w:rFonts w:ascii="仿宋" w:hAnsi="仿宋" w:eastAsia="仿宋" w:cs="仿宋"/>
                <w:sz w:val="24"/>
                <w:szCs w:val="24"/>
              </w:rPr>
            </w:pPr>
            <w:r>
              <w:rPr>
                <w:rFonts w:ascii="仿宋" w:hAnsi="仿宋" w:eastAsia="仿宋" w:cs="仿宋"/>
                <w:position w:val="1"/>
                <w:sz w:val="24"/>
                <w:szCs w:val="24"/>
              </w:rPr>
              <w:t>1</w:t>
            </w:r>
          </w:p>
        </w:tc>
      </w:tr>
      <w:tr w14:paraId="1ED1A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50" w:type="dxa"/>
            <w:vMerge w:val="continue"/>
            <w:tcBorders>
              <w:top w:val="nil"/>
              <w:bottom w:val="nil"/>
            </w:tcBorders>
            <w:vAlign w:val="top"/>
          </w:tcPr>
          <w:p w14:paraId="73711B24">
            <w:pPr>
              <w:pStyle w:val="6"/>
            </w:pPr>
          </w:p>
        </w:tc>
        <w:tc>
          <w:tcPr>
            <w:tcW w:w="643" w:type="dxa"/>
            <w:vMerge w:val="continue"/>
            <w:tcBorders>
              <w:top w:val="nil"/>
              <w:bottom w:val="nil"/>
            </w:tcBorders>
            <w:vAlign w:val="top"/>
          </w:tcPr>
          <w:p w14:paraId="2663243B">
            <w:pPr>
              <w:pStyle w:val="6"/>
            </w:pPr>
          </w:p>
        </w:tc>
        <w:tc>
          <w:tcPr>
            <w:tcW w:w="484" w:type="dxa"/>
            <w:vAlign w:val="top"/>
          </w:tcPr>
          <w:p w14:paraId="19838AC7">
            <w:pPr>
              <w:spacing w:before="162" w:line="241" w:lineRule="auto"/>
              <w:ind w:left="195"/>
              <w:rPr>
                <w:rFonts w:ascii="仿宋" w:hAnsi="仿宋" w:eastAsia="仿宋" w:cs="仿宋"/>
                <w:sz w:val="24"/>
                <w:szCs w:val="24"/>
              </w:rPr>
            </w:pPr>
            <w:r>
              <w:rPr>
                <w:rFonts w:ascii="仿宋" w:hAnsi="仿宋" w:eastAsia="仿宋" w:cs="仿宋"/>
                <w:sz w:val="24"/>
                <w:szCs w:val="24"/>
              </w:rPr>
              <w:t>6</w:t>
            </w:r>
          </w:p>
        </w:tc>
        <w:tc>
          <w:tcPr>
            <w:tcW w:w="1361" w:type="dxa"/>
            <w:vAlign w:val="top"/>
          </w:tcPr>
          <w:p w14:paraId="0B627A9F">
            <w:pPr>
              <w:spacing w:before="39" w:line="197" w:lineRule="auto"/>
              <w:ind w:left="25" w:right="1" w:firstLine="27"/>
              <w:rPr>
                <w:rFonts w:ascii="仿宋" w:hAnsi="仿宋" w:eastAsia="仿宋" w:cs="仿宋"/>
                <w:sz w:val="24"/>
                <w:szCs w:val="24"/>
              </w:rPr>
            </w:pPr>
            <w:r>
              <w:rPr>
                <w:rFonts w:ascii="仿宋" w:hAnsi="仿宋" w:eastAsia="仿宋" w:cs="仿宋"/>
                <w:spacing w:val="20"/>
                <w:sz w:val="24"/>
                <w:szCs w:val="24"/>
              </w:rPr>
              <w:t>中式面点制</w:t>
            </w:r>
            <w:r>
              <w:rPr>
                <w:rFonts w:ascii="仿宋" w:hAnsi="仿宋" w:eastAsia="仿宋" w:cs="仿宋"/>
                <w:sz w:val="24"/>
                <w:szCs w:val="24"/>
              </w:rPr>
              <w:t>作</w:t>
            </w:r>
          </w:p>
        </w:tc>
        <w:tc>
          <w:tcPr>
            <w:tcW w:w="457" w:type="dxa"/>
            <w:vAlign w:val="top"/>
          </w:tcPr>
          <w:p w14:paraId="392A7B89">
            <w:pPr>
              <w:spacing w:before="162" w:line="241" w:lineRule="auto"/>
              <w:ind w:left="134"/>
              <w:rPr>
                <w:rFonts w:ascii="仿宋" w:hAnsi="仿宋" w:eastAsia="仿宋" w:cs="仿宋"/>
                <w:sz w:val="24"/>
                <w:szCs w:val="24"/>
              </w:rPr>
            </w:pPr>
            <w:r>
              <w:rPr>
                <w:rFonts w:ascii="仿宋" w:hAnsi="仿宋" w:eastAsia="仿宋" w:cs="仿宋"/>
                <w:spacing w:val="-14"/>
                <w:sz w:val="24"/>
                <w:szCs w:val="24"/>
              </w:rPr>
              <w:t>16</w:t>
            </w:r>
          </w:p>
        </w:tc>
        <w:tc>
          <w:tcPr>
            <w:tcW w:w="856" w:type="dxa"/>
            <w:vAlign w:val="top"/>
          </w:tcPr>
          <w:p w14:paraId="43F24DA4">
            <w:pPr>
              <w:spacing w:before="162" w:line="241" w:lineRule="auto"/>
              <w:ind w:left="275"/>
              <w:rPr>
                <w:rFonts w:ascii="仿宋" w:hAnsi="仿宋" w:eastAsia="仿宋" w:cs="仿宋"/>
                <w:sz w:val="24"/>
                <w:szCs w:val="24"/>
              </w:rPr>
            </w:pPr>
            <w:r>
              <w:rPr>
                <w:rFonts w:ascii="仿宋" w:hAnsi="仿宋" w:eastAsia="仿宋" w:cs="仿宋"/>
                <w:spacing w:val="-9"/>
                <w:sz w:val="24"/>
                <w:szCs w:val="24"/>
              </w:rPr>
              <w:t>103</w:t>
            </w:r>
          </w:p>
        </w:tc>
        <w:tc>
          <w:tcPr>
            <w:tcW w:w="776" w:type="dxa"/>
            <w:vAlign w:val="top"/>
          </w:tcPr>
          <w:p w14:paraId="079D2533">
            <w:pPr>
              <w:spacing w:before="162" w:line="241" w:lineRule="auto"/>
              <w:ind w:left="278"/>
              <w:rPr>
                <w:rFonts w:ascii="仿宋" w:hAnsi="仿宋" w:eastAsia="仿宋" w:cs="仿宋"/>
                <w:sz w:val="24"/>
                <w:szCs w:val="24"/>
              </w:rPr>
            </w:pPr>
            <w:r>
              <w:rPr>
                <w:rFonts w:ascii="仿宋" w:hAnsi="仿宋" w:eastAsia="仿宋" w:cs="仿宋"/>
                <w:spacing w:val="-5"/>
                <w:sz w:val="24"/>
                <w:szCs w:val="24"/>
              </w:rPr>
              <w:t>83</w:t>
            </w:r>
          </w:p>
        </w:tc>
        <w:tc>
          <w:tcPr>
            <w:tcW w:w="775" w:type="dxa"/>
            <w:vAlign w:val="top"/>
          </w:tcPr>
          <w:p w14:paraId="4D499664">
            <w:pPr>
              <w:spacing w:before="162" w:line="241" w:lineRule="auto"/>
              <w:ind w:left="279"/>
              <w:rPr>
                <w:rFonts w:ascii="仿宋" w:hAnsi="仿宋" w:eastAsia="仿宋" w:cs="仿宋"/>
                <w:sz w:val="24"/>
                <w:szCs w:val="24"/>
              </w:rPr>
            </w:pPr>
            <w:r>
              <w:rPr>
                <w:rFonts w:ascii="仿宋" w:hAnsi="仿宋" w:eastAsia="仿宋" w:cs="仿宋"/>
                <w:spacing w:val="-6"/>
                <w:sz w:val="24"/>
                <w:szCs w:val="24"/>
              </w:rPr>
              <w:t>20</w:t>
            </w:r>
          </w:p>
        </w:tc>
        <w:tc>
          <w:tcPr>
            <w:tcW w:w="596" w:type="dxa"/>
            <w:vAlign w:val="top"/>
          </w:tcPr>
          <w:p w14:paraId="3D00E503">
            <w:pPr>
              <w:pStyle w:val="6"/>
            </w:pPr>
          </w:p>
        </w:tc>
        <w:tc>
          <w:tcPr>
            <w:tcW w:w="595" w:type="dxa"/>
            <w:vAlign w:val="top"/>
          </w:tcPr>
          <w:p w14:paraId="2AD4F6AD">
            <w:pPr>
              <w:pStyle w:val="6"/>
            </w:pPr>
          </w:p>
        </w:tc>
        <w:tc>
          <w:tcPr>
            <w:tcW w:w="639" w:type="dxa"/>
            <w:vAlign w:val="top"/>
          </w:tcPr>
          <w:p w14:paraId="1F3517E6">
            <w:pPr>
              <w:spacing w:before="162" w:line="315" w:lineRule="exact"/>
              <w:ind w:left="286"/>
              <w:rPr>
                <w:rFonts w:ascii="仿宋" w:hAnsi="仿宋" w:eastAsia="仿宋" w:cs="仿宋"/>
                <w:sz w:val="24"/>
                <w:szCs w:val="24"/>
              </w:rPr>
            </w:pPr>
            <w:r>
              <w:rPr>
                <w:rFonts w:ascii="仿宋" w:hAnsi="仿宋" w:eastAsia="仿宋" w:cs="仿宋"/>
                <w:position w:val="1"/>
                <w:sz w:val="24"/>
                <w:szCs w:val="24"/>
              </w:rPr>
              <w:t>1</w:t>
            </w:r>
          </w:p>
        </w:tc>
        <w:tc>
          <w:tcPr>
            <w:tcW w:w="575" w:type="dxa"/>
            <w:vAlign w:val="top"/>
          </w:tcPr>
          <w:p w14:paraId="01FC1D78">
            <w:pPr>
              <w:spacing w:before="162" w:line="315" w:lineRule="exact"/>
              <w:ind w:left="237"/>
              <w:rPr>
                <w:rFonts w:ascii="仿宋" w:hAnsi="仿宋" w:eastAsia="仿宋" w:cs="仿宋"/>
                <w:sz w:val="24"/>
                <w:szCs w:val="24"/>
              </w:rPr>
            </w:pPr>
            <w:r>
              <w:rPr>
                <w:rFonts w:ascii="仿宋" w:hAnsi="仿宋" w:eastAsia="仿宋" w:cs="仿宋"/>
                <w:position w:val="1"/>
                <w:sz w:val="24"/>
                <w:szCs w:val="24"/>
              </w:rPr>
              <w:t>2</w:t>
            </w:r>
          </w:p>
        </w:tc>
        <w:tc>
          <w:tcPr>
            <w:tcW w:w="600" w:type="dxa"/>
            <w:vAlign w:val="top"/>
          </w:tcPr>
          <w:p w14:paraId="6C1020A3">
            <w:pPr>
              <w:spacing w:before="162" w:line="315" w:lineRule="exact"/>
              <w:ind w:left="250"/>
              <w:rPr>
                <w:rFonts w:ascii="仿宋" w:hAnsi="仿宋" w:eastAsia="仿宋" w:cs="仿宋"/>
                <w:sz w:val="24"/>
                <w:szCs w:val="24"/>
              </w:rPr>
            </w:pPr>
            <w:r>
              <w:rPr>
                <w:rFonts w:ascii="仿宋" w:hAnsi="仿宋" w:eastAsia="仿宋" w:cs="仿宋"/>
                <w:position w:val="1"/>
                <w:sz w:val="24"/>
                <w:szCs w:val="24"/>
              </w:rPr>
              <w:t>2</w:t>
            </w:r>
          </w:p>
        </w:tc>
        <w:tc>
          <w:tcPr>
            <w:tcW w:w="630" w:type="dxa"/>
            <w:vAlign w:val="top"/>
          </w:tcPr>
          <w:p w14:paraId="018A6C41">
            <w:pPr>
              <w:spacing w:before="162" w:line="315" w:lineRule="exact"/>
              <w:ind w:left="259"/>
              <w:rPr>
                <w:rFonts w:ascii="仿宋" w:hAnsi="仿宋" w:eastAsia="仿宋" w:cs="仿宋"/>
                <w:sz w:val="24"/>
                <w:szCs w:val="24"/>
              </w:rPr>
            </w:pPr>
            <w:r>
              <w:rPr>
                <w:rFonts w:ascii="仿宋" w:hAnsi="仿宋" w:eastAsia="仿宋" w:cs="仿宋"/>
                <w:position w:val="1"/>
                <w:sz w:val="24"/>
                <w:szCs w:val="24"/>
              </w:rPr>
              <w:t>4</w:t>
            </w:r>
          </w:p>
        </w:tc>
      </w:tr>
      <w:tr w14:paraId="567D1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650" w:type="dxa"/>
            <w:vMerge w:val="continue"/>
            <w:tcBorders>
              <w:top w:val="nil"/>
            </w:tcBorders>
            <w:vAlign w:val="top"/>
          </w:tcPr>
          <w:p w14:paraId="0995ABBA">
            <w:pPr>
              <w:pStyle w:val="6"/>
            </w:pPr>
          </w:p>
        </w:tc>
        <w:tc>
          <w:tcPr>
            <w:tcW w:w="643" w:type="dxa"/>
            <w:vMerge w:val="continue"/>
            <w:tcBorders>
              <w:top w:val="nil"/>
            </w:tcBorders>
            <w:vAlign w:val="top"/>
          </w:tcPr>
          <w:p w14:paraId="7855241D">
            <w:pPr>
              <w:pStyle w:val="6"/>
            </w:pPr>
          </w:p>
        </w:tc>
        <w:tc>
          <w:tcPr>
            <w:tcW w:w="484" w:type="dxa"/>
            <w:shd w:val="clear" w:color="auto" w:fill="B7DDE8"/>
            <w:vAlign w:val="top"/>
          </w:tcPr>
          <w:p w14:paraId="268B497F">
            <w:pPr>
              <w:spacing w:before="163" w:line="241" w:lineRule="auto"/>
              <w:ind w:left="198"/>
              <w:rPr>
                <w:rFonts w:ascii="仿宋" w:hAnsi="仿宋" w:eastAsia="仿宋" w:cs="仿宋"/>
                <w:sz w:val="24"/>
                <w:szCs w:val="24"/>
              </w:rPr>
            </w:pPr>
            <w:r>
              <w:rPr>
                <w:rFonts w:ascii="仿宋" w:hAnsi="仿宋" w:eastAsia="仿宋" w:cs="仿宋"/>
                <w:sz w:val="24"/>
                <w:szCs w:val="24"/>
              </w:rPr>
              <w:t>7</w:t>
            </w:r>
          </w:p>
        </w:tc>
        <w:tc>
          <w:tcPr>
            <w:tcW w:w="1361" w:type="dxa"/>
            <w:shd w:val="clear" w:color="auto" w:fill="B7DDE8"/>
            <w:vAlign w:val="top"/>
          </w:tcPr>
          <w:p w14:paraId="247D36ED">
            <w:pPr>
              <w:spacing w:before="40" w:line="208" w:lineRule="auto"/>
              <w:ind w:left="24" w:right="4"/>
              <w:rPr>
                <w:rFonts w:ascii="仿宋" w:hAnsi="仿宋" w:eastAsia="仿宋" w:cs="仿宋"/>
                <w:sz w:val="24"/>
                <w:szCs w:val="24"/>
              </w:rPr>
            </w:pPr>
            <w:r>
              <w:rPr>
                <w:rFonts w:ascii="仿宋" w:hAnsi="仿宋" w:eastAsia="仿宋" w:cs="仿宋"/>
                <w:spacing w:val="25"/>
                <w:sz w:val="24"/>
                <w:szCs w:val="24"/>
              </w:rPr>
              <w:t>菜点美化与</w:t>
            </w:r>
            <w:r>
              <w:rPr>
                <w:rFonts w:ascii="仿宋" w:hAnsi="仿宋" w:eastAsia="仿宋" w:cs="仿宋"/>
                <w:spacing w:val="-8"/>
                <w:sz w:val="24"/>
                <w:szCs w:val="24"/>
              </w:rPr>
              <w:t>装饰</w:t>
            </w:r>
          </w:p>
        </w:tc>
        <w:tc>
          <w:tcPr>
            <w:tcW w:w="457" w:type="dxa"/>
            <w:shd w:val="clear" w:color="auto" w:fill="B7DDE8"/>
            <w:vAlign w:val="top"/>
          </w:tcPr>
          <w:p w14:paraId="3ACCB0C4">
            <w:pPr>
              <w:spacing w:before="163" w:line="316" w:lineRule="exact"/>
              <w:ind w:left="134"/>
              <w:rPr>
                <w:rFonts w:ascii="仿宋" w:hAnsi="仿宋" w:eastAsia="仿宋" w:cs="仿宋"/>
                <w:sz w:val="24"/>
                <w:szCs w:val="24"/>
              </w:rPr>
            </w:pPr>
            <w:r>
              <w:rPr>
                <w:rFonts w:ascii="仿宋" w:hAnsi="仿宋" w:eastAsia="仿宋" w:cs="仿宋"/>
                <w:spacing w:val="-14"/>
                <w:position w:val="1"/>
                <w:sz w:val="24"/>
                <w:szCs w:val="24"/>
              </w:rPr>
              <w:t>12</w:t>
            </w:r>
          </w:p>
        </w:tc>
        <w:tc>
          <w:tcPr>
            <w:tcW w:w="856" w:type="dxa"/>
            <w:shd w:val="clear" w:color="auto" w:fill="B7DDE8"/>
            <w:vAlign w:val="top"/>
          </w:tcPr>
          <w:p w14:paraId="6E48A5FF">
            <w:pPr>
              <w:spacing w:before="163" w:line="241" w:lineRule="auto"/>
              <w:ind w:left="318"/>
              <w:rPr>
                <w:rFonts w:ascii="仿宋" w:hAnsi="仿宋" w:eastAsia="仿宋" w:cs="仿宋"/>
                <w:sz w:val="24"/>
                <w:szCs w:val="24"/>
              </w:rPr>
            </w:pPr>
            <w:r>
              <w:rPr>
                <w:rFonts w:ascii="仿宋" w:hAnsi="仿宋" w:eastAsia="仿宋" w:cs="仿宋"/>
                <w:spacing w:val="-5"/>
                <w:sz w:val="24"/>
                <w:szCs w:val="24"/>
              </w:rPr>
              <w:t>87</w:t>
            </w:r>
          </w:p>
        </w:tc>
        <w:tc>
          <w:tcPr>
            <w:tcW w:w="776" w:type="dxa"/>
            <w:shd w:val="clear" w:color="auto" w:fill="B7DDE8"/>
            <w:vAlign w:val="top"/>
          </w:tcPr>
          <w:p w14:paraId="26354B9D">
            <w:pPr>
              <w:spacing w:before="163" w:line="241" w:lineRule="auto"/>
              <w:ind w:left="283"/>
              <w:rPr>
                <w:rFonts w:ascii="仿宋" w:hAnsi="仿宋" w:eastAsia="仿宋" w:cs="仿宋"/>
                <w:sz w:val="24"/>
                <w:szCs w:val="24"/>
              </w:rPr>
            </w:pPr>
            <w:r>
              <w:rPr>
                <w:rFonts w:ascii="仿宋" w:hAnsi="仿宋" w:eastAsia="仿宋" w:cs="仿宋"/>
                <w:spacing w:val="-8"/>
                <w:sz w:val="24"/>
                <w:szCs w:val="24"/>
              </w:rPr>
              <w:t>70</w:t>
            </w:r>
          </w:p>
        </w:tc>
        <w:tc>
          <w:tcPr>
            <w:tcW w:w="775" w:type="dxa"/>
            <w:shd w:val="clear" w:color="auto" w:fill="B7DDE8"/>
            <w:vAlign w:val="top"/>
          </w:tcPr>
          <w:p w14:paraId="1F151CDC">
            <w:pPr>
              <w:spacing w:before="163" w:line="241" w:lineRule="auto"/>
              <w:ind w:left="294"/>
              <w:rPr>
                <w:rFonts w:ascii="仿宋" w:hAnsi="仿宋" w:eastAsia="仿宋" w:cs="仿宋"/>
                <w:sz w:val="24"/>
                <w:szCs w:val="24"/>
              </w:rPr>
            </w:pPr>
            <w:r>
              <w:rPr>
                <w:rFonts w:ascii="仿宋" w:hAnsi="仿宋" w:eastAsia="仿宋" w:cs="仿宋"/>
                <w:spacing w:val="-14"/>
                <w:sz w:val="24"/>
                <w:szCs w:val="24"/>
              </w:rPr>
              <w:t>17</w:t>
            </w:r>
          </w:p>
        </w:tc>
        <w:tc>
          <w:tcPr>
            <w:tcW w:w="596" w:type="dxa"/>
            <w:shd w:val="clear" w:color="auto" w:fill="B7DDE8"/>
            <w:vAlign w:val="top"/>
          </w:tcPr>
          <w:p w14:paraId="39466EF7">
            <w:pPr>
              <w:pStyle w:val="6"/>
            </w:pPr>
          </w:p>
        </w:tc>
        <w:tc>
          <w:tcPr>
            <w:tcW w:w="595" w:type="dxa"/>
            <w:shd w:val="clear" w:color="auto" w:fill="B7DDE8"/>
            <w:vAlign w:val="top"/>
          </w:tcPr>
          <w:p w14:paraId="2DC84D7D">
            <w:pPr>
              <w:pStyle w:val="6"/>
            </w:pPr>
          </w:p>
        </w:tc>
        <w:tc>
          <w:tcPr>
            <w:tcW w:w="639" w:type="dxa"/>
            <w:shd w:val="clear" w:color="auto" w:fill="B7DDE8"/>
            <w:vAlign w:val="top"/>
          </w:tcPr>
          <w:p w14:paraId="6C3CBC73">
            <w:pPr>
              <w:spacing w:before="163" w:line="316" w:lineRule="exact"/>
              <w:ind w:left="286"/>
              <w:rPr>
                <w:rFonts w:ascii="仿宋" w:hAnsi="仿宋" w:eastAsia="仿宋" w:cs="仿宋"/>
                <w:sz w:val="24"/>
                <w:szCs w:val="24"/>
              </w:rPr>
            </w:pPr>
            <w:r>
              <w:rPr>
                <w:rFonts w:ascii="仿宋" w:hAnsi="仿宋" w:eastAsia="仿宋" w:cs="仿宋"/>
                <w:position w:val="1"/>
                <w:sz w:val="24"/>
                <w:szCs w:val="24"/>
              </w:rPr>
              <w:t>1</w:t>
            </w:r>
          </w:p>
        </w:tc>
        <w:tc>
          <w:tcPr>
            <w:tcW w:w="575" w:type="dxa"/>
            <w:shd w:val="clear" w:color="auto" w:fill="B7DDE8"/>
            <w:vAlign w:val="top"/>
          </w:tcPr>
          <w:p w14:paraId="4D5E3020">
            <w:pPr>
              <w:spacing w:before="163" w:line="316" w:lineRule="exact"/>
              <w:ind w:left="237"/>
              <w:rPr>
                <w:rFonts w:ascii="仿宋" w:hAnsi="仿宋" w:eastAsia="仿宋" w:cs="仿宋"/>
                <w:sz w:val="24"/>
                <w:szCs w:val="24"/>
              </w:rPr>
            </w:pPr>
            <w:r>
              <w:rPr>
                <w:rFonts w:ascii="仿宋" w:hAnsi="仿宋" w:eastAsia="仿宋" w:cs="仿宋"/>
                <w:position w:val="1"/>
                <w:sz w:val="24"/>
                <w:szCs w:val="24"/>
              </w:rPr>
              <w:t>2</w:t>
            </w:r>
          </w:p>
        </w:tc>
        <w:tc>
          <w:tcPr>
            <w:tcW w:w="600" w:type="dxa"/>
            <w:shd w:val="clear" w:color="auto" w:fill="B7DDE8"/>
            <w:vAlign w:val="top"/>
          </w:tcPr>
          <w:p w14:paraId="3191DBD1">
            <w:pPr>
              <w:spacing w:before="163" w:line="316" w:lineRule="exact"/>
              <w:ind w:left="250"/>
              <w:rPr>
                <w:rFonts w:ascii="仿宋" w:hAnsi="仿宋" w:eastAsia="仿宋" w:cs="仿宋"/>
                <w:sz w:val="24"/>
                <w:szCs w:val="24"/>
              </w:rPr>
            </w:pPr>
            <w:r>
              <w:rPr>
                <w:rFonts w:ascii="仿宋" w:hAnsi="仿宋" w:eastAsia="仿宋" w:cs="仿宋"/>
                <w:position w:val="1"/>
                <w:sz w:val="24"/>
                <w:szCs w:val="24"/>
              </w:rPr>
              <w:t>2</w:t>
            </w:r>
          </w:p>
        </w:tc>
        <w:tc>
          <w:tcPr>
            <w:tcW w:w="630" w:type="dxa"/>
            <w:shd w:val="clear" w:color="auto" w:fill="B7DDE8"/>
            <w:vAlign w:val="top"/>
          </w:tcPr>
          <w:p w14:paraId="3DC0005A">
            <w:pPr>
              <w:spacing w:before="163" w:line="316" w:lineRule="exact"/>
              <w:ind w:left="262"/>
              <w:rPr>
                <w:rFonts w:ascii="仿宋" w:hAnsi="仿宋" w:eastAsia="仿宋" w:cs="仿宋"/>
                <w:sz w:val="24"/>
                <w:szCs w:val="24"/>
              </w:rPr>
            </w:pPr>
            <w:r>
              <w:rPr>
                <w:rFonts w:ascii="仿宋" w:hAnsi="仿宋" w:eastAsia="仿宋" w:cs="仿宋"/>
                <w:position w:val="1"/>
                <w:sz w:val="24"/>
                <w:szCs w:val="24"/>
              </w:rPr>
              <w:t>2</w:t>
            </w:r>
          </w:p>
        </w:tc>
      </w:tr>
    </w:tbl>
    <w:p w14:paraId="190D8109">
      <w:pPr>
        <w:pStyle w:val="2"/>
      </w:pPr>
    </w:p>
    <w:p w14:paraId="3A61AB4F">
      <w:pPr>
        <w:sectPr>
          <w:footerReference r:id="rId14" w:type="default"/>
          <w:pgSz w:w="11910" w:h="16840"/>
          <w:pgMar w:top="652" w:right="1134" w:bottom="1283" w:left="1133" w:header="0" w:footer="1046" w:gutter="0"/>
          <w:pgBorders>
            <w:top w:val="none" w:sz="0" w:space="0"/>
            <w:left w:val="none" w:sz="0" w:space="0"/>
            <w:bottom w:val="none" w:sz="0" w:space="0"/>
            <w:right w:val="none" w:sz="0" w:space="0"/>
          </w:pgBorders>
          <w:cols w:space="720" w:num="1"/>
        </w:sectPr>
      </w:pPr>
    </w:p>
    <w:p w14:paraId="06711BC5">
      <w:pPr>
        <w:spacing w:line="64" w:lineRule="exact"/>
      </w:pPr>
    </w:p>
    <w:tbl>
      <w:tblPr>
        <w:tblStyle w:val="5"/>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
        <w:gridCol w:w="520"/>
        <w:gridCol w:w="649"/>
        <w:gridCol w:w="124"/>
        <w:gridCol w:w="354"/>
        <w:gridCol w:w="297"/>
        <w:gridCol w:w="1063"/>
        <w:gridCol w:w="152"/>
        <w:gridCol w:w="305"/>
        <w:gridCol w:w="130"/>
        <w:gridCol w:w="726"/>
        <w:gridCol w:w="129"/>
        <w:gridCol w:w="645"/>
        <w:gridCol w:w="129"/>
        <w:gridCol w:w="644"/>
        <w:gridCol w:w="130"/>
        <w:gridCol w:w="467"/>
        <w:gridCol w:w="129"/>
        <w:gridCol w:w="466"/>
        <w:gridCol w:w="129"/>
        <w:gridCol w:w="510"/>
        <w:gridCol w:w="129"/>
        <w:gridCol w:w="446"/>
        <w:gridCol w:w="129"/>
        <w:gridCol w:w="471"/>
        <w:gridCol w:w="129"/>
        <w:gridCol w:w="496"/>
        <w:gridCol w:w="136"/>
      </w:tblGrid>
      <w:tr w14:paraId="4896A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49" w:type="dxa"/>
            <w:gridSpan w:val="2"/>
            <w:vMerge w:val="restart"/>
            <w:tcBorders>
              <w:bottom w:val="nil"/>
            </w:tcBorders>
            <w:shd w:val="clear" w:color="auto" w:fill="B7DDE8"/>
            <w:vAlign w:val="top"/>
          </w:tcPr>
          <w:p w14:paraId="225A2B97">
            <w:pPr>
              <w:pStyle w:val="6"/>
            </w:pPr>
          </w:p>
        </w:tc>
        <w:tc>
          <w:tcPr>
            <w:tcW w:w="649" w:type="dxa"/>
            <w:vMerge w:val="restart"/>
            <w:tcBorders>
              <w:bottom w:val="nil"/>
            </w:tcBorders>
            <w:shd w:val="clear" w:color="auto" w:fill="B7DDE8"/>
            <w:vAlign w:val="top"/>
          </w:tcPr>
          <w:p w14:paraId="48C8211C">
            <w:pPr>
              <w:pStyle w:val="6"/>
            </w:pPr>
          </w:p>
        </w:tc>
        <w:tc>
          <w:tcPr>
            <w:tcW w:w="478" w:type="dxa"/>
            <w:gridSpan w:val="2"/>
            <w:shd w:val="clear" w:color="auto" w:fill="B7DDE8"/>
            <w:vAlign w:val="top"/>
          </w:tcPr>
          <w:p w14:paraId="7F06624D">
            <w:pPr>
              <w:spacing w:before="162" w:line="241" w:lineRule="auto"/>
              <w:ind w:left="184"/>
              <w:rPr>
                <w:rFonts w:ascii="仿宋" w:hAnsi="仿宋" w:eastAsia="仿宋" w:cs="仿宋"/>
                <w:sz w:val="24"/>
                <w:szCs w:val="24"/>
              </w:rPr>
            </w:pPr>
            <w:r>
              <w:rPr>
                <w:rFonts w:ascii="仿宋" w:hAnsi="仿宋" w:eastAsia="仿宋" w:cs="仿宋"/>
                <w:sz w:val="24"/>
                <w:szCs w:val="24"/>
              </w:rPr>
              <w:t>8</w:t>
            </w:r>
          </w:p>
        </w:tc>
        <w:tc>
          <w:tcPr>
            <w:tcW w:w="1360" w:type="dxa"/>
            <w:gridSpan w:val="2"/>
            <w:shd w:val="clear" w:color="auto" w:fill="B7DDE8"/>
            <w:vAlign w:val="top"/>
          </w:tcPr>
          <w:p w14:paraId="621D18B5">
            <w:pPr>
              <w:spacing w:before="162" w:line="224" w:lineRule="auto"/>
              <w:ind w:left="17"/>
              <w:rPr>
                <w:rFonts w:ascii="仿宋" w:hAnsi="仿宋" w:eastAsia="仿宋" w:cs="仿宋"/>
                <w:sz w:val="24"/>
                <w:szCs w:val="24"/>
              </w:rPr>
            </w:pPr>
            <w:r>
              <w:rPr>
                <w:rFonts w:ascii="仿宋" w:hAnsi="仿宋" w:eastAsia="仿宋" w:cs="仿宋"/>
                <w:spacing w:val="-4"/>
                <w:sz w:val="24"/>
                <w:szCs w:val="24"/>
              </w:rPr>
              <w:t>厨房管理</w:t>
            </w:r>
          </w:p>
        </w:tc>
        <w:tc>
          <w:tcPr>
            <w:tcW w:w="457" w:type="dxa"/>
            <w:gridSpan w:val="2"/>
            <w:shd w:val="clear" w:color="auto" w:fill="B7DDE8"/>
            <w:vAlign w:val="top"/>
          </w:tcPr>
          <w:p w14:paraId="1C3CED3F">
            <w:pPr>
              <w:spacing w:before="162" w:line="315" w:lineRule="exact"/>
              <w:ind w:left="173"/>
              <w:rPr>
                <w:rFonts w:ascii="仿宋" w:hAnsi="仿宋" w:eastAsia="仿宋" w:cs="仿宋"/>
                <w:sz w:val="24"/>
                <w:szCs w:val="24"/>
              </w:rPr>
            </w:pPr>
            <w:r>
              <w:rPr>
                <w:rFonts w:ascii="仿宋" w:hAnsi="仿宋" w:eastAsia="仿宋" w:cs="仿宋"/>
                <w:position w:val="1"/>
                <w:sz w:val="24"/>
                <w:szCs w:val="24"/>
              </w:rPr>
              <w:t>4</w:t>
            </w:r>
          </w:p>
        </w:tc>
        <w:tc>
          <w:tcPr>
            <w:tcW w:w="856" w:type="dxa"/>
            <w:gridSpan w:val="2"/>
            <w:shd w:val="clear" w:color="auto" w:fill="B7DDE8"/>
            <w:vAlign w:val="top"/>
          </w:tcPr>
          <w:p w14:paraId="34E0A836">
            <w:pPr>
              <w:spacing w:before="162" w:line="241" w:lineRule="auto"/>
              <w:ind w:left="314"/>
              <w:rPr>
                <w:rFonts w:ascii="仿宋" w:hAnsi="仿宋" w:eastAsia="仿宋" w:cs="仿宋"/>
                <w:sz w:val="24"/>
                <w:szCs w:val="24"/>
              </w:rPr>
            </w:pPr>
            <w:r>
              <w:rPr>
                <w:rFonts w:ascii="仿宋" w:hAnsi="仿宋" w:eastAsia="仿宋" w:cs="仿宋"/>
                <w:spacing w:val="-6"/>
                <w:sz w:val="24"/>
                <w:szCs w:val="24"/>
              </w:rPr>
              <w:t>61</w:t>
            </w:r>
          </w:p>
        </w:tc>
        <w:tc>
          <w:tcPr>
            <w:tcW w:w="774" w:type="dxa"/>
            <w:gridSpan w:val="2"/>
            <w:shd w:val="clear" w:color="auto" w:fill="B7DDE8"/>
            <w:vAlign w:val="top"/>
          </w:tcPr>
          <w:p w14:paraId="76B05685">
            <w:pPr>
              <w:spacing w:before="162" w:line="241" w:lineRule="auto"/>
              <w:ind w:left="271"/>
              <w:rPr>
                <w:rFonts w:ascii="仿宋" w:hAnsi="仿宋" w:eastAsia="仿宋" w:cs="仿宋"/>
                <w:sz w:val="24"/>
                <w:szCs w:val="24"/>
              </w:rPr>
            </w:pPr>
            <w:r>
              <w:rPr>
                <w:rFonts w:hint="eastAsia" w:ascii="仿宋" w:hAnsi="仿宋" w:eastAsia="仿宋" w:cs="仿宋"/>
                <w:spacing w:val="-4"/>
                <w:sz w:val="24"/>
                <w:szCs w:val="24"/>
                <w:lang w:val="en-US" w:eastAsia="zh-CN"/>
              </w:rPr>
              <w:t>1</w:t>
            </w:r>
            <w:r>
              <w:rPr>
                <w:rFonts w:ascii="仿宋" w:hAnsi="仿宋" w:eastAsia="仿宋" w:cs="仿宋"/>
                <w:spacing w:val="-4"/>
                <w:sz w:val="24"/>
                <w:szCs w:val="24"/>
              </w:rPr>
              <w:t>7</w:t>
            </w:r>
          </w:p>
        </w:tc>
        <w:tc>
          <w:tcPr>
            <w:tcW w:w="773" w:type="dxa"/>
            <w:gridSpan w:val="2"/>
            <w:shd w:val="clear" w:color="auto" w:fill="B7DDE8"/>
            <w:vAlign w:val="top"/>
          </w:tcPr>
          <w:p w14:paraId="22B24CFE">
            <w:pPr>
              <w:spacing w:before="162" w:line="315" w:lineRule="exact"/>
              <w:ind w:left="291"/>
              <w:rPr>
                <w:rFonts w:ascii="仿宋" w:hAnsi="仿宋" w:eastAsia="仿宋" w:cs="仿宋"/>
                <w:sz w:val="24"/>
                <w:szCs w:val="24"/>
              </w:rPr>
            </w:pPr>
            <w:r>
              <w:rPr>
                <w:rFonts w:hint="eastAsia" w:ascii="仿宋" w:hAnsi="仿宋" w:eastAsia="仿宋" w:cs="仿宋"/>
                <w:spacing w:val="-14"/>
                <w:position w:val="1"/>
                <w:sz w:val="24"/>
                <w:szCs w:val="24"/>
                <w:lang w:val="en-US" w:eastAsia="zh-CN"/>
              </w:rPr>
              <w:t>4</w:t>
            </w:r>
            <w:r>
              <w:rPr>
                <w:rFonts w:ascii="仿宋" w:hAnsi="仿宋" w:eastAsia="仿宋" w:cs="仿宋"/>
                <w:spacing w:val="-14"/>
                <w:position w:val="1"/>
                <w:sz w:val="24"/>
                <w:szCs w:val="24"/>
              </w:rPr>
              <w:t>4</w:t>
            </w:r>
          </w:p>
        </w:tc>
        <w:tc>
          <w:tcPr>
            <w:tcW w:w="597" w:type="dxa"/>
            <w:gridSpan w:val="2"/>
            <w:shd w:val="clear" w:color="auto" w:fill="B7DDE8"/>
            <w:vAlign w:val="top"/>
          </w:tcPr>
          <w:p w14:paraId="2A262EE4">
            <w:pPr>
              <w:pStyle w:val="6"/>
            </w:pPr>
          </w:p>
        </w:tc>
        <w:tc>
          <w:tcPr>
            <w:tcW w:w="595" w:type="dxa"/>
            <w:gridSpan w:val="2"/>
            <w:shd w:val="clear" w:color="auto" w:fill="B7DDE8"/>
            <w:vAlign w:val="top"/>
          </w:tcPr>
          <w:p w14:paraId="60BAECAA">
            <w:pPr>
              <w:pStyle w:val="6"/>
            </w:pPr>
          </w:p>
        </w:tc>
        <w:tc>
          <w:tcPr>
            <w:tcW w:w="639" w:type="dxa"/>
            <w:gridSpan w:val="2"/>
            <w:shd w:val="clear" w:color="auto" w:fill="B7DDE8"/>
            <w:vAlign w:val="top"/>
          </w:tcPr>
          <w:p w14:paraId="39575756">
            <w:pPr>
              <w:pStyle w:val="6"/>
            </w:pPr>
          </w:p>
        </w:tc>
        <w:tc>
          <w:tcPr>
            <w:tcW w:w="575" w:type="dxa"/>
            <w:gridSpan w:val="2"/>
            <w:shd w:val="clear" w:color="auto" w:fill="B7DDE8"/>
            <w:vAlign w:val="top"/>
          </w:tcPr>
          <w:p w14:paraId="1A07CDA1">
            <w:pPr>
              <w:spacing w:before="162" w:line="315" w:lineRule="exact"/>
              <w:ind w:left="252"/>
              <w:rPr>
                <w:rFonts w:ascii="仿宋" w:hAnsi="仿宋" w:eastAsia="仿宋" w:cs="仿宋"/>
                <w:sz w:val="24"/>
                <w:szCs w:val="24"/>
              </w:rPr>
            </w:pPr>
            <w:r>
              <w:rPr>
                <w:rFonts w:ascii="仿宋" w:hAnsi="仿宋" w:eastAsia="仿宋" w:cs="仿宋"/>
                <w:position w:val="1"/>
                <w:sz w:val="24"/>
                <w:szCs w:val="24"/>
              </w:rPr>
              <w:t>1</w:t>
            </w:r>
          </w:p>
        </w:tc>
        <w:tc>
          <w:tcPr>
            <w:tcW w:w="600" w:type="dxa"/>
            <w:gridSpan w:val="2"/>
            <w:shd w:val="clear" w:color="auto" w:fill="B7DDE8"/>
            <w:vAlign w:val="top"/>
          </w:tcPr>
          <w:p w14:paraId="3B78BC85">
            <w:pPr>
              <w:spacing w:before="162" w:line="315" w:lineRule="exact"/>
              <w:ind w:left="251"/>
              <w:rPr>
                <w:rFonts w:ascii="仿宋" w:hAnsi="仿宋" w:eastAsia="仿宋" w:cs="仿宋"/>
                <w:sz w:val="24"/>
                <w:szCs w:val="24"/>
              </w:rPr>
            </w:pPr>
            <w:r>
              <w:rPr>
                <w:rFonts w:ascii="仿宋" w:hAnsi="仿宋" w:eastAsia="仿宋" w:cs="仿宋"/>
                <w:position w:val="1"/>
                <w:sz w:val="24"/>
                <w:szCs w:val="24"/>
              </w:rPr>
              <w:t>2</w:t>
            </w:r>
          </w:p>
        </w:tc>
        <w:tc>
          <w:tcPr>
            <w:tcW w:w="625" w:type="dxa"/>
            <w:gridSpan w:val="2"/>
            <w:shd w:val="clear" w:color="auto" w:fill="B7DDE8"/>
            <w:vAlign w:val="top"/>
          </w:tcPr>
          <w:p w14:paraId="75A4DC86">
            <w:pPr>
              <w:spacing w:before="162" w:line="315" w:lineRule="exact"/>
              <w:ind w:left="263"/>
              <w:rPr>
                <w:rFonts w:ascii="仿宋" w:hAnsi="仿宋" w:eastAsia="仿宋" w:cs="仿宋"/>
                <w:sz w:val="24"/>
                <w:szCs w:val="24"/>
              </w:rPr>
            </w:pPr>
            <w:r>
              <w:rPr>
                <w:rFonts w:ascii="仿宋" w:hAnsi="仿宋" w:eastAsia="仿宋" w:cs="仿宋"/>
                <w:position w:val="1"/>
                <w:sz w:val="24"/>
                <w:szCs w:val="24"/>
              </w:rPr>
              <w:t>2</w:t>
            </w:r>
          </w:p>
        </w:tc>
        <w:tc>
          <w:tcPr>
            <w:tcW w:w="136" w:type="dxa"/>
            <w:tcBorders>
              <w:top w:val="nil"/>
              <w:bottom w:val="nil"/>
              <w:right w:val="nil"/>
            </w:tcBorders>
            <w:vAlign w:val="top"/>
          </w:tcPr>
          <w:p w14:paraId="508E15DC">
            <w:pPr>
              <w:pStyle w:val="6"/>
            </w:pPr>
          </w:p>
        </w:tc>
      </w:tr>
      <w:tr w14:paraId="1AB71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49" w:type="dxa"/>
            <w:gridSpan w:val="2"/>
            <w:vMerge w:val="continue"/>
            <w:tcBorders>
              <w:top w:val="nil"/>
              <w:bottom w:val="nil"/>
            </w:tcBorders>
            <w:vAlign w:val="top"/>
          </w:tcPr>
          <w:p w14:paraId="40FDF266">
            <w:pPr>
              <w:pStyle w:val="6"/>
            </w:pPr>
          </w:p>
        </w:tc>
        <w:tc>
          <w:tcPr>
            <w:tcW w:w="649" w:type="dxa"/>
            <w:vMerge w:val="continue"/>
            <w:tcBorders>
              <w:top w:val="nil"/>
            </w:tcBorders>
            <w:vAlign w:val="top"/>
          </w:tcPr>
          <w:p w14:paraId="4F540DD0">
            <w:pPr>
              <w:pStyle w:val="6"/>
            </w:pPr>
          </w:p>
        </w:tc>
        <w:tc>
          <w:tcPr>
            <w:tcW w:w="1838" w:type="dxa"/>
            <w:gridSpan w:val="4"/>
            <w:vAlign w:val="top"/>
          </w:tcPr>
          <w:p w14:paraId="61BB8F7C">
            <w:pPr>
              <w:spacing w:before="157" w:line="222" w:lineRule="auto"/>
              <w:ind w:left="819"/>
              <w:rPr>
                <w:rFonts w:ascii="仿宋" w:hAnsi="仿宋" w:eastAsia="仿宋" w:cs="仿宋"/>
                <w:sz w:val="24"/>
                <w:szCs w:val="24"/>
              </w:rPr>
            </w:pPr>
            <w:r>
              <w:rPr>
                <w:rFonts w:ascii="仿宋" w:hAnsi="仿宋" w:eastAsia="仿宋" w:cs="仿宋"/>
                <w:spacing w:val="-8"/>
                <w:sz w:val="24"/>
                <w:szCs w:val="24"/>
              </w:rPr>
              <w:t>小计</w:t>
            </w:r>
          </w:p>
        </w:tc>
        <w:tc>
          <w:tcPr>
            <w:tcW w:w="457" w:type="dxa"/>
            <w:gridSpan w:val="2"/>
            <w:vAlign w:val="top"/>
          </w:tcPr>
          <w:p w14:paraId="646E8A36">
            <w:pPr>
              <w:spacing w:before="176" w:line="241" w:lineRule="auto"/>
              <w:ind w:left="110"/>
              <w:rPr>
                <w:rFonts w:ascii="仿宋" w:hAnsi="仿宋" w:eastAsia="仿宋" w:cs="仿宋"/>
                <w:sz w:val="24"/>
                <w:szCs w:val="24"/>
              </w:rPr>
            </w:pPr>
            <w:r>
              <w:rPr>
                <w:rFonts w:ascii="仿宋" w:hAnsi="仿宋" w:eastAsia="仿宋" w:cs="仿宋"/>
                <w:spacing w:val="-4"/>
                <w:sz w:val="24"/>
                <w:szCs w:val="24"/>
              </w:rPr>
              <w:t>43</w:t>
            </w:r>
          </w:p>
        </w:tc>
        <w:tc>
          <w:tcPr>
            <w:tcW w:w="856" w:type="dxa"/>
            <w:gridSpan w:val="2"/>
            <w:vAlign w:val="top"/>
          </w:tcPr>
          <w:p w14:paraId="7D32C196">
            <w:pPr>
              <w:spacing w:before="176" w:line="241" w:lineRule="auto"/>
              <w:ind w:left="290"/>
              <w:rPr>
                <w:rFonts w:ascii="仿宋" w:hAnsi="仿宋" w:eastAsia="仿宋" w:cs="仿宋"/>
                <w:sz w:val="24"/>
                <w:szCs w:val="24"/>
              </w:rPr>
            </w:pPr>
            <w:r>
              <w:rPr>
                <w:rFonts w:ascii="仿宋" w:hAnsi="仿宋" w:eastAsia="仿宋" w:cs="仿宋"/>
                <w:spacing w:val="-3"/>
                <w:sz w:val="24"/>
                <w:szCs w:val="24"/>
              </w:rPr>
              <w:t>657</w:t>
            </w:r>
          </w:p>
        </w:tc>
        <w:tc>
          <w:tcPr>
            <w:tcW w:w="774" w:type="dxa"/>
            <w:gridSpan w:val="2"/>
            <w:vAlign w:val="top"/>
          </w:tcPr>
          <w:p w14:paraId="646B8252">
            <w:pPr>
              <w:spacing w:before="176" w:line="241" w:lineRule="auto"/>
              <w:ind w:left="258"/>
              <w:rPr>
                <w:rFonts w:ascii="仿宋" w:hAnsi="仿宋" w:eastAsia="仿宋" w:cs="仿宋"/>
                <w:sz w:val="24"/>
                <w:szCs w:val="24"/>
              </w:rPr>
            </w:pPr>
            <w:r>
              <w:rPr>
                <w:rFonts w:ascii="仿宋" w:hAnsi="仿宋" w:eastAsia="仿宋" w:cs="仿宋"/>
                <w:spacing w:val="-5"/>
                <w:sz w:val="24"/>
                <w:szCs w:val="24"/>
              </w:rPr>
              <w:t>3</w:t>
            </w:r>
            <w:r>
              <w:rPr>
                <w:rFonts w:hint="eastAsia" w:ascii="仿宋" w:hAnsi="仿宋" w:eastAsia="仿宋" w:cs="仿宋"/>
                <w:spacing w:val="-5"/>
                <w:sz w:val="24"/>
                <w:szCs w:val="24"/>
                <w:lang w:val="en-US" w:eastAsia="zh-CN"/>
              </w:rPr>
              <w:t>1</w:t>
            </w:r>
            <w:r>
              <w:rPr>
                <w:rFonts w:ascii="仿宋" w:hAnsi="仿宋" w:eastAsia="仿宋" w:cs="仿宋"/>
                <w:spacing w:val="-5"/>
                <w:sz w:val="24"/>
                <w:szCs w:val="24"/>
              </w:rPr>
              <w:t>6</w:t>
            </w:r>
          </w:p>
        </w:tc>
        <w:tc>
          <w:tcPr>
            <w:tcW w:w="773" w:type="dxa"/>
            <w:gridSpan w:val="2"/>
            <w:vAlign w:val="top"/>
          </w:tcPr>
          <w:p w14:paraId="22FA5553">
            <w:pPr>
              <w:spacing w:before="176" w:line="241" w:lineRule="auto"/>
              <w:ind w:left="256"/>
              <w:rPr>
                <w:rFonts w:ascii="仿宋" w:hAnsi="仿宋" w:eastAsia="仿宋" w:cs="仿宋"/>
                <w:sz w:val="24"/>
                <w:szCs w:val="24"/>
              </w:rPr>
            </w:pPr>
            <w:r>
              <w:rPr>
                <w:rFonts w:ascii="仿宋" w:hAnsi="仿宋" w:eastAsia="仿宋" w:cs="仿宋"/>
                <w:spacing w:val="-5"/>
                <w:sz w:val="24"/>
                <w:szCs w:val="24"/>
              </w:rPr>
              <w:t>3</w:t>
            </w:r>
            <w:r>
              <w:rPr>
                <w:rFonts w:hint="eastAsia" w:ascii="仿宋" w:hAnsi="仿宋" w:eastAsia="仿宋" w:cs="仿宋"/>
                <w:spacing w:val="-5"/>
                <w:sz w:val="24"/>
                <w:szCs w:val="24"/>
                <w:lang w:val="en-US" w:eastAsia="zh-CN"/>
              </w:rPr>
              <w:t>4</w:t>
            </w:r>
            <w:r>
              <w:rPr>
                <w:rFonts w:ascii="仿宋" w:hAnsi="仿宋" w:eastAsia="仿宋" w:cs="仿宋"/>
                <w:spacing w:val="-5"/>
                <w:sz w:val="24"/>
                <w:szCs w:val="24"/>
              </w:rPr>
              <w:t>1</w:t>
            </w:r>
          </w:p>
        </w:tc>
        <w:tc>
          <w:tcPr>
            <w:tcW w:w="597" w:type="dxa"/>
            <w:gridSpan w:val="2"/>
            <w:vAlign w:val="top"/>
          </w:tcPr>
          <w:p w14:paraId="6287DCDA">
            <w:pPr>
              <w:spacing w:before="176" w:line="241" w:lineRule="auto"/>
              <w:ind w:left="268"/>
              <w:rPr>
                <w:rFonts w:ascii="仿宋" w:hAnsi="仿宋" w:eastAsia="仿宋" w:cs="仿宋"/>
                <w:sz w:val="24"/>
                <w:szCs w:val="24"/>
              </w:rPr>
            </w:pPr>
            <w:r>
              <w:rPr>
                <w:rFonts w:ascii="仿宋" w:hAnsi="仿宋" w:eastAsia="仿宋" w:cs="仿宋"/>
                <w:sz w:val="24"/>
                <w:szCs w:val="24"/>
              </w:rPr>
              <w:t>0</w:t>
            </w:r>
          </w:p>
        </w:tc>
        <w:tc>
          <w:tcPr>
            <w:tcW w:w="595" w:type="dxa"/>
            <w:gridSpan w:val="2"/>
            <w:vAlign w:val="top"/>
          </w:tcPr>
          <w:p w14:paraId="75213799">
            <w:pPr>
              <w:spacing w:before="178" w:line="315" w:lineRule="exact"/>
              <w:ind w:left="274"/>
              <w:rPr>
                <w:rFonts w:ascii="仿宋" w:hAnsi="仿宋" w:eastAsia="仿宋" w:cs="仿宋"/>
                <w:sz w:val="24"/>
                <w:szCs w:val="24"/>
              </w:rPr>
            </w:pPr>
            <w:r>
              <w:rPr>
                <w:rFonts w:ascii="仿宋" w:hAnsi="仿宋" w:eastAsia="仿宋" w:cs="仿宋"/>
                <w:position w:val="1"/>
                <w:sz w:val="24"/>
                <w:szCs w:val="24"/>
              </w:rPr>
              <w:t>2</w:t>
            </w:r>
          </w:p>
        </w:tc>
        <w:tc>
          <w:tcPr>
            <w:tcW w:w="639" w:type="dxa"/>
            <w:gridSpan w:val="2"/>
            <w:vAlign w:val="top"/>
          </w:tcPr>
          <w:p w14:paraId="646BEF38">
            <w:pPr>
              <w:spacing w:before="176" w:line="241" w:lineRule="auto"/>
              <w:ind w:left="289"/>
              <w:rPr>
                <w:rFonts w:ascii="仿宋" w:hAnsi="仿宋" w:eastAsia="仿宋" w:cs="仿宋"/>
                <w:sz w:val="24"/>
                <w:szCs w:val="24"/>
              </w:rPr>
            </w:pPr>
            <w:r>
              <w:rPr>
                <w:rFonts w:ascii="仿宋" w:hAnsi="仿宋" w:eastAsia="仿宋" w:cs="仿宋"/>
                <w:sz w:val="24"/>
                <w:szCs w:val="24"/>
              </w:rPr>
              <w:t>8</w:t>
            </w:r>
          </w:p>
        </w:tc>
        <w:tc>
          <w:tcPr>
            <w:tcW w:w="575" w:type="dxa"/>
            <w:gridSpan w:val="2"/>
            <w:vAlign w:val="top"/>
          </w:tcPr>
          <w:p w14:paraId="60C87CAA">
            <w:pPr>
              <w:spacing w:before="176" w:line="241" w:lineRule="auto"/>
              <w:ind w:left="236"/>
              <w:rPr>
                <w:rFonts w:ascii="仿宋" w:hAnsi="仿宋" w:eastAsia="仿宋" w:cs="仿宋"/>
                <w:sz w:val="24"/>
                <w:szCs w:val="24"/>
              </w:rPr>
            </w:pPr>
            <w:r>
              <w:rPr>
                <w:rFonts w:ascii="仿宋" w:hAnsi="仿宋" w:eastAsia="仿宋" w:cs="仿宋"/>
                <w:spacing w:val="-14"/>
                <w:sz w:val="24"/>
                <w:szCs w:val="24"/>
              </w:rPr>
              <w:t>15</w:t>
            </w:r>
          </w:p>
        </w:tc>
        <w:tc>
          <w:tcPr>
            <w:tcW w:w="600" w:type="dxa"/>
            <w:gridSpan w:val="2"/>
            <w:vAlign w:val="top"/>
          </w:tcPr>
          <w:p w14:paraId="7848E354">
            <w:pPr>
              <w:spacing w:before="178" w:line="315" w:lineRule="exact"/>
              <w:ind w:left="249"/>
              <w:rPr>
                <w:rFonts w:ascii="仿宋" w:hAnsi="仿宋" w:eastAsia="仿宋" w:cs="仿宋"/>
                <w:sz w:val="24"/>
                <w:szCs w:val="24"/>
              </w:rPr>
            </w:pPr>
            <w:r>
              <w:rPr>
                <w:rFonts w:ascii="仿宋" w:hAnsi="仿宋" w:eastAsia="仿宋" w:cs="仿宋"/>
                <w:spacing w:val="-14"/>
                <w:position w:val="1"/>
                <w:sz w:val="24"/>
                <w:szCs w:val="24"/>
              </w:rPr>
              <w:t>14</w:t>
            </w:r>
          </w:p>
        </w:tc>
        <w:tc>
          <w:tcPr>
            <w:tcW w:w="625" w:type="dxa"/>
            <w:gridSpan w:val="2"/>
            <w:vAlign w:val="top"/>
          </w:tcPr>
          <w:p w14:paraId="38CD7879">
            <w:pPr>
              <w:spacing w:before="178" w:line="315" w:lineRule="exact"/>
              <w:ind w:left="261"/>
              <w:rPr>
                <w:rFonts w:ascii="仿宋" w:hAnsi="仿宋" w:eastAsia="仿宋" w:cs="仿宋"/>
                <w:sz w:val="24"/>
                <w:szCs w:val="24"/>
              </w:rPr>
            </w:pPr>
            <w:r>
              <w:rPr>
                <w:rFonts w:ascii="仿宋" w:hAnsi="仿宋" w:eastAsia="仿宋" w:cs="仿宋"/>
                <w:spacing w:val="-14"/>
                <w:position w:val="1"/>
                <w:sz w:val="24"/>
                <w:szCs w:val="24"/>
              </w:rPr>
              <w:t>12</w:t>
            </w:r>
          </w:p>
        </w:tc>
        <w:tc>
          <w:tcPr>
            <w:tcW w:w="136" w:type="dxa"/>
            <w:tcBorders>
              <w:top w:val="nil"/>
              <w:bottom w:val="nil"/>
              <w:right w:val="nil"/>
            </w:tcBorders>
            <w:vAlign w:val="top"/>
          </w:tcPr>
          <w:p w14:paraId="5E6E8E3A">
            <w:pPr>
              <w:pStyle w:val="6"/>
            </w:pPr>
          </w:p>
        </w:tc>
      </w:tr>
      <w:tr w14:paraId="77545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49" w:type="dxa"/>
            <w:gridSpan w:val="2"/>
            <w:vMerge w:val="continue"/>
            <w:tcBorders>
              <w:top w:val="nil"/>
              <w:bottom w:val="nil"/>
            </w:tcBorders>
            <w:vAlign w:val="top"/>
          </w:tcPr>
          <w:p w14:paraId="456FA5E0">
            <w:pPr>
              <w:pStyle w:val="6"/>
            </w:pPr>
          </w:p>
        </w:tc>
        <w:tc>
          <w:tcPr>
            <w:tcW w:w="649" w:type="dxa"/>
            <w:vMerge w:val="restart"/>
            <w:tcBorders>
              <w:bottom w:val="nil"/>
            </w:tcBorders>
            <w:shd w:val="clear" w:color="auto" w:fill="B7DDE8"/>
            <w:vAlign w:val="top"/>
          </w:tcPr>
          <w:p w14:paraId="167A2BCF">
            <w:pPr>
              <w:spacing w:before="36" w:line="239" w:lineRule="auto"/>
              <w:ind w:left="96" w:right="84" w:firstLine="1"/>
              <w:rPr>
                <w:rFonts w:ascii="仿宋" w:hAnsi="仿宋" w:eastAsia="仿宋" w:cs="仿宋"/>
                <w:sz w:val="24"/>
                <w:szCs w:val="24"/>
              </w:rPr>
            </w:pPr>
            <w:r>
              <w:rPr>
                <w:rFonts w:ascii="仿宋" w:hAnsi="仿宋" w:eastAsia="仿宋" w:cs="仿宋"/>
                <w:spacing w:val="-10"/>
                <w:sz w:val="24"/>
                <w:szCs w:val="24"/>
              </w:rPr>
              <w:t>专业</w:t>
            </w:r>
            <w:r>
              <w:rPr>
                <w:rFonts w:ascii="仿宋" w:hAnsi="仿宋" w:eastAsia="仿宋" w:cs="仿宋"/>
                <w:spacing w:val="-9"/>
                <w:sz w:val="24"/>
                <w:szCs w:val="24"/>
              </w:rPr>
              <w:t>拓展</w:t>
            </w:r>
          </w:p>
          <w:p w14:paraId="064584CE">
            <w:pPr>
              <w:spacing w:line="221" w:lineRule="auto"/>
              <w:ind w:left="96"/>
              <w:rPr>
                <w:rFonts w:ascii="仿宋" w:hAnsi="仿宋" w:eastAsia="仿宋" w:cs="仿宋"/>
                <w:sz w:val="24"/>
                <w:szCs w:val="24"/>
              </w:rPr>
            </w:pPr>
            <w:r>
              <w:rPr>
                <w:rFonts w:ascii="仿宋" w:hAnsi="仿宋" w:eastAsia="仿宋" w:cs="仿宋"/>
                <w:spacing w:val="-9"/>
                <w:sz w:val="24"/>
                <w:szCs w:val="24"/>
              </w:rPr>
              <w:t>课程</w:t>
            </w:r>
          </w:p>
        </w:tc>
        <w:tc>
          <w:tcPr>
            <w:tcW w:w="478" w:type="dxa"/>
            <w:gridSpan w:val="2"/>
            <w:shd w:val="clear" w:color="auto" w:fill="B7DDE8"/>
            <w:vAlign w:val="top"/>
          </w:tcPr>
          <w:p w14:paraId="5F194E29">
            <w:pPr>
              <w:spacing w:before="158" w:line="316" w:lineRule="exact"/>
              <w:ind w:left="201"/>
              <w:rPr>
                <w:rFonts w:ascii="仿宋" w:hAnsi="仿宋" w:eastAsia="仿宋" w:cs="仿宋"/>
                <w:sz w:val="24"/>
                <w:szCs w:val="24"/>
              </w:rPr>
            </w:pPr>
            <w:r>
              <w:rPr>
                <w:rFonts w:ascii="仿宋" w:hAnsi="仿宋" w:eastAsia="仿宋" w:cs="仿宋"/>
                <w:position w:val="1"/>
                <w:sz w:val="24"/>
                <w:szCs w:val="24"/>
              </w:rPr>
              <w:t>1</w:t>
            </w:r>
          </w:p>
        </w:tc>
        <w:tc>
          <w:tcPr>
            <w:tcW w:w="1360" w:type="dxa"/>
            <w:gridSpan w:val="2"/>
            <w:shd w:val="clear" w:color="auto" w:fill="B7DDE8"/>
            <w:vAlign w:val="top"/>
          </w:tcPr>
          <w:p w14:paraId="2C0C46D3">
            <w:pPr>
              <w:spacing w:before="167" w:line="219" w:lineRule="auto"/>
              <w:ind w:left="29"/>
              <w:rPr>
                <w:rFonts w:ascii="仿宋" w:hAnsi="仿宋" w:eastAsia="仿宋" w:cs="仿宋"/>
                <w:sz w:val="22"/>
                <w:szCs w:val="22"/>
              </w:rPr>
            </w:pPr>
            <w:r>
              <w:rPr>
                <w:rFonts w:ascii="仿宋" w:hAnsi="仿宋" w:eastAsia="仿宋" w:cs="仿宋"/>
                <w:spacing w:val="-1"/>
                <w:sz w:val="22"/>
                <w:szCs w:val="22"/>
              </w:rPr>
              <w:t>名菜名点赏析</w:t>
            </w:r>
          </w:p>
        </w:tc>
        <w:tc>
          <w:tcPr>
            <w:tcW w:w="457" w:type="dxa"/>
            <w:gridSpan w:val="2"/>
            <w:shd w:val="clear" w:color="auto" w:fill="B7DDE8"/>
            <w:vAlign w:val="top"/>
          </w:tcPr>
          <w:p w14:paraId="6CE65320">
            <w:pPr>
              <w:spacing w:before="158" w:line="241" w:lineRule="auto"/>
              <w:ind w:left="17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56" w:type="dxa"/>
            <w:gridSpan w:val="2"/>
            <w:shd w:val="clear" w:color="auto" w:fill="B7DDE8"/>
            <w:vAlign w:val="top"/>
          </w:tcPr>
          <w:p w14:paraId="18CC2ED3">
            <w:pPr>
              <w:spacing w:before="158" w:line="316" w:lineRule="exact"/>
              <w:ind w:left="270"/>
              <w:rPr>
                <w:rFonts w:hint="default" w:ascii="仿宋" w:hAnsi="仿宋" w:eastAsia="仿宋" w:cs="仿宋"/>
                <w:sz w:val="24"/>
                <w:szCs w:val="24"/>
                <w:lang w:val="en-US" w:eastAsia="zh-CN"/>
              </w:rPr>
            </w:pPr>
            <w:r>
              <w:rPr>
                <w:rFonts w:ascii="仿宋" w:hAnsi="仿宋" w:eastAsia="仿宋" w:cs="仿宋"/>
                <w:spacing w:val="-9"/>
                <w:position w:val="1"/>
                <w:sz w:val="24"/>
                <w:szCs w:val="24"/>
              </w:rPr>
              <w:t>1</w:t>
            </w:r>
            <w:r>
              <w:rPr>
                <w:rFonts w:hint="eastAsia" w:ascii="仿宋" w:hAnsi="仿宋" w:eastAsia="仿宋" w:cs="仿宋"/>
                <w:spacing w:val="-9"/>
                <w:position w:val="1"/>
                <w:sz w:val="24"/>
                <w:szCs w:val="24"/>
                <w:lang w:val="en-US" w:eastAsia="zh-CN"/>
              </w:rPr>
              <w:t>33</w:t>
            </w:r>
          </w:p>
        </w:tc>
        <w:tc>
          <w:tcPr>
            <w:tcW w:w="774" w:type="dxa"/>
            <w:gridSpan w:val="2"/>
            <w:shd w:val="clear" w:color="auto" w:fill="B7DDE8"/>
            <w:vAlign w:val="top"/>
          </w:tcPr>
          <w:p w14:paraId="5C70A94E">
            <w:pPr>
              <w:spacing w:before="158" w:line="241" w:lineRule="auto"/>
              <w:ind w:left="290"/>
              <w:rPr>
                <w:rFonts w:ascii="仿宋" w:hAnsi="仿宋" w:eastAsia="仿宋" w:cs="仿宋"/>
                <w:sz w:val="24"/>
                <w:szCs w:val="24"/>
              </w:rPr>
            </w:pPr>
            <w:r>
              <w:rPr>
                <w:rFonts w:ascii="仿宋" w:hAnsi="仿宋" w:eastAsia="仿宋" w:cs="仿宋"/>
                <w:spacing w:val="-14"/>
                <w:sz w:val="24"/>
                <w:szCs w:val="24"/>
              </w:rPr>
              <w:t>10</w:t>
            </w:r>
          </w:p>
        </w:tc>
        <w:tc>
          <w:tcPr>
            <w:tcW w:w="773" w:type="dxa"/>
            <w:gridSpan w:val="2"/>
            <w:shd w:val="clear" w:color="auto" w:fill="B7DDE8"/>
            <w:vAlign w:val="top"/>
          </w:tcPr>
          <w:p w14:paraId="04CA43AE">
            <w:pPr>
              <w:spacing w:before="158" w:line="241" w:lineRule="auto"/>
              <w:ind w:left="231"/>
              <w:rPr>
                <w:rFonts w:hint="default" w:ascii="仿宋" w:hAnsi="仿宋" w:eastAsia="仿宋" w:cs="仿宋"/>
                <w:sz w:val="24"/>
                <w:szCs w:val="24"/>
                <w:lang w:val="en-US" w:eastAsia="zh-CN"/>
              </w:rPr>
            </w:pPr>
            <w:r>
              <w:rPr>
                <w:rFonts w:ascii="仿宋" w:hAnsi="仿宋" w:eastAsia="仿宋" w:cs="仿宋"/>
                <w:spacing w:val="-9"/>
                <w:sz w:val="24"/>
                <w:szCs w:val="24"/>
              </w:rPr>
              <w:t>1</w:t>
            </w:r>
            <w:r>
              <w:rPr>
                <w:rFonts w:hint="eastAsia" w:ascii="仿宋" w:hAnsi="仿宋" w:eastAsia="仿宋" w:cs="仿宋"/>
                <w:spacing w:val="-9"/>
                <w:sz w:val="24"/>
                <w:szCs w:val="24"/>
                <w:lang w:val="en-US" w:eastAsia="zh-CN"/>
              </w:rPr>
              <w:t>23</w:t>
            </w:r>
          </w:p>
        </w:tc>
        <w:tc>
          <w:tcPr>
            <w:tcW w:w="597" w:type="dxa"/>
            <w:gridSpan w:val="2"/>
            <w:shd w:val="clear" w:color="auto" w:fill="B7DDE8"/>
            <w:vAlign w:val="top"/>
          </w:tcPr>
          <w:p w14:paraId="23D6B940">
            <w:pPr>
              <w:spacing w:before="158" w:line="316" w:lineRule="exact"/>
              <w:ind w:left="24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95" w:type="dxa"/>
            <w:gridSpan w:val="2"/>
            <w:shd w:val="clear" w:color="auto" w:fill="B7DDE8"/>
            <w:vAlign w:val="top"/>
          </w:tcPr>
          <w:p w14:paraId="3E9325B7">
            <w:pPr>
              <w:spacing w:before="158" w:line="316" w:lineRule="exact"/>
              <w:ind w:left="248"/>
              <w:rPr>
                <w:rFonts w:ascii="仿宋" w:hAnsi="仿宋" w:eastAsia="仿宋" w:cs="仿宋"/>
                <w:sz w:val="24"/>
                <w:szCs w:val="24"/>
              </w:rPr>
            </w:pPr>
            <w:r>
              <w:rPr>
                <w:rFonts w:ascii="仿宋" w:hAnsi="仿宋" w:eastAsia="仿宋" w:cs="仿宋"/>
                <w:position w:val="1"/>
                <w:sz w:val="24"/>
                <w:szCs w:val="24"/>
              </w:rPr>
              <w:t>2</w:t>
            </w:r>
          </w:p>
        </w:tc>
        <w:tc>
          <w:tcPr>
            <w:tcW w:w="639" w:type="dxa"/>
            <w:gridSpan w:val="2"/>
            <w:shd w:val="clear" w:color="auto" w:fill="B7DDE8"/>
            <w:vAlign w:val="top"/>
          </w:tcPr>
          <w:p w14:paraId="4EE508FF">
            <w:pPr>
              <w:spacing w:before="158" w:line="316" w:lineRule="exact"/>
              <w:ind w:left="269"/>
              <w:rPr>
                <w:rFonts w:ascii="仿宋" w:hAnsi="仿宋" w:eastAsia="仿宋" w:cs="仿宋"/>
                <w:sz w:val="24"/>
                <w:szCs w:val="24"/>
              </w:rPr>
            </w:pPr>
            <w:r>
              <w:rPr>
                <w:rFonts w:ascii="仿宋" w:hAnsi="仿宋" w:eastAsia="仿宋" w:cs="仿宋"/>
                <w:position w:val="1"/>
                <w:sz w:val="24"/>
                <w:szCs w:val="24"/>
              </w:rPr>
              <w:t>2</w:t>
            </w:r>
          </w:p>
        </w:tc>
        <w:tc>
          <w:tcPr>
            <w:tcW w:w="575" w:type="dxa"/>
            <w:gridSpan w:val="2"/>
            <w:shd w:val="clear" w:color="auto" w:fill="B7DDE8"/>
            <w:vAlign w:val="top"/>
          </w:tcPr>
          <w:p w14:paraId="465D03EF">
            <w:pPr>
              <w:pStyle w:val="6"/>
            </w:pPr>
          </w:p>
        </w:tc>
        <w:tc>
          <w:tcPr>
            <w:tcW w:w="600" w:type="dxa"/>
            <w:gridSpan w:val="2"/>
            <w:shd w:val="clear" w:color="auto" w:fill="B7DDE8"/>
            <w:vAlign w:val="top"/>
          </w:tcPr>
          <w:p w14:paraId="2B7AB088">
            <w:pPr>
              <w:pStyle w:val="6"/>
            </w:pPr>
          </w:p>
        </w:tc>
        <w:tc>
          <w:tcPr>
            <w:tcW w:w="625" w:type="dxa"/>
            <w:gridSpan w:val="2"/>
            <w:shd w:val="clear" w:color="auto" w:fill="B7DDE8"/>
            <w:vAlign w:val="top"/>
          </w:tcPr>
          <w:p w14:paraId="568C4A38">
            <w:pPr>
              <w:pStyle w:val="6"/>
            </w:pPr>
          </w:p>
        </w:tc>
        <w:tc>
          <w:tcPr>
            <w:tcW w:w="136" w:type="dxa"/>
            <w:tcBorders>
              <w:top w:val="nil"/>
              <w:bottom w:val="nil"/>
              <w:right w:val="nil"/>
            </w:tcBorders>
            <w:vAlign w:val="top"/>
          </w:tcPr>
          <w:p w14:paraId="07FD77EF">
            <w:pPr>
              <w:pStyle w:val="6"/>
            </w:pPr>
          </w:p>
        </w:tc>
      </w:tr>
      <w:tr w14:paraId="0C254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49" w:type="dxa"/>
            <w:gridSpan w:val="2"/>
            <w:vMerge w:val="continue"/>
            <w:tcBorders>
              <w:top w:val="nil"/>
              <w:bottom w:val="nil"/>
            </w:tcBorders>
            <w:vAlign w:val="top"/>
          </w:tcPr>
          <w:p w14:paraId="03582EFF">
            <w:pPr>
              <w:pStyle w:val="6"/>
            </w:pPr>
          </w:p>
        </w:tc>
        <w:tc>
          <w:tcPr>
            <w:tcW w:w="649" w:type="dxa"/>
            <w:vMerge w:val="continue"/>
            <w:tcBorders>
              <w:top w:val="nil"/>
              <w:bottom w:val="nil"/>
            </w:tcBorders>
            <w:vAlign w:val="top"/>
          </w:tcPr>
          <w:p w14:paraId="146E5F8E">
            <w:pPr>
              <w:pStyle w:val="6"/>
            </w:pPr>
          </w:p>
        </w:tc>
        <w:tc>
          <w:tcPr>
            <w:tcW w:w="478" w:type="dxa"/>
            <w:gridSpan w:val="2"/>
            <w:shd w:val="clear" w:color="auto" w:fill="B7DDE8"/>
            <w:vAlign w:val="top"/>
          </w:tcPr>
          <w:p w14:paraId="645D0C72">
            <w:pPr>
              <w:spacing w:before="157" w:line="315" w:lineRule="exact"/>
              <w:ind w:left="182"/>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60" w:type="dxa"/>
            <w:gridSpan w:val="2"/>
            <w:shd w:val="clear" w:color="auto" w:fill="B7DDE8"/>
            <w:vAlign w:val="top"/>
          </w:tcPr>
          <w:p w14:paraId="3156B944">
            <w:pPr>
              <w:spacing w:before="166" w:line="223" w:lineRule="auto"/>
              <w:ind w:left="188"/>
              <w:rPr>
                <w:rFonts w:ascii="仿宋" w:hAnsi="仿宋" w:eastAsia="仿宋" w:cs="仿宋"/>
                <w:sz w:val="22"/>
                <w:szCs w:val="22"/>
              </w:rPr>
            </w:pPr>
            <w:r>
              <w:rPr>
                <w:rFonts w:ascii="仿宋" w:hAnsi="仿宋" w:eastAsia="仿宋" w:cs="仿宋"/>
                <w:spacing w:val="-7"/>
                <w:sz w:val="22"/>
                <w:szCs w:val="22"/>
              </w:rPr>
              <w:t>中式快餐</w:t>
            </w:r>
          </w:p>
        </w:tc>
        <w:tc>
          <w:tcPr>
            <w:tcW w:w="457" w:type="dxa"/>
            <w:gridSpan w:val="2"/>
            <w:shd w:val="clear" w:color="auto" w:fill="B7DDE8"/>
            <w:vAlign w:val="top"/>
          </w:tcPr>
          <w:p w14:paraId="72545ACF">
            <w:pPr>
              <w:spacing w:before="157" w:line="241" w:lineRule="auto"/>
              <w:ind w:left="17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56" w:type="dxa"/>
            <w:gridSpan w:val="2"/>
            <w:shd w:val="clear" w:color="auto" w:fill="B7DDE8"/>
            <w:vAlign w:val="top"/>
          </w:tcPr>
          <w:p w14:paraId="02ABBFED">
            <w:pPr>
              <w:spacing w:before="157" w:line="315" w:lineRule="exact"/>
              <w:ind w:left="270"/>
              <w:rPr>
                <w:rFonts w:hint="default" w:ascii="仿宋" w:hAnsi="仿宋" w:eastAsia="仿宋" w:cs="仿宋"/>
                <w:sz w:val="24"/>
                <w:szCs w:val="24"/>
                <w:lang w:val="en-US" w:eastAsia="zh-CN"/>
              </w:rPr>
            </w:pPr>
            <w:r>
              <w:rPr>
                <w:rFonts w:ascii="仿宋" w:hAnsi="仿宋" w:eastAsia="仿宋" w:cs="仿宋"/>
                <w:spacing w:val="-9"/>
                <w:position w:val="1"/>
                <w:sz w:val="24"/>
                <w:szCs w:val="24"/>
              </w:rPr>
              <w:t>1</w:t>
            </w:r>
            <w:r>
              <w:rPr>
                <w:rFonts w:hint="eastAsia" w:ascii="仿宋" w:hAnsi="仿宋" w:eastAsia="仿宋" w:cs="仿宋"/>
                <w:spacing w:val="-9"/>
                <w:position w:val="1"/>
                <w:sz w:val="24"/>
                <w:szCs w:val="24"/>
                <w:lang w:val="en-US" w:eastAsia="zh-CN"/>
              </w:rPr>
              <w:t>33</w:t>
            </w:r>
          </w:p>
        </w:tc>
        <w:tc>
          <w:tcPr>
            <w:tcW w:w="774" w:type="dxa"/>
            <w:gridSpan w:val="2"/>
            <w:shd w:val="clear" w:color="auto" w:fill="B7DDE8"/>
            <w:vAlign w:val="top"/>
          </w:tcPr>
          <w:p w14:paraId="77DF1C68">
            <w:pPr>
              <w:spacing w:before="157" w:line="241" w:lineRule="auto"/>
              <w:ind w:left="290"/>
              <w:rPr>
                <w:rFonts w:ascii="仿宋" w:hAnsi="仿宋" w:eastAsia="仿宋" w:cs="仿宋"/>
                <w:sz w:val="24"/>
                <w:szCs w:val="24"/>
              </w:rPr>
            </w:pPr>
            <w:r>
              <w:rPr>
                <w:rFonts w:ascii="仿宋" w:hAnsi="仿宋" w:eastAsia="仿宋" w:cs="仿宋"/>
                <w:spacing w:val="-14"/>
                <w:sz w:val="24"/>
                <w:szCs w:val="24"/>
              </w:rPr>
              <w:t>10</w:t>
            </w:r>
          </w:p>
        </w:tc>
        <w:tc>
          <w:tcPr>
            <w:tcW w:w="773" w:type="dxa"/>
            <w:gridSpan w:val="2"/>
            <w:shd w:val="clear" w:color="auto" w:fill="B7DDE8"/>
            <w:vAlign w:val="top"/>
          </w:tcPr>
          <w:p w14:paraId="086531E5">
            <w:pPr>
              <w:spacing w:before="157" w:line="241" w:lineRule="auto"/>
              <w:ind w:left="231"/>
              <w:rPr>
                <w:rFonts w:hint="default" w:ascii="仿宋" w:hAnsi="仿宋" w:eastAsia="仿宋" w:cs="仿宋"/>
                <w:sz w:val="24"/>
                <w:szCs w:val="24"/>
                <w:lang w:val="en-US" w:eastAsia="zh-CN"/>
              </w:rPr>
            </w:pPr>
            <w:r>
              <w:rPr>
                <w:rFonts w:ascii="仿宋" w:hAnsi="仿宋" w:eastAsia="仿宋" w:cs="仿宋"/>
                <w:spacing w:val="-9"/>
                <w:sz w:val="24"/>
                <w:szCs w:val="24"/>
              </w:rPr>
              <w:t>1</w:t>
            </w:r>
            <w:r>
              <w:rPr>
                <w:rFonts w:hint="eastAsia" w:ascii="仿宋" w:hAnsi="仿宋" w:eastAsia="仿宋" w:cs="仿宋"/>
                <w:spacing w:val="-9"/>
                <w:sz w:val="24"/>
                <w:szCs w:val="24"/>
                <w:lang w:val="en-US" w:eastAsia="zh-CN"/>
              </w:rPr>
              <w:t>23</w:t>
            </w:r>
          </w:p>
        </w:tc>
        <w:tc>
          <w:tcPr>
            <w:tcW w:w="597" w:type="dxa"/>
            <w:gridSpan w:val="2"/>
            <w:shd w:val="clear" w:color="auto" w:fill="B7DDE8"/>
            <w:vAlign w:val="top"/>
          </w:tcPr>
          <w:p w14:paraId="30FF39B2">
            <w:pPr>
              <w:spacing w:before="157" w:line="315" w:lineRule="exact"/>
              <w:ind w:left="24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95" w:type="dxa"/>
            <w:gridSpan w:val="2"/>
            <w:shd w:val="clear" w:color="auto" w:fill="B7DDE8"/>
            <w:vAlign w:val="top"/>
          </w:tcPr>
          <w:p w14:paraId="76B15035">
            <w:pPr>
              <w:spacing w:before="157" w:line="315" w:lineRule="exact"/>
              <w:ind w:left="248"/>
              <w:rPr>
                <w:rFonts w:ascii="仿宋" w:hAnsi="仿宋" w:eastAsia="仿宋" w:cs="仿宋"/>
                <w:sz w:val="24"/>
                <w:szCs w:val="24"/>
              </w:rPr>
            </w:pPr>
            <w:r>
              <w:rPr>
                <w:rFonts w:ascii="仿宋" w:hAnsi="仿宋" w:eastAsia="仿宋" w:cs="仿宋"/>
                <w:position w:val="1"/>
                <w:sz w:val="24"/>
                <w:szCs w:val="24"/>
              </w:rPr>
              <w:t>2</w:t>
            </w:r>
          </w:p>
        </w:tc>
        <w:tc>
          <w:tcPr>
            <w:tcW w:w="639" w:type="dxa"/>
            <w:gridSpan w:val="2"/>
            <w:shd w:val="clear" w:color="auto" w:fill="B7DDE8"/>
            <w:vAlign w:val="top"/>
          </w:tcPr>
          <w:p w14:paraId="5DD83FB2">
            <w:pPr>
              <w:spacing w:before="157" w:line="315" w:lineRule="exact"/>
              <w:ind w:left="269"/>
              <w:rPr>
                <w:rFonts w:ascii="仿宋" w:hAnsi="仿宋" w:eastAsia="仿宋" w:cs="仿宋"/>
                <w:sz w:val="24"/>
                <w:szCs w:val="24"/>
              </w:rPr>
            </w:pPr>
            <w:r>
              <w:rPr>
                <w:rFonts w:ascii="仿宋" w:hAnsi="仿宋" w:eastAsia="仿宋" w:cs="仿宋"/>
                <w:position w:val="1"/>
                <w:sz w:val="24"/>
                <w:szCs w:val="24"/>
              </w:rPr>
              <w:t>2</w:t>
            </w:r>
          </w:p>
        </w:tc>
        <w:tc>
          <w:tcPr>
            <w:tcW w:w="575" w:type="dxa"/>
            <w:gridSpan w:val="2"/>
            <w:shd w:val="clear" w:color="auto" w:fill="B7DDE8"/>
            <w:vAlign w:val="top"/>
          </w:tcPr>
          <w:p w14:paraId="49C60671">
            <w:pPr>
              <w:pStyle w:val="6"/>
            </w:pPr>
          </w:p>
        </w:tc>
        <w:tc>
          <w:tcPr>
            <w:tcW w:w="600" w:type="dxa"/>
            <w:gridSpan w:val="2"/>
            <w:shd w:val="clear" w:color="auto" w:fill="B7DDE8"/>
            <w:vAlign w:val="top"/>
          </w:tcPr>
          <w:p w14:paraId="06DE338F">
            <w:pPr>
              <w:pStyle w:val="6"/>
            </w:pPr>
          </w:p>
        </w:tc>
        <w:tc>
          <w:tcPr>
            <w:tcW w:w="625" w:type="dxa"/>
            <w:gridSpan w:val="2"/>
            <w:shd w:val="clear" w:color="auto" w:fill="B7DDE8"/>
            <w:vAlign w:val="top"/>
          </w:tcPr>
          <w:p w14:paraId="6B365ED5">
            <w:pPr>
              <w:pStyle w:val="6"/>
            </w:pPr>
          </w:p>
        </w:tc>
        <w:tc>
          <w:tcPr>
            <w:tcW w:w="136" w:type="dxa"/>
            <w:tcBorders>
              <w:top w:val="nil"/>
              <w:bottom w:val="nil"/>
              <w:right w:val="nil"/>
            </w:tcBorders>
            <w:vAlign w:val="top"/>
          </w:tcPr>
          <w:p w14:paraId="2F6A80F6">
            <w:pPr>
              <w:pStyle w:val="6"/>
            </w:pPr>
          </w:p>
        </w:tc>
      </w:tr>
      <w:tr w14:paraId="76270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49" w:type="dxa"/>
            <w:gridSpan w:val="2"/>
            <w:vMerge w:val="continue"/>
            <w:tcBorders>
              <w:top w:val="nil"/>
            </w:tcBorders>
            <w:vAlign w:val="top"/>
          </w:tcPr>
          <w:p w14:paraId="0BFC997A">
            <w:pPr>
              <w:pStyle w:val="6"/>
            </w:pPr>
          </w:p>
        </w:tc>
        <w:tc>
          <w:tcPr>
            <w:tcW w:w="649" w:type="dxa"/>
            <w:vMerge w:val="continue"/>
            <w:tcBorders>
              <w:top w:val="nil"/>
            </w:tcBorders>
            <w:vAlign w:val="top"/>
          </w:tcPr>
          <w:p w14:paraId="5C611F1F">
            <w:pPr>
              <w:pStyle w:val="6"/>
            </w:pPr>
          </w:p>
        </w:tc>
        <w:tc>
          <w:tcPr>
            <w:tcW w:w="1838" w:type="dxa"/>
            <w:gridSpan w:val="4"/>
            <w:shd w:val="clear" w:color="auto" w:fill="B7DDE8"/>
            <w:vAlign w:val="top"/>
          </w:tcPr>
          <w:p w14:paraId="68B8BEC4">
            <w:pPr>
              <w:spacing w:before="159" w:line="222" w:lineRule="auto"/>
              <w:ind w:left="690"/>
              <w:rPr>
                <w:rFonts w:ascii="仿宋" w:hAnsi="仿宋" w:eastAsia="仿宋" w:cs="仿宋"/>
                <w:sz w:val="24"/>
                <w:szCs w:val="24"/>
              </w:rPr>
            </w:pPr>
            <w:r>
              <w:rPr>
                <w:rFonts w:ascii="仿宋" w:hAnsi="仿宋" w:eastAsia="仿宋" w:cs="仿宋"/>
                <w:spacing w:val="-8"/>
                <w:sz w:val="24"/>
                <w:szCs w:val="24"/>
              </w:rPr>
              <w:t>小计</w:t>
            </w:r>
          </w:p>
        </w:tc>
        <w:tc>
          <w:tcPr>
            <w:tcW w:w="457" w:type="dxa"/>
            <w:gridSpan w:val="2"/>
            <w:shd w:val="clear" w:color="auto" w:fill="B7DDE8"/>
            <w:vAlign w:val="top"/>
          </w:tcPr>
          <w:p w14:paraId="00A08C0C">
            <w:pPr>
              <w:spacing w:before="158" w:line="241" w:lineRule="auto"/>
              <w:ind w:left="11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856" w:type="dxa"/>
            <w:gridSpan w:val="2"/>
            <w:shd w:val="clear" w:color="auto" w:fill="B7DDE8"/>
            <w:vAlign w:val="top"/>
          </w:tcPr>
          <w:p w14:paraId="6E40E560">
            <w:pPr>
              <w:spacing w:before="158" w:line="241" w:lineRule="auto"/>
              <w:ind w:left="25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266</w:t>
            </w:r>
          </w:p>
        </w:tc>
        <w:tc>
          <w:tcPr>
            <w:tcW w:w="774" w:type="dxa"/>
            <w:gridSpan w:val="2"/>
            <w:shd w:val="clear" w:color="auto" w:fill="B7DDE8"/>
            <w:vAlign w:val="top"/>
          </w:tcPr>
          <w:p w14:paraId="2D628503">
            <w:pPr>
              <w:spacing w:before="158" w:line="241" w:lineRule="auto"/>
              <w:ind w:left="27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773" w:type="dxa"/>
            <w:gridSpan w:val="2"/>
            <w:shd w:val="clear" w:color="auto" w:fill="B7DDE8"/>
            <w:vAlign w:val="top"/>
          </w:tcPr>
          <w:p w14:paraId="2F305C7A">
            <w:pPr>
              <w:spacing w:before="158" w:line="241" w:lineRule="auto"/>
              <w:ind w:left="216"/>
              <w:rPr>
                <w:rFonts w:hint="default" w:ascii="仿宋" w:hAnsi="仿宋" w:eastAsia="仿宋" w:cs="仿宋"/>
                <w:sz w:val="24"/>
                <w:szCs w:val="24"/>
                <w:lang w:val="en-US" w:eastAsia="zh-CN"/>
              </w:rPr>
            </w:pPr>
            <w:r>
              <w:rPr>
                <w:rFonts w:hint="eastAsia" w:ascii="仿宋" w:hAnsi="仿宋" w:eastAsia="仿宋" w:cs="仿宋"/>
                <w:spacing w:val="-4"/>
                <w:sz w:val="24"/>
                <w:szCs w:val="24"/>
                <w:lang w:val="en-US" w:eastAsia="zh-CN"/>
              </w:rPr>
              <w:t>246</w:t>
            </w:r>
          </w:p>
        </w:tc>
        <w:tc>
          <w:tcPr>
            <w:tcW w:w="597" w:type="dxa"/>
            <w:gridSpan w:val="2"/>
            <w:shd w:val="clear" w:color="auto" w:fill="B7DDE8"/>
            <w:vAlign w:val="top"/>
          </w:tcPr>
          <w:p w14:paraId="6B4EFEAA">
            <w:pPr>
              <w:spacing w:before="158" w:line="316" w:lineRule="exact"/>
              <w:ind w:left="24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595" w:type="dxa"/>
            <w:gridSpan w:val="2"/>
            <w:shd w:val="clear" w:color="auto" w:fill="B7DDE8"/>
            <w:vAlign w:val="top"/>
          </w:tcPr>
          <w:p w14:paraId="6CC5C858">
            <w:pPr>
              <w:spacing w:before="158" w:line="241" w:lineRule="auto"/>
              <w:ind w:left="24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39" w:type="dxa"/>
            <w:gridSpan w:val="2"/>
            <w:shd w:val="clear" w:color="auto" w:fill="B7DDE8"/>
            <w:vAlign w:val="top"/>
          </w:tcPr>
          <w:p w14:paraId="0B24CE0B">
            <w:pPr>
              <w:spacing w:before="158" w:line="241" w:lineRule="auto"/>
              <w:ind w:left="26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75" w:type="dxa"/>
            <w:gridSpan w:val="2"/>
            <w:shd w:val="clear" w:color="auto" w:fill="B7DDE8"/>
            <w:vAlign w:val="top"/>
          </w:tcPr>
          <w:p w14:paraId="4B12F0DC">
            <w:pPr>
              <w:spacing w:before="158" w:line="316" w:lineRule="exact"/>
              <w:ind w:left="23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600" w:type="dxa"/>
            <w:gridSpan w:val="2"/>
            <w:shd w:val="clear" w:color="auto" w:fill="B7DDE8"/>
            <w:vAlign w:val="top"/>
          </w:tcPr>
          <w:p w14:paraId="2202CB52">
            <w:pPr>
              <w:spacing w:before="158" w:line="241" w:lineRule="auto"/>
              <w:ind w:left="250"/>
              <w:rPr>
                <w:rFonts w:ascii="仿宋" w:hAnsi="仿宋" w:eastAsia="仿宋" w:cs="仿宋"/>
                <w:sz w:val="24"/>
                <w:szCs w:val="24"/>
              </w:rPr>
            </w:pPr>
            <w:r>
              <w:rPr>
                <w:rFonts w:ascii="仿宋" w:hAnsi="仿宋" w:eastAsia="仿宋" w:cs="仿宋"/>
                <w:sz w:val="24"/>
                <w:szCs w:val="24"/>
              </w:rPr>
              <w:t>0</w:t>
            </w:r>
          </w:p>
        </w:tc>
        <w:tc>
          <w:tcPr>
            <w:tcW w:w="625" w:type="dxa"/>
            <w:gridSpan w:val="2"/>
            <w:shd w:val="clear" w:color="auto" w:fill="B7DDE8"/>
            <w:vAlign w:val="top"/>
          </w:tcPr>
          <w:p w14:paraId="1824FAFB">
            <w:pPr>
              <w:spacing w:before="158" w:line="241" w:lineRule="auto"/>
              <w:ind w:left="262"/>
              <w:rPr>
                <w:rFonts w:ascii="仿宋" w:hAnsi="仿宋" w:eastAsia="仿宋" w:cs="仿宋"/>
                <w:sz w:val="24"/>
                <w:szCs w:val="24"/>
              </w:rPr>
            </w:pPr>
            <w:r>
              <w:rPr>
                <w:rFonts w:ascii="仿宋" w:hAnsi="仿宋" w:eastAsia="仿宋" w:cs="仿宋"/>
                <w:sz w:val="24"/>
                <w:szCs w:val="24"/>
              </w:rPr>
              <w:t>0</w:t>
            </w:r>
          </w:p>
        </w:tc>
        <w:tc>
          <w:tcPr>
            <w:tcW w:w="136" w:type="dxa"/>
            <w:tcBorders>
              <w:top w:val="nil"/>
              <w:bottom w:val="nil"/>
              <w:right w:val="nil"/>
            </w:tcBorders>
            <w:vAlign w:val="top"/>
          </w:tcPr>
          <w:p w14:paraId="47B9A9C3">
            <w:pPr>
              <w:pStyle w:val="6"/>
            </w:pPr>
          </w:p>
        </w:tc>
      </w:tr>
      <w:tr w14:paraId="281D3031">
        <w:tblPrEx>
          <w:tblCellMar>
            <w:top w:w="0" w:type="dxa"/>
            <w:left w:w="0" w:type="dxa"/>
            <w:bottom w:w="0" w:type="dxa"/>
            <w:right w:w="0" w:type="dxa"/>
          </w:tblCellMar>
        </w:tblPrEx>
        <w:trPr>
          <w:trHeight w:val="562" w:hRule="atLeast"/>
        </w:trPr>
        <w:tc>
          <w:tcPr>
            <w:tcW w:w="3136" w:type="dxa"/>
            <w:gridSpan w:val="7"/>
            <w:vAlign w:val="top"/>
          </w:tcPr>
          <w:p w14:paraId="4804F511">
            <w:pPr>
              <w:spacing w:before="157" w:line="222" w:lineRule="auto"/>
              <w:ind w:left="865"/>
              <w:rPr>
                <w:rFonts w:ascii="仿宋" w:hAnsi="仿宋" w:eastAsia="仿宋" w:cs="仿宋"/>
                <w:sz w:val="24"/>
                <w:szCs w:val="24"/>
              </w:rPr>
            </w:pPr>
            <w:r>
              <w:rPr>
                <w:rFonts w:ascii="仿宋" w:hAnsi="仿宋" w:eastAsia="仿宋" w:cs="仿宋"/>
                <w:spacing w:val="-4"/>
                <w:sz w:val="24"/>
                <w:szCs w:val="24"/>
              </w:rPr>
              <w:t>专业课程合计</w:t>
            </w:r>
          </w:p>
        </w:tc>
        <w:tc>
          <w:tcPr>
            <w:tcW w:w="457" w:type="dxa"/>
            <w:gridSpan w:val="2"/>
            <w:vAlign w:val="top"/>
          </w:tcPr>
          <w:p w14:paraId="5458E761">
            <w:pPr>
              <w:spacing w:before="158" w:line="241" w:lineRule="auto"/>
              <w:ind w:left="71"/>
              <w:rPr>
                <w:rFonts w:hint="default" w:ascii="仿宋" w:hAnsi="仿宋" w:eastAsia="仿宋" w:cs="仿宋"/>
                <w:sz w:val="24"/>
                <w:szCs w:val="24"/>
                <w:lang w:val="en-US" w:eastAsia="zh-CN"/>
              </w:rPr>
            </w:pPr>
            <w:r>
              <w:rPr>
                <w:rFonts w:ascii="仿宋" w:hAnsi="仿宋" w:eastAsia="仿宋" w:cs="仿宋"/>
                <w:spacing w:val="-9"/>
                <w:sz w:val="24"/>
                <w:szCs w:val="24"/>
              </w:rPr>
              <w:t>1</w:t>
            </w:r>
            <w:r>
              <w:rPr>
                <w:rFonts w:hint="eastAsia" w:ascii="仿宋" w:hAnsi="仿宋" w:eastAsia="仿宋" w:cs="仿宋"/>
                <w:spacing w:val="-9"/>
                <w:sz w:val="24"/>
                <w:szCs w:val="24"/>
                <w:lang w:val="en-US" w:eastAsia="zh-CN"/>
              </w:rPr>
              <w:t>11</w:t>
            </w:r>
          </w:p>
        </w:tc>
        <w:tc>
          <w:tcPr>
            <w:tcW w:w="856" w:type="dxa"/>
            <w:gridSpan w:val="2"/>
            <w:vAlign w:val="top"/>
          </w:tcPr>
          <w:p w14:paraId="565AD6A9">
            <w:pPr>
              <w:spacing w:before="158" w:line="241" w:lineRule="auto"/>
              <w:ind w:left="210"/>
              <w:rPr>
                <w:rFonts w:hint="default" w:ascii="仿宋" w:hAnsi="仿宋" w:eastAsia="仿宋" w:cs="仿宋"/>
                <w:sz w:val="24"/>
                <w:szCs w:val="24"/>
                <w:lang w:val="en-US" w:eastAsia="zh-CN"/>
              </w:rPr>
            </w:pPr>
            <w:r>
              <w:rPr>
                <w:rFonts w:hint="eastAsia" w:ascii="仿宋" w:hAnsi="仿宋" w:eastAsia="仿宋" w:cs="仿宋"/>
                <w:spacing w:val="-7"/>
                <w:sz w:val="24"/>
                <w:szCs w:val="24"/>
                <w:lang w:val="en-US" w:eastAsia="zh-CN"/>
              </w:rPr>
              <w:t>1769</w:t>
            </w:r>
          </w:p>
        </w:tc>
        <w:tc>
          <w:tcPr>
            <w:tcW w:w="774" w:type="dxa"/>
            <w:gridSpan w:val="2"/>
            <w:vAlign w:val="top"/>
          </w:tcPr>
          <w:p w14:paraId="7DB1D515">
            <w:pPr>
              <w:spacing w:before="158" w:line="241" w:lineRule="auto"/>
              <w:ind w:left="213"/>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868</w:t>
            </w:r>
          </w:p>
        </w:tc>
        <w:tc>
          <w:tcPr>
            <w:tcW w:w="773" w:type="dxa"/>
            <w:gridSpan w:val="2"/>
            <w:vAlign w:val="top"/>
          </w:tcPr>
          <w:p w14:paraId="5D7BE48F">
            <w:pPr>
              <w:spacing w:before="158" w:line="241" w:lineRule="auto"/>
              <w:ind w:left="214"/>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901</w:t>
            </w:r>
          </w:p>
        </w:tc>
        <w:tc>
          <w:tcPr>
            <w:tcW w:w="597" w:type="dxa"/>
            <w:gridSpan w:val="2"/>
            <w:vAlign w:val="top"/>
          </w:tcPr>
          <w:p w14:paraId="28390F7A">
            <w:pPr>
              <w:spacing w:before="158" w:line="241" w:lineRule="auto"/>
              <w:ind w:left="204"/>
              <w:rPr>
                <w:rFonts w:hint="eastAsia" w:ascii="仿宋" w:hAnsi="仿宋" w:eastAsia="仿宋" w:cs="仿宋"/>
                <w:sz w:val="24"/>
                <w:szCs w:val="24"/>
                <w:lang w:val="en-US" w:eastAsia="zh-CN"/>
              </w:rPr>
            </w:pPr>
            <w:r>
              <w:rPr>
                <w:rFonts w:ascii="仿宋" w:hAnsi="仿宋" w:eastAsia="仿宋" w:cs="仿宋"/>
                <w:spacing w:val="-14"/>
                <w:sz w:val="24"/>
                <w:szCs w:val="24"/>
              </w:rPr>
              <w:t>1</w:t>
            </w:r>
            <w:r>
              <w:rPr>
                <w:rFonts w:hint="eastAsia" w:ascii="仿宋" w:hAnsi="仿宋" w:eastAsia="仿宋" w:cs="仿宋"/>
                <w:spacing w:val="-14"/>
                <w:sz w:val="24"/>
                <w:szCs w:val="24"/>
                <w:lang w:val="en-US" w:eastAsia="zh-CN"/>
              </w:rPr>
              <w:t>5</w:t>
            </w:r>
          </w:p>
        </w:tc>
        <w:tc>
          <w:tcPr>
            <w:tcW w:w="595" w:type="dxa"/>
            <w:gridSpan w:val="2"/>
            <w:vAlign w:val="top"/>
          </w:tcPr>
          <w:p w14:paraId="0D4AE3DA">
            <w:pPr>
              <w:spacing w:before="158" w:line="241" w:lineRule="auto"/>
              <w:ind w:left="202"/>
              <w:rPr>
                <w:rFonts w:hint="eastAsia" w:ascii="仿宋" w:hAnsi="仿宋" w:eastAsia="仿宋" w:cs="仿宋"/>
                <w:sz w:val="24"/>
                <w:szCs w:val="24"/>
                <w:lang w:val="en-US" w:eastAsia="zh-CN"/>
              </w:rPr>
            </w:pPr>
            <w:r>
              <w:rPr>
                <w:rFonts w:ascii="仿宋" w:hAnsi="仿宋" w:eastAsia="仿宋" w:cs="仿宋"/>
                <w:spacing w:val="-14"/>
                <w:sz w:val="24"/>
                <w:szCs w:val="24"/>
              </w:rPr>
              <w:t>1</w:t>
            </w:r>
            <w:r>
              <w:rPr>
                <w:rFonts w:hint="eastAsia" w:ascii="仿宋" w:hAnsi="仿宋" w:eastAsia="仿宋" w:cs="仿宋"/>
                <w:spacing w:val="-14"/>
                <w:sz w:val="24"/>
                <w:szCs w:val="24"/>
                <w:lang w:val="en-US" w:eastAsia="zh-CN"/>
              </w:rPr>
              <w:t>4</w:t>
            </w:r>
          </w:p>
        </w:tc>
        <w:tc>
          <w:tcPr>
            <w:tcW w:w="639" w:type="dxa"/>
            <w:gridSpan w:val="2"/>
            <w:vAlign w:val="top"/>
          </w:tcPr>
          <w:p w14:paraId="22CC761C">
            <w:pPr>
              <w:spacing w:before="158" w:line="315" w:lineRule="exact"/>
              <w:ind w:left="209"/>
              <w:rPr>
                <w:rFonts w:hint="eastAsia" w:ascii="仿宋" w:hAnsi="仿宋" w:eastAsia="仿宋" w:cs="仿宋"/>
                <w:sz w:val="24"/>
                <w:szCs w:val="24"/>
                <w:lang w:val="en-US" w:eastAsia="zh-CN"/>
              </w:rPr>
            </w:pPr>
            <w:r>
              <w:rPr>
                <w:rFonts w:ascii="仿宋" w:hAnsi="仿宋" w:eastAsia="仿宋" w:cs="仿宋"/>
                <w:spacing w:val="-6"/>
                <w:position w:val="1"/>
                <w:sz w:val="24"/>
                <w:szCs w:val="24"/>
              </w:rPr>
              <w:t>2</w:t>
            </w:r>
            <w:r>
              <w:rPr>
                <w:rFonts w:hint="eastAsia" w:ascii="仿宋" w:hAnsi="仿宋" w:eastAsia="仿宋" w:cs="仿宋"/>
                <w:spacing w:val="-6"/>
                <w:position w:val="1"/>
                <w:sz w:val="24"/>
                <w:szCs w:val="24"/>
                <w:lang w:val="en-US" w:eastAsia="zh-CN"/>
              </w:rPr>
              <w:t>0</w:t>
            </w:r>
          </w:p>
        </w:tc>
        <w:tc>
          <w:tcPr>
            <w:tcW w:w="575" w:type="dxa"/>
            <w:gridSpan w:val="2"/>
            <w:vAlign w:val="top"/>
          </w:tcPr>
          <w:p w14:paraId="579B18A5">
            <w:pPr>
              <w:spacing w:before="158" w:line="241" w:lineRule="auto"/>
              <w:ind w:left="178"/>
              <w:rPr>
                <w:rFonts w:hint="eastAsia" w:ascii="仿宋" w:hAnsi="仿宋" w:eastAsia="仿宋" w:cs="仿宋"/>
                <w:sz w:val="24"/>
                <w:szCs w:val="24"/>
                <w:lang w:val="en-US" w:eastAsia="zh-CN"/>
              </w:rPr>
            </w:pPr>
            <w:r>
              <w:rPr>
                <w:rFonts w:ascii="仿宋" w:hAnsi="仿宋" w:eastAsia="仿宋" w:cs="仿宋"/>
                <w:spacing w:val="-6"/>
                <w:sz w:val="24"/>
                <w:szCs w:val="24"/>
              </w:rPr>
              <w:t>2</w:t>
            </w:r>
            <w:r>
              <w:rPr>
                <w:rFonts w:hint="eastAsia" w:ascii="仿宋" w:hAnsi="仿宋" w:eastAsia="仿宋" w:cs="仿宋"/>
                <w:spacing w:val="-6"/>
                <w:sz w:val="24"/>
                <w:szCs w:val="24"/>
                <w:lang w:val="en-US" w:eastAsia="zh-CN"/>
              </w:rPr>
              <w:t>1</w:t>
            </w:r>
          </w:p>
        </w:tc>
        <w:tc>
          <w:tcPr>
            <w:tcW w:w="600" w:type="dxa"/>
            <w:gridSpan w:val="2"/>
            <w:vAlign w:val="top"/>
          </w:tcPr>
          <w:p w14:paraId="2C81EDE4">
            <w:pPr>
              <w:spacing w:before="158" w:line="241" w:lineRule="auto"/>
              <w:ind w:left="191"/>
              <w:rPr>
                <w:rFonts w:ascii="仿宋" w:hAnsi="仿宋" w:eastAsia="仿宋" w:cs="仿宋"/>
                <w:sz w:val="24"/>
                <w:szCs w:val="24"/>
              </w:rPr>
            </w:pPr>
            <w:r>
              <w:rPr>
                <w:rFonts w:ascii="仿宋" w:hAnsi="仿宋" w:eastAsia="仿宋" w:cs="仿宋"/>
                <w:spacing w:val="-6"/>
                <w:sz w:val="24"/>
                <w:szCs w:val="24"/>
              </w:rPr>
              <w:t>25</w:t>
            </w:r>
          </w:p>
        </w:tc>
        <w:tc>
          <w:tcPr>
            <w:tcW w:w="625" w:type="dxa"/>
            <w:gridSpan w:val="2"/>
            <w:vAlign w:val="top"/>
          </w:tcPr>
          <w:p w14:paraId="342D88D9">
            <w:pPr>
              <w:spacing w:before="158" w:line="241" w:lineRule="auto"/>
              <w:ind w:left="203"/>
              <w:rPr>
                <w:rFonts w:ascii="仿宋" w:hAnsi="仿宋" w:eastAsia="仿宋" w:cs="仿宋"/>
                <w:sz w:val="24"/>
                <w:szCs w:val="24"/>
              </w:rPr>
            </w:pPr>
            <w:r>
              <w:rPr>
                <w:rFonts w:ascii="仿宋" w:hAnsi="仿宋" w:eastAsia="仿宋" w:cs="仿宋"/>
                <w:spacing w:val="-6"/>
                <w:sz w:val="24"/>
                <w:szCs w:val="24"/>
              </w:rPr>
              <w:t>27</w:t>
            </w:r>
          </w:p>
        </w:tc>
        <w:tc>
          <w:tcPr>
            <w:tcW w:w="136" w:type="dxa"/>
            <w:tcBorders>
              <w:top w:val="nil"/>
              <w:right w:val="nil"/>
            </w:tcBorders>
            <w:vAlign w:val="top"/>
          </w:tcPr>
          <w:p w14:paraId="18CE1030">
            <w:pPr>
              <w:pStyle w:val="6"/>
            </w:pPr>
          </w:p>
        </w:tc>
      </w:tr>
      <w:tr w14:paraId="2456A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29" w:type="dxa"/>
            <w:tcBorders>
              <w:left w:val="nil"/>
              <w:bottom w:val="nil"/>
            </w:tcBorders>
            <w:vAlign w:val="top"/>
          </w:tcPr>
          <w:p w14:paraId="42520CC2">
            <w:pPr>
              <w:pStyle w:val="6"/>
            </w:pPr>
          </w:p>
        </w:tc>
        <w:tc>
          <w:tcPr>
            <w:tcW w:w="1293" w:type="dxa"/>
            <w:gridSpan w:val="3"/>
            <w:vMerge w:val="restart"/>
            <w:tcBorders>
              <w:bottom w:val="nil"/>
            </w:tcBorders>
            <w:shd w:val="clear" w:color="auto" w:fill="B7DDE8"/>
            <w:vAlign w:val="top"/>
          </w:tcPr>
          <w:p w14:paraId="620ABF46">
            <w:pPr>
              <w:pStyle w:val="6"/>
              <w:spacing w:line="267" w:lineRule="auto"/>
            </w:pPr>
          </w:p>
          <w:p w14:paraId="6B6DFB1F">
            <w:pPr>
              <w:pStyle w:val="6"/>
              <w:spacing w:line="267" w:lineRule="auto"/>
            </w:pPr>
          </w:p>
          <w:p w14:paraId="25F4789B">
            <w:pPr>
              <w:pStyle w:val="6"/>
              <w:spacing w:line="268" w:lineRule="auto"/>
            </w:pPr>
          </w:p>
          <w:p w14:paraId="105FCF01">
            <w:pPr>
              <w:pStyle w:val="6"/>
              <w:spacing w:line="268" w:lineRule="auto"/>
            </w:pPr>
          </w:p>
          <w:p w14:paraId="6C87A329">
            <w:pPr>
              <w:pStyle w:val="6"/>
              <w:spacing w:line="268" w:lineRule="auto"/>
            </w:pPr>
          </w:p>
          <w:p w14:paraId="04F4394A">
            <w:pPr>
              <w:pStyle w:val="6"/>
              <w:spacing w:line="268" w:lineRule="auto"/>
            </w:pPr>
          </w:p>
          <w:p w14:paraId="610B30CE">
            <w:pPr>
              <w:pStyle w:val="6"/>
              <w:spacing w:line="268" w:lineRule="auto"/>
            </w:pPr>
          </w:p>
          <w:p w14:paraId="392CA82B">
            <w:pPr>
              <w:spacing w:before="78" w:line="222" w:lineRule="auto"/>
              <w:ind w:left="418"/>
              <w:rPr>
                <w:rFonts w:ascii="仿宋" w:hAnsi="仿宋" w:eastAsia="仿宋" w:cs="仿宋"/>
                <w:sz w:val="24"/>
                <w:szCs w:val="24"/>
              </w:rPr>
            </w:pPr>
            <w:r>
              <w:rPr>
                <w:rFonts w:ascii="仿宋" w:hAnsi="仿宋" w:eastAsia="仿宋" w:cs="仿宋"/>
                <w:spacing w:val="-9"/>
                <w:sz w:val="24"/>
                <w:szCs w:val="24"/>
              </w:rPr>
              <w:t>其他</w:t>
            </w:r>
          </w:p>
        </w:tc>
        <w:tc>
          <w:tcPr>
            <w:tcW w:w="651" w:type="dxa"/>
            <w:gridSpan w:val="2"/>
            <w:shd w:val="clear" w:color="auto" w:fill="B7DDE8"/>
            <w:vAlign w:val="top"/>
          </w:tcPr>
          <w:p w14:paraId="0B6B4A15">
            <w:pPr>
              <w:spacing w:before="196" w:line="315" w:lineRule="exact"/>
              <w:ind w:left="285"/>
              <w:rPr>
                <w:rFonts w:ascii="仿宋" w:hAnsi="仿宋" w:eastAsia="仿宋" w:cs="仿宋"/>
                <w:sz w:val="24"/>
                <w:szCs w:val="24"/>
              </w:rPr>
            </w:pPr>
            <w:r>
              <w:rPr>
                <w:rFonts w:ascii="仿宋" w:hAnsi="仿宋" w:eastAsia="仿宋" w:cs="仿宋"/>
                <w:position w:val="1"/>
                <w:sz w:val="24"/>
                <w:szCs w:val="24"/>
              </w:rPr>
              <w:t>1</w:t>
            </w:r>
          </w:p>
        </w:tc>
        <w:tc>
          <w:tcPr>
            <w:tcW w:w="1215" w:type="dxa"/>
            <w:gridSpan w:val="2"/>
            <w:shd w:val="clear" w:color="auto" w:fill="B7DDE8"/>
            <w:vAlign w:val="top"/>
          </w:tcPr>
          <w:p w14:paraId="7A81EFD6">
            <w:pPr>
              <w:spacing w:before="40" w:line="222" w:lineRule="auto"/>
              <w:ind w:left="168"/>
              <w:rPr>
                <w:rFonts w:ascii="仿宋" w:hAnsi="仿宋" w:eastAsia="仿宋" w:cs="仿宋"/>
                <w:sz w:val="24"/>
                <w:szCs w:val="24"/>
              </w:rPr>
            </w:pPr>
            <w:r>
              <w:rPr>
                <w:rFonts w:ascii="仿宋" w:hAnsi="仿宋" w:eastAsia="仿宋" w:cs="仿宋"/>
                <w:spacing w:val="-11"/>
                <w:sz w:val="24"/>
                <w:szCs w:val="24"/>
              </w:rPr>
              <w:t>国防教育</w:t>
            </w:r>
          </w:p>
          <w:p w14:paraId="20D2693E">
            <w:pPr>
              <w:spacing w:before="22" w:line="201" w:lineRule="auto"/>
              <w:ind w:left="145"/>
              <w:rPr>
                <w:rFonts w:ascii="仿宋" w:hAnsi="仿宋" w:eastAsia="仿宋" w:cs="仿宋"/>
                <w:sz w:val="24"/>
                <w:szCs w:val="24"/>
              </w:rPr>
            </w:pPr>
            <w:r>
              <w:rPr>
                <w:rFonts w:ascii="仿宋" w:hAnsi="仿宋" w:eastAsia="仿宋" w:cs="仿宋"/>
                <w:spacing w:val="-6"/>
                <w:sz w:val="24"/>
                <w:szCs w:val="24"/>
              </w:rPr>
              <w:t>（军训）</w:t>
            </w:r>
          </w:p>
        </w:tc>
        <w:tc>
          <w:tcPr>
            <w:tcW w:w="435" w:type="dxa"/>
            <w:gridSpan w:val="2"/>
            <w:shd w:val="clear" w:color="auto" w:fill="B7DDE8"/>
            <w:vAlign w:val="top"/>
          </w:tcPr>
          <w:p w14:paraId="77DD757A">
            <w:pPr>
              <w:spacing w:before="196" w:line="315" w:lineRule="exact"/>
              <w:ind w:left="179"/>
              <w:rPr>
                <w:rFonts w:ascii="仿宋" w:hAnsi="仿宋" w:eastAsia="仿宋" w:cs="仿宋"/>
                <w:sz w:val="24"/>
                <w:szCs w:val="24"/>
              </w:rPr>
            </w:pPr>
            <w:r>
              <w:rPr>
                <w:rFonts w:ascii="仿宋" w:hAnsi="仿宋" w:eastAsia="仿宋" w:cs="仿宋"/>
                <w:position w:val="1"/>
                <w:sz w:val="24"/>
                <w:szCs w:val="24"/>
              </w:rPr>
              <w:t>1</w:t>
            </w:r>
          </w:p>
        </w:tc>
        <w:tc>
          <w:tcPr>
            <w:tcW w:w="855" w:type="dxa"/>
            <w:gridSpan w:val="2"/>
            <w:shd w:val="clear" w:color="auto" w:fill="B7DDE8"/>
            <w:vAlign w:val="top"/>
          </w:tcPr>
          <w:p w14:paraId="0B7EF598">
            <w:pPr>
              <w:spacing w:before="196" w:line="241" w:lineRule="auto"/>
              <w:ind w:left="316"/>
              <w:rPr>
                <w:rFonts w:ascii="仿宋" w:hAnsi="仿宋" w:eastAsia="仿宋" w:cs="仿宋"/>
                <w:sz w:val="24"/>
                <w:szCs w:val="24"/>
              </w:rPr>
            </w:pPr>
            <w:r>
              <w:rPr>
                <w:rFonts w:ascii="仿宋" w:hAnsi="仿宋" w:eastAsia="仿宋" w:cs="仿宋"/>
                <w:spacing w:val="-7"/>
                <w:sz w:val="24"/>
                <w:szCs w:val="24"/>
              </w:rPr>
              <w:t>30</w:t>
            </w:r>
          </w:p>
        </w:tc>
        <w:tc>
          <w:tcPr>
            <w:tcW w:w="774" w:type="dxa"/>
            <w:gridSpan w:val="2"/>
            <w:shd w:val="clear" w:color="auto" w:fill="B7DDE8"/>
            <w:vAlign w:val="top"/>
          </w:tcPr>
          <w:p w14:paraId="35F2FD03">
            <w:pPr>
              <w:spacing w:before="196" w:line="241" w:lineRule="auto"/>
              <w:ind w:left="334"/>
              <w:rPr>
                <w:rFonts w:ascii="仿宋" w:hAnsi="仿宋" w:eastAsia="仿宋" w:cs="仿宋"/>
                <w:sz w:val="24"/>
                <w:szCs w:val="24"/>
              </w:rPr>
            </w:pPr>
            <w:r>
              <w:rPr>
                <w:rFonts w:ascii="仿宋" w:hAnsi="仿宋" w:eastAsia="仿宋" w:cs="仿宋"/>
                <w:sz w:val="24"/>
                <w:szCs w:val="24"/>
              </w:rPr>
              <w:t>0</w:t>
            </w:r>
          </w:p>
        </w:tc>
        <w:tc>
          <w:tcPr>
            <w:tcW w:w="774" w:type="dxa"/>
            <w:gridSpan w:val="2"/>
            <w:shd w:val="clear" w:color="auto" w:fill="B7DDE8"/>
            <w:vAlign w:val="top"/>
          </w:tcPr>
          <w:p w14:paraId="3706B955">
            <w:pPr>
              <w:spacing w:before="196" w:line="241" w:lineRule="auto"/>
              <w:ind w:left="278"/>
              <w:rPr>
                <w:rFonts w:ascii="仿宋" w:hAnsi="仿宋" w:eastAsia="仿宋" w:cs="仿宋"/>
                <w:sz w:val="24"/>
                <w:szCs w:val="24"/>
              </w:rPr>
            </w:pPr>
            <w:r>
              <w:rPr>
                <w:rFonts w:ascii="仿宋" w:hAnsi="仿宋" w:eastAsia="仿宋" w:cs="仿宋"/>
                <w:spacing w:val="-7"/>
                <w:sz w:val="24"/>
                <w:szCs w:val="24"/>
              </w:rPr>
              <w:t>30</w:t>
            </w:r>
          </w:p>
        </w:tc>
        <w:tc>
          <w:tcPr>
            <w:tcW w:w="596" w:type="dxa"/>
            <w:gridSpan w:val="2"/>
            <w:shd w:val="clear" w:color="auto" w:fill="B7DDE8"/>
            <w:vAlign w:val="top"/>
          </w:tcPr>
          <w:p w14:paraId="22E5FE15">
            <w:pPr>
              <w:spacing w:before="196" w:line="223" w:lineRule="auto"/>
              <w:ind w:left="144"/>
              <w:rPr>
                <w:rFonts w:ascii="仿宋" w:hAnsi="仿宋" w:eastAsia="仿宋" w:cs="仿宋"/>
                <w:sz w:val="24"/>
                <w:szCs w:val="24"/>
              </w:rPr>
            </w:pPr>
            <w:r>
              <w:rPr>
                <w:rFonts w:ascii="仿宋" w:hAnsi="仿宋" w:eastAsia="仿宋" w:cs="仿宋"/>
                <w:spacing w:val="-14"/>
                <w:sz w:val="24"/>
                <w:szCs w:val="24"/>
              </w:rPr>
              <w:t>1周</w:t>
            </w:r>
          </w:p>
        </w:tc>
        <w:tc>
          <w:tcPr>
            <w:tcW w:w="595" w:type="dxa"/>
            <w:gridSpan w:val="2"/>
            <w:shd w:val="clear" w:color="auto" w:fill="B7DDE8"/>
            <w:vAlign w:val="top"/>
          </w:tcPr>
          <w:p w14:paraId="2E534653">
            <w:pPr>
              <w:pStyle w:val="6"/>
            </w:pPr>
          </w:p>
        </w:tc>
        <w:tc>
          <w:tcPr>
            <w:tcW w:w="639" w:type="dxa"/>
            <w:gridSpan w:val="2"/>
            <w:shd w:val="clear" w:color="auto" w:fill="B7DDE8"/>
            <w:vAlign w:val="top"/>
          </w:tcPr>
          <w:p w14:paraId="1C2ACBA5">
            <w:pPr>
              <w:pStyle w:val="6"/>
            </w:pPr>
          </w:p>
        </w:tc>
        <w:tc>
          <w:tcPr>
            <w:tcW w:w="575" w:type="dxa"/>
            <w:gridSpan w:val="2"/>
            <w:shd w:val="clear" w:color="auto" w:fill="B7DDE8"/>
            <w:vAlign w:val="top"/>
          </w:tcPr>
          <w:p w14:paraId="0A88506D">
            <w:pPr>
              <w:pStyle w:val="6"/>
            </w:pPr>
          </w:p>
        </w:tc>
        <w:tc>
          <w:tcPr>
            <w:tcW w:w="600" w:type="dxa"/>
            <w:gridSpan w:val="2"/>
            <w:shd w:val="clear" w:color="auto" w:fill="B7DDE8"/>
            <w:vAlign w:val="top"/>
          </w:tcPr>
          <w:p w14:paraId="278CEDB1">
            <w:pPr>
              <w:pStyle w:val="6"/>
            </w:pPr>
          </w:p>
        </w:tc>
        <w:tc>
          <w:tcPr>
            <w:tcW w:w="632" w:type="dxa"/>
            <w:gridSpan w:val="2"/>
            <w:shd w:val="clear" w:color="auto" w:fill="B7DDE8"/>
            <w:vAlign w:val="top"/>
          </w:tcPr>
          <w:p w14:paraId="56A6BE24">
            <w:pPr>
              <w:pStyle w:val="6"/>
            </w:pPr>
          </w:p>
        </w:tc>
      </w:tr>
      <w:tr w14:paraId="3F73B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29" w:type="dxa"/>
            <w:tcBorders>
              <w:top w:val="nil"/>
              <w:left w:val="nil"/>
              <w:bottom w:val="nil"/>
            </w:tcBorders>
            <w:vAlign w:val="top"/>
          </w:tcPr>
          <w:p w14:paraId="34833BA1">
            <w:pPr>
              <w:pStyle w:val="6"/>
            </w:pPr>
          </w:p>
        </w:tc>
        <w:tc>
          <w:tcPr>
            <w:tcW w:w="1293" w:type="dxa"/>
            <w:gridSpan w:val="3"/>
            <w:vMerge w:val="continue"/>
            <w:tcBorders>
              <w:top w:val="nil"/>
              <w:bottom w:val="nil"/>
            </w:tcBorders>
            <w:vAlign w:val="top"/>
          </w:tcPr>
          <w:p w14:paraId="2051099C">
            <w:pPr>
              <w:pStyle w:val="6"/>
            </w:pPr>
          </w:p>
        </w:tc>
        <w:tc>
          <w:tcPr>
            <w:tcW w:w="651" w:type="dxa"/>
            <w:gridSpan w:val="2"/>
            <w:vAlign w:val="top"/>
          </w:tcPr>
          <w:p w14:paraId="5D8721FC">
            <w:pPr>
              <w:spacing w:before="194" w:line="315" w:lineRule="exact"/>
              <w:ind w:left="271"/>
              <w:rPr>
                <w:rFonts w:ascii="仿宋" w:hAnsi="仿宋" w:eastAsia="仿宋" w:cs="仿宋"/>
                <w:sz w:val="24"/>
                <w:szCs w:val="24"/>
              </w:rPr>
            </w:pPr>
            <w:r>
              <w:rPr>
                <w:rFonts w:ascii="仿宋" w:hAnsi="仿宋" w:eastAsia="仿宋" w:cs="仿宋"/>
                <w:position w:val="1"/>
                <w:sz w:val="24"/>
                <w:szCs w:val="24"/>
              </w:rPr>
              <w:t>2</w:t>
            </w:r>
          </w:p>
        </w:tc>
        <w:tc>
          <w:tcPr>
            <w:tcW w:w="1215" w:type="dxa"/>
            <w:gridSpan w:val="2"/>
            <w:vAlign w:val="top"/>
          </w:tcPr>
          <w:p w14:paraId="0A3918B4">
            <w:pPr>
              <w:spacing w:before="41" w:line="222" w:lineRule="auto"/>
              <w:ind w:left="140"/>
              <w:rPr>
                <w:rFonts w:ascii="仿宋" w:hAnsi="仿宋" w:eastAsia="仿宋" w:cs="仿宋"/>
                <w:sz w:val="24"/>
                <w:szCs w:val="24"/>
              </w:rPr>
            </w:pPr>
            <w:r>
              <w:rPr>
                <w:rFonts w:ascii="仿宋" w:hAnsi="仿宋" w:eastAsia="仿宋" w:cs="仿宋"/>
                <w:spacing w:val="-4"/>
                <w:sz w:val="24"/>
                <w:szCs w:val="24"/>
              </w:rPr>
              <w:t>社会实践</w:t>
            </w:r>
          </w:p>
          <w:p w14:paraId="2D4A8456">
            <w:pPr>
              <w:spacing w:before="21" w:line="200" w:lineRule="auto"/>
              <w:ind w:left="145"/>
              <w:rPr>
                <w:rFonts w:ascii="仿宋" w:hAnsi="仿宋" w:eastAsia="仿宋" w:cs="仿宋"/>
                <w:sz w:val="24"/>
                <w:szCs w:val="24"/>
              </w:rPr>
            </w:pPr>
            <w:r>
              <w:rPr>
                <w:rFonts w:ascii="仿宋" w:hAnsi="仿宋" w:eastAsia="仿宋" w:cs="仿宋"/>
                <w:spacing w:val="-6"/>
                <w:sz w:val="24"/>
                <w:szCs w:val="24"/>
              </w:rPr>
              <w:t>（研学）</w:t>
            </w:r>
          </w:p>
        </w:tc>
        <w:tc>
          <w:tcPr>
            <w:tcW w:w="435" w:type="dxa"/>
            <w:gridSpan w:val="2"/>
            <w:vAlign w:val="top"/>
          </w:tcPr>
          <w:p w14:paraId="321EDF87">
            <w:pPr>
              <w:spacing w:before="194" w:line="315" w:lineRule="exact"/>
              <w:ind w:left="179"/>
              <w:rPr>
                <w:rFonts w:ascii="仿宋" w:hAnsi="仿宋" w:eastAsia="仿宋" w:cs="仿宋"/>
                <w:sz w:val="24"/>
                <w:szCs w:val="24"/>
              </w:rPr>
            </w:pPr>
            <w:r>
              <w:rPr>
                <w:rFonts w:ascii="仿宋" w:hAnsi="仿宋" w:eastAsia="仿宋" w:cs="仿宋"/>
                <w:position w:val="1"/>
                <w:sz w:val="24"/>
                <w:szCs w:val="24"/>
              </w:rPr>
              <w:t>1</w:t>
            </w:r>
          </w:p>
        </w:tc>
        <w:tc>
          <w:tcPr>
            <w:tcW w:w="855" w:type="dxa"/>
            <w:gridSpan w:val="2"/>
            <w:vAlign w:val="top"/>
          </w:tcPr>
          <w:p w14:paraId="3E54117D">
            <w:pPr>
              <w:spacing w:before="194" w:line="241" w:lineRule="auto"/>
              <w:ind w:left="316"/>
              <w:rPr>
                <w:rFonts w:ascii="仿宋" w:hAnsi="仿宋" w:eastAsia="仿宋" w:cs="仿宋"/>
                <w:sz w:val="24"/>
                <w:szCs w:val="24"/>
              </w:rPr>
            </w:pPr>
            <w:r>
              <w:rPr>
                <w:rFonts w:ascii="仿宋" w:hAnsi="仿宋" w:eastAsia="仿宋" w:cs="仿宋"/>
                <w:spacing w:val="-7"/>
                <w:sz w:val="24"/>
                <w:szCs w:val="24"/>
              </w:rPr>
              <w:t>30</w:t>
            </w:r>
          </w:p>
        </w:tc>
        <w:tc>
          <w:tcPr>
            <w:tcW w:w="774" w:type="dxa"/>
            <w:gridSpan w:val="2"/>
            <w:vAlign w:val="top"/>
          </w:tcPr>
          <w:p w14:paraId="042B550D">
            <w:pPr>
              <w:spacing w:before="194" w:line="241" w:lineRule="auto"/>
              <w:ind w:left="334"/>
              <w:rPr>
                <w:rFonts w:ascii="仿宋" w:hAnsi="仿宋" w:eastAsia="仿宋" w:cs="仿宋"/>
                <w:sz w:val="24"/>
                <w:szCs w:val="24"/>
              </w:rPr>
            </w:pPr>
            <w:r>
              <w:rPr>
                <w:rFonts w:ascii="仿宋" w:hAnsi="仿宋" w:eastAsia="仿宋" w:cs="仿宋"/>
                <w:sz w:val="24"/>
                <w:szCs w:val="24"/>
              </w:rPr>
              <w:t>0</w:t>
            </w:r>
          </w:p>
        </w:tc>
        <w:tc>
          <w:tcPr>
            <w:tcW w:w="774" w:type="dxa"/>
            <w:gridSpan w:val="2"/>
            <w:vAlign w:val="top"/>
          </w:tcPr>
          <w:p w14:paraId="189E4746">
            <w:pPr>
              <w:spacing w:before="194" w:line="241" w:lineRule="auto"/>
              <w:ind w:left="278"/>
              <w:rPr>
                <w:rFonts w:ascii="仿宋" w:hAnsi="仿宋" w:eastAsia="仿宋" w:cs="仿宋"/>
                <w:sz w:val="24"/>
                <w:szCs w:val="24"/>
              </w:rPr>
            </w:pPr>
            <w:r>
              <w:rPr>
                <w:rFonts w:ascii="仿宋" w:hAnsi="仿宋" w:eastAsia="仿宋" w:cs="仿宋"/>
                <w:spacing w:val="-7"/>
                <w:sz w:val="24"/>
                <w:szCs w:val="24"/>
              </w:rPr>
              <w:t>30</w:t>
            </w:r>
          </w:p>
        </w:tc>
        <w:tc>
          <w:tcPr>
            <w:tcW w:w="596" w:type="dxa"/>
            <w:gridSpan w:val="2"/>
            <w:vAlign w:val="top"/>
          </w:tcPr>
          <w:p w14:paraId="4D98D310">
            <w:pPr>
              <w:pStyle w:val="6"/>
            </w:pPr>
          </w:p>
        </w:tc>
        <w:tc>
          <w:tcPr>
            <w:tcW w:w="595" w:type="dxa"/>
            <w:gridSpan w:val="2"/>
            <w:vAlign w:val="top"/>
          </w:tcPr>
          <w:p w14:paraId="1889931A">
            <w:pPr>
              <w:pStyle w:val="6"/>
            </w:pPr>
          </w:p>
        </w:tc>
        <w:tc>
          <w:tcPr>
            <w:tcW w:w="639" w:type="dxa"/>
            <w:gridSpan w:val="2"/>
            <w:vAlign w:val="top"/>
          </w:tcPr>
          <w:p w14:paraId="0C06F4AF">
            <w:pPr>
              <w:pStyle w:val="6"/>
            </w:pPr>
          </w:p>
        </w:tc>
        <w:tc>
          <w:tcPr>
            <w:tcW w:w="575" w:type="dxa"/>
            <w:gridSpan w:val="2"/>
            <w:vAlign w:val="top"/>
          </w:tcPr>
          <w:p w14:paraId="2A3C6ECF">
            <w:pPr>
              <w:spacing w:before="194" w:line="223" w:lineRule="auto"/>
              <w:ind w:left="133"/>
              <w:rPr>
                <w:rFonts w:ascii="仿宋" w:hAnsi="仿宋" w:eastAsia="仿宋" w:cs="仿宋"/>
                <w:sz w:val="24"/>
                <w:szCs w:val="24"/>
              </w:rPr>
            </w:pPr>
            <w:r>
              <w:rPr>
                <w:rFonts w:ascii="仿宋" w:hAnsi="仿宋" w:eastAsia="仿宋" w:cs="仿宋"/>
                <w:spacing w:val="-14"/>
                <w:sz w:val="24"/>
                <w:szCs w:val="24"/>
              </w:rPr>
              <w:t>1周</w:t>
            </w:r>
          </w:p>
        </w:tc>
        <w:tc>
          <w:tcPr>
            <w:tcW w:w="600" w:type="dxa"/>
            <w:gridSpan w:val="2"/>
            <w:vAlign w:val="top"/>
          </w:tcPr>
          <w:p w14:paraId="01393754">
            <w:pPr>
              <w:pStyle w:val="6"/>
            </w:pPr>
          </w:p>
        </w:tc>
        <w:tc>
          <w:tcPr>
            <w:tcW w:w="632" w:type="dxa"/>
            <w:gridSpan w:val="2"/>
            <w:vAlign w:val="top"/>
          </w:tcPr>
          <w:p w14:paraId="4708DC61">
            <w:pPr>
              <w:pStyle w:val="6"/>
            </w:pPr>
          </w:p>
        </w:tc>
      </w:tr>
      <w:tr w14:paraId="62AE2A9E">
        <w:tblPrEx>
          <w:tblCellMar>
            <w:top w:w="0" w:type="dxa"/>
            <w:left w:w="0" w:type="dxa"/>
            <w:bottom w:w="0" w:type="dxa"/>
            <w:right w:w="0" w:type="dxa"/>
          </w:tblCellMar>
        </w:tblPrEx>
        <w:trPr>
          <w:trHeight w:val="566" w:hRule="atLeast"/>
        </w:trPr>
        <w:tc>
          <w:tcPr>
            <w:tcW w:w="129" w:type="dxa"/>
            <w:tcBorders>
              <w:top w:val="nil"/>
              <w:left w:val="nil"/>
              <w:bottom w:val="nil"/>
            </w:tcBorders>
            <w:vAlign w:val="top"/>
          </w:tcPr>
          <w:p w14:paraId="56586044">
            <w:pPr>
              <w:pStyle w:val="6"/>
            </w:pPr>
          </w:p>
        </w:tc>
        <w:tc>
          <w:tcPr>
            <w:tcW w:w="1293" w:type="dxa"/>
            <w:gridSpan w:val="3"/>
            <w:vMerge w:val="continue"/>
            <w:tcBorders>
              <w:top w:val="nil"/>
              <w:bottom w:val="nil"/>
            </w:tcBorders>
            <w:vAlign w:val="top"/>
          </w:tcPr>
          <w:p w14:paraId="35E3DDB9">
            <w:pPr>
              <w:pStyle w:val="6"/>
            </w:pPr>
          </w:p>
        </w:tc>
        <w:tc>
          <w:tcPr>
            <w:tcW w:w="651" w:type="dxa"/>
            <w:gridSpan w:val="2"/>
            <w:shd w:val="clear" w:color="auto" w:fill="B7DDE8"/>
            <w:vAlign w:val="top"/>
          </w:tcPr>
          <w:p w14:paraId="3AA29098">
            <w:pPr>
              <w:spacing w:before="168" w:line="241" w:lineRule="auto"/>
              <w:ind w:left="273"/>
              <w:rPr>
                <w:rFonts w:ascii="仿宋" w:hAnsi="仿宋" w:eastAsia="仿宋" w:cs="仿宋"/>
                <w:sz w:val="24"/>
                <w:szCs w:val="24"/>
              </w:rPr>
            </w:pPr>
            <w:r>
              <w:rPr>
                <w:rFonts w:ascii="仿宋" w:hAnsi="仿宋" w:eastAsia="仿宋" w:cs="仿宋"/>
                <w:sz w:val="24"/>
                <w:szCs w:val="24"/>
              </w:rPr>
              <w:t>3</w:t>
            </w:r>
          </w:p>
        </w:tc>
        <w:tc>
          <w:tcPr>
            <w:tcW w:w="1215" w:type="dxa"/>
            <w:gridSpan w:val="2"/>
            <w:shd w:val="clear" w:color="auto" w:fill="B7DDE8"/>
            <w:vAlign w:val="top"/>
          </w:tcPr>
          <w:p w14:paraId="51915945">
            <w:pPr>
              <w:spacing w:before="167" w:line="222" w:lineRule="auto"/>
              <w:ind w:left="170"/>
              <w:rPr>
                <w:rFonts w:ascii="仿宋" w:hAnsi="仿宋" w:eastAsia="仿宋" w:cs="仿宋"/>
                <w:sz w:val="24"/>
                <w:szCs w:val="24"/>
              </w:rPr>
            </w:pPr>
            <w:r>
              <w:rPr>
                <w:rFonts w:ascii="仿宋" w:hAnsi="仿宋" w:eastAsia="仿宋" w:cs="仿宋"/>
                <w:spacing w:val="-12"/>
                <w:sz w:val="24"/>
                <w:szCs w:val="24"/>
              </w:rPr>
              <w:t>岗位实习</w:t>
            </w:r>
          </w:p>
        </w:tc>
        <w:tc>
          <w:tcPr>
            <w:tcW w:w="435" w:type="dxa"/>
            <w:gridSpan w:val="2"/>
            <w:shd w:val="clear" w:color="auto" w:fill="B7DDE8"/>
            <w:vAlign w:val="top"/>
          </w:tcPr>
          <w:p w14:paraId="0CB8B0EE">
            <w:pPr>
              <w:spacing w:before="168" w:line="315" w:lineRule="exact"/>
              <w:ind w:left="119"/>
              <w:rPr>
                <w:rFonts w:ascii="仿宋" w:hAnsi="仿宋" w:eastAsia="仿宋" w:cs="仿宋"/>
                <w:sz w:val="24"/>
                <w:szCs w:val="24"/>
              </w:rPr>
            </w:pPr>
            <w:r>
              <w:rPr>
                <w:rFonts w:ascii="仿宋" w:hAnsi="仿宋" w:eastAsia="仿宋" w:cs="仿宋"/>
                <w:spacing w:val="-14"/>
                <w:position w:val="1"/>
                <w:sz w:val="24"/>
                <w:szCs w:val="24"/>
              </w:rPr>
              <w:t>12</w:t>
            </w:r>
          </w:p>
        </w:tc>
        <w:tc>
          <w:tcPr>
            <w:tcW w:w="855" w:type="dxa"/>
            <w:gridSpan w:val="2"/>
            <w:shd w:val="clear" w:color="auto" w:fill="B7DDE8"/>
            <w:vAlign w:val="top"/>
          </w:tcPr>
          <w:p w14:paraId="2332D37B">
            <w:pPr>
              <w:spacing w:before="168" w:line="241" w:lineRule="auto"/>
              <w:ind w:left="256"/>
              <w:rPr>
                <w:rFonts w:ascii="仿宋" w:hAnsi="仿宋" w:eastAsia="仿宋" w:cs="仿宋"/>
                <w:sz w:val="24"/>
                <w:szCs w:val="24"/>
              </w:rPr>
            </w:pPr>
            <w:r>
              <w:rPr>
                <w:rFonts w:ascii="仿宋" w:hAnsi="仿宋" w:eastAsia="仿宋" w:cs="仿宋"/>
                <w:spacing w:val="-5"/>
                <w:sz w:val="24"/>
                <w:szCs w:val="24"/>
              </w:rPr>
              <w:t>360</w:t>
            </w:r>
          </w:p>
        </w:tc>
        <w:tc>
          <w:tcPr>
            <w:tcW w:w="774" w:type="dxa"/>
            <w:gridSpan w:val="2"/>
            <w:shd w:val="clear" w:color="auto" w:fill="B7DDE8"/>
            <w:vAlign w:val="top"/>
          </w:tcPr>
          <w:p w14:paraId="4DBC3829">
            <w:pPr>
              <w:spacing w:before="168" w:line="241" w:lineRule="auto"/>
              <w:ind w:left="334"/>
              <w:rPr>
                <w:rFonts w:ascii="仿宋" w:hAnsi="仿宋" w:eastAsia="仿宋" w:cs="仿宋"/>
                <w:sz w:val="24"/>
                <w:szCs w:val="24"/>
              </w:rPr>
            </w:pPr>
            <w:r>
              <w:rPr>
                <w:rFonts w:ascii="仿宋" w:hAnsi="仿宋" w:eastAsia="仿宋" w:cs="仿宋"/>
                <w:sz w:val="24"/>
                <w:szCs w:val="24"/>
              </w:rPr>
              <w:t>0</w:t>
            </w:r>
          </w:p>
        </w:tc>
        <w:tc>
          <w:tcPr>
            <w:tcW w:w="774" w:type="dxa"/>
            <w:gridSpan w:val="2"/>
            <w:shd w:val="clear" w:color="auto" w:fill="B7DDE8"/>
            <w:vAlign w:val="top"/>
          </w:tcPr>
          <w:p w14:paraId="24C0E139">
            <w:pPr>
              <w:spacing w:before="168" w:line="241" w:lineRule="auto"/>
              <w:ind w:left="218"/>
              <w:rPr>
                <w:rFonts w:ascii="仿宋" w:hAnsi="仿宋" w:eastAsia="仿宋" w:cs="仿宋"/>
                <w:sz w:val="24"/>
                <w:szCs w:val="24"/>
              </w:rPr>
            </w:pPr>
            <w:r>
              <w:rPr>
                <w:rFonts w:ascii="仿宋" w:hAnsi="仿宋" w:eastAsia="仿宋" w:cs="仿宋"/>
                <w:spacing w:val="-5"/>
                <w:sz w:val="24"/>
                <w:szCs w:val="24"/>
              </w:rPr>
              <w:t>360</w:t>
            </w:r>
          </w:p>
        </w:tc>
        <w:tc>
          <w:tcPr>
            <w:tcW w:w="596" w:type="dxa"/>
            <w:gridSpan w:val="2"/>
            <w:shd w:val="clear" w:color="auto" w:fill="B7DDE8"/>
            <w:vAlign w:val="top"/>
          </w:tcPr>
          <w:p w14:paraId="6EB20583">
            <w:pPr>
              <w:pStyle w:val="6"/>
            </w:pPr>
          </w:p>
        </w:tc>
        <w:tc>
          <w:tcPr>
            <w:tcW w:w="595" w:type="dxa"/>
            <w:gridSpan w:val="2"/>
            <w:shd w:val="clear" w:color="auto" w:fill="B7DDE8"/>
            <w:vAlign w:val="top"/>
          </w:tcPr>
          <w:p w14:paraId="4D51F0BC">
            <w:pPr>
              <w:pStyle w:val="6"/>
            </w:pPr>
          </w:p>
        </w:tc>
        <w:tc>
          <w:tcPr>
            <w:tcW w:w="639" w:type="dxa"/>
            <w:gridSpan w:val="2"/>
            <w:shd w:val="clear" w:color="auto" w:fill="B7DDE8"/>
            <w:vAlign w:val="top"/>
          </w:tcPr>
          <w:p w14:paraId="0E89CCEB">
            <w:pPr>
              <w:pStyle w:val="6"/>
            </w:pPr>
          </w:p>
        </w:tc>
        <w:tc>
          <w:tcPr>
            <w:tcW w:w="575" w:type="dxa"/>
            <w:gridSpan w:val="2"/>
            <w:shd w:val="clear" w:color="auto" w:fill="B7DDE8"/>
            <w:vAlign w:val="top"/>
          </w:tcPr>
          <w:p w14:paraId="23E08AFC">
            <w:pPr>
              <w:spacing w:before="168" w:line="223" w:lineRule="auto"/>
              <w:ind w:left="73"/>
              <w:rPr>
                <w:rFonts w:ascii="仿宋" w:hAnsi="仿宋" w:eastAsia="仿宋" w:cs="仿宋"/>
                <w:sz w:val="24"/>
                <w:szCs w:val="24"/>
              </w:rPr>
            </w:pPr>
            <w:r>
              <w:rPr>
                <w:rFonts w:ascii="仿宋" w:hAnsi="仿宋" w:eastAsia="仿宋" w:cs="仿宋"/>
                <w:spacing w:val="-9"/>
                <w:sz w:val="24"/>
                <w:szCs w:val="24"/>
              </w:rPr>
              <w:t>12周</w:t>
            </w:r>
          </w:p>
        </w:tc>
        <w:tc>
          <w:tcPr>
            <w:tcW w:w="600" w:type="dxa"/>
            <w:gridSpan w:val="2"/>
            <w:shd w:val="clear" w:color="auto" w:fill="B7DDE8"/>
            <w:vAlign w:val="top"/>
          </w:tcPr>
          <w:p w14:paraId="0B654D4A">
            <w:pPr>
              <w:pStyle w:val="6"/>
            </w:pPr>
          </w:p>
        </w:tc>
        <w:tc>
          <w:tcPr>
            <w:tcW w:w="632" w:type="dxa"/>
            <w:gridSpan w:val="2"/>
            <w:shd w:val="clear" w:color="auto" w:fill="B7DDE8"/>
            <w:vAlign w:val="top"/>
          </w:tcPr>
          <w:p w14:paraId="2AB78F71">
            <w:pPr>
              <w:pStyle w:val="6"/>
            </w:pPr>
          </w:p>
        </w:tc>
      </w:tr>
      <w:tr w14:paraId="2C010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9" w:type="dxa"/>
            <w:tcBorders>
              <w:top w:val="nil"/>
              <w:left w:val="nil"/>
              <w:bottom w:val="nil"/>
            </w:tcBorders>
            <w:vAlign w:val="top"/>
          </w:tcPr>
          <w:p w14:paraId="34570A87">
            <w:pPr>
              <w:pStyle w:val="6"/>
            </w:pPr>
          </w:p>
        </w:tc>
        <w:tc>
          <w:tcPr>
            <w:tcW w:w="1293" w:type="dxa"/>
            <w:gridSpan w:val="3"/>
            <w:vMerge w:val="continue"/>
            <w:tcBorders>
              <w:top w:val="nil"/>
              <w:bottom w:val="nil"/>
            </w:tcBorders>
            <w:vAlign w:val="top"/>
          </w:tcPr>
          <w:p w14:paraId="280D2735">
            <w:pPr>
              <w:pStyle w:val="6"/>
            </w:pPr>
          </w:p>
        </w:tc>
        <w:tc>
          <w:tcPr>
            <w:tcW w:w="651" w:type="dxa"/>
            <w:gridSpan w:val="2"/>
            <w:shd w:val="clear" w:color="auto" w:fill="B7DDE8"/>
            <w:vAlign w:val="top"/>
          </w:tcPr>
          <w:p w14:paraId="228AD9FF">
            <w:pPr>
              <w:spacing w:before="171" w:line="315" w:lineRule="exact"/>
              <w:ind w:left="267"/>
              <w:rPr>
                <w:rFonts w:ascii="仿宋" w:hAnsi="仿宋" w:eastAsia="仿宋" w:cs="仿宋"/>
                <w:sz w:val="24"/>
                <w:szCs w:val="24"/>
              </w:rPr>
            </w:pPr>
            <w:r>
              <w:rPr>
                <w:rFonts w:ascii="仿宋" w:hAnsi="仿宋" w:eastAsia="仿宋" w:cs="仿宋"/>
                <w:position w:val="1"/>
                <w:sz w:val="24"/>
                <w:szCs w:val="24"/>
              </w:rPr>
              <w:t>4</w:t>
            </w:r>
          </w:p>
        </w:tc>
        <w:tc>
          <w:tcPr>
            <w:tcW w:w="1215" w:type="dxa"/>
            <w:gridSpan w:val="2"/>
            <w:shd w:val="clear" w:color="auto" w:fill="B7DDE8"/>
            <w:vAlign w:val="top"/>
          </w:tcPr>
          <w:p w14:paraId="6F70BE22">
            <w:pPr>
              <w:spacing w:before="171" w:line="222" w:lineRule="auto"/>
              <w:ind w:left="143"/>
              <w:rPr>
                <w:rFonts w:ascii="仿宋" w:hAnsi="仿宋" w:eastAsia="仿宋" w:cs="仿宋"/>
                <w:sz w:val="24"/>
                <w:szCs w:val="24"/>
              </w:rPr>
            </w:pPr>
            <w:r>
              <w:rPr>
                <w:rFonts w:ascii="仿宋" w:hAnsi="仿宋" w:eastAsia="仿宋" w:cs="仿宋"/>
                <w:spacing w:val="-5"/>
                <w:sz w:val="24"/>
                <w:szCs w:val="24"/>
              </w:rPr>
              <w:t>综合实训</w:t>
            </w:r>
          </w:p>
        </w:tc>
        <w:tc>
          <w:tcPr>
            <w:tcW w:w="435" w:type="dxa"/>
            <w:gridSpan w:val="2"/>
            <w:shd w:val="clear" w:color="auto" w:fill="B7DDE8"/>
            <w:vAlign w:val="top"/>
          </w:tcPr>
          <w:p w14:paraId="04CB0859">
            <w:pPr>
              <w:spacing w:before="171" w:line="241" w:lineRule="auto"/>
              <w:ind w:left="168"/>
              <w:rPr>
                <w:rFonts w:ascii="仿宋" w:hAnsi="仿宋" w:eastAsia="仿宋" w:cs="仿宋"/>
                <w:sz w:val="24"/>
                <w:szCs w:val="24"/>
              </w:rPr>
            </w:pPr>
            <w:r>
              <w:rPr>
                <w:rFonts w:ascii="仿宋" w:hAnsi="仿宋" w:eastAsia="仿宋" w:cs="仿宋"/>
                <w:sz w:val="24"/>
                <w:szCs w:val="24"/>
              </w:rPr>
              <w:t>3</w:t>
            </w:r>
          </w:p>
        </w:tc>
        <w:tc>
          <w:tcPr>
            <w:tcW w:w="855" w:type="dxa"/>
            <w:gridSpan w:val="2"/>
            <w:shd w:val="clear" w:color="auto" w:fill="B7DDE8"/>
            <w:vAlign w:val="top"/>
          </w:tcPr>
          <w:p w14:paraId="4DF21E7E">
            <w:pPr>
              <w:spacing w:before="171" w:line="241" w:lineRule="auto"/>
              <w:ind w:left="312"/>
              <w:rPr>
                <w:rFonts w:ascii="仿宋" w:hAnsi="仿宋" w:eastAsia="仿宋" w:cs="仿宋"/>
                <w:sz w:val="24"/>
                <w:szCs w:val="24"/>
              </w:rPr>
            </w:pPr>
            <w:r>
              <w:rPr>
                <w:rFonts w:ascii="仿宋" w:hAnsi="仿宋" w:eastAsia="仿宋" w:cs="仿宋"/>
                <w:spacing w:val="-5"/>
                <w:sz w:val="24"/>
                <w:szCs w:val="24"/>
              </w:rPr>
              <w:t>90</w:t>
            </w:r>
          </w:p>
        </w:tc>
        <w:tc>
          <w:tcPr>
            <w:tcW w:w="774" w:type="dxa"/>
            <w:gridSpan w:val="2"/>
            <w:shd w:val="clear" w:color="auto" w:fill="B7DDE8"/>
            <w:vAlign w:val="top"/>
          </w:tcPr>
          <w:p w14:paraId="781A4F94">
            <w:pPr>
              <w:spacing w:before="171" w:line="241" w:lineRule="auto"/>
              <w:ind w:left="334"/>
              <w:rPr>
                <w:rFonts w:ascii="仿宋" w:hAnsi="仿宋" w:eastAsia="仿宋" w:cs="仿宋"/>
                <w:sz w:val="24"/>
                <w:szCs w:val="24"/>
              </w:rPr>
            </w:pPr>
            <w:r>
              <w:rPr>
                <w:rFonts w:ascii="仿宋" w:hAnsi="仿宋" w:eastAsia="仿宋" w:cs="仿宋"/>
                <w:sz w:val="24"/>
                <w:szCs w:val="24"/>
              </w:rPr>
              <w:t>0</w:t>
            </w:r>
          </w:p>
        </w:tc>
        <w:tc>
          <w:tcPr>
            <w:tcW w:w="774" w:type="dxa"/>
            <w:gridSpan w:val="2"/>
            <w:shd w:val="clear" w:color="auto" w:fill="B7DDE8"/>
            <w:vAlign w:val="top"/>
          </w:tcPr>
          <w:p w14:paraId="6D935101">
            <w:pPr>
              <w:spacing w:before="171" w:line="241" w:lineRule="auto"/>
              <w:ind w:left="275"/>
              <w:rPr>
                <w:rFonts w:ascii="仿宋" w:hAnsi="仿宋" w:eastAsia="仿宋" w:cs="仿宋"/>
                <w:sz w:val="24"/>
                <w:szCs w:val="24"/>
              </w:rPr>
            </w:pPr>
            <w:r>
              <w:rPr>
                <w:rFonts w:ascii="仿宋" w:hAnsi="仿宋" w:eastAsia="仿宋" w:cs="仿宋"/>
                <w:spacing w:val="-5"/>
                <w:sz w:val="24"/>
                <w:szCs w:val="24"/>
              </w:rPr>
              <w:t>90</w:t>
            </w:r>
          </w:p>
        </w:tc>
        <w:tc>
          <w:tcPr>
            <w:tcW w:w="596" w:type="dxa"/>
            <w:gridSpan w:val="2"/>
            <w:shd w:val="clear" w:color="auto" w:fill="B7DDE8"/>
            <w:vAlign w:val="top"/>
          </w:tcPr>
          <w:p w14:paraId="7F44B309">
            <w:pPr>
              <w:pStyle w:val="6"/>
            </w:pPr>
          </w:p>
        </w:tc>
        <w:tc>
          <w:tcPr>
            <w:tcW w:w="595" w:type="dxa"/>
            <w:gridSpan w:val="2"/>
            <w:shd w:val="clear" w:color="auto" w:fill="B7DDE8"/>
            <w:vAlign w:val="top"/>
          </w:tcPr>
          <w:p w14:paraId="2365D565">
            <w:pPr>
              <w:spacing w:before="171" w:line="223" w:lineRule="auto"/>
              <w:ind w:left="143"/>
              <w:rPr>
                <w:rFonts w:ascii="仿宋" w:hAnsi="仿宋" w:eastAsia="仿宋" w:cs="仿宋"/>
                <w:sz w:val="24"/>
                <w:szCs w:val="24"/>
              </w:rPr>
            </w:pPr>
            <w:r>
              <w:rPr>
                <w:rFonts w:ascii="仿宋" w:hAnsi="仿宋" w:eastAsia="仿宋" w:cs="仿宋"/>
                <w:spacing w:val="-14"/>
                <w:sz w:val="24"/>
                <w:szCs w:val="24"/>
              </w:rPr>
              <w:t>1周</w:t>
            </w:r>
          </w:p>
        </w:tc>
        <w:tc>
          <w:tcPr>
            <w:tcW w:w="639" w:type="dxa"/>
            <w:gridSpan w:val="2"/>
            <w:shd w:val="clear" w:color="auto" w:fill="B7DDE8"/>
            <w:vAlign w:val="top"/>
          </w:tcPr>
          <w:p w14:paraId="0634302C">
            <w:pPr>
              <w:spacing w:before="171" w:line="223" w:lineRule="auto"/>
              <w:ind w:left="165"/>
              <w:rPr>
                <w:rFonts w:ascii="仿宋" w:hAnsi="仿宋" w:eastAsia="仿宋" w:cs="仿宋"/>
                <w:sz w:val="24"/>
                <w:szCs w:val="24"/>
              </w:rPr>
            </w:pPr>
            <w:r>
              <w:rPr>
                <w:rFonts w:ascii="仿宋" w:hAnsi="仿宋" w:eastAsia="仿宋" w:cs="仿宋"/>
                <w:spacing w:val="-14"/>
                <w:sz w:val="24"/>
                <w:szCs w:val="24"/>
              </w:rPr>
              <w:t>1周</w:t>
            </w:r>
          </w:p>
        </w:tc>
        <w:tc>
          <w:tcPr>
            <w:tcW w:w="575" w:type="dxa"/>
            <w:gridSpan w:val="2"/>
            <w:shd w:val="clear" w:color="auto" w:fill="B7DDE8"/>
            <w:vAlign w:val="top"/>
          </w:tcPr>
          <w:p w14:paraId="18ED16D3">
            <w:pPr>
              <w:pStyle w:val="6"/>
            </w:pPr>
          </w:p>
        </w:tc>
        <w:tc>
          <w:tcPr>
            <w:tcW w:w="600" w:type="dxa"/>
            <w:gridSpan w:val="2"/>
            <w:shd w:val="clear" w:color="auto" w:fill="B7DDE8"/>
            <w:vAlign w:val="top"/>
          </w:tcPr>
          <w:p w14:paraId="0D488845">
            <w:pPr>
              <w:spacing w:before="171" w:line="223" w:lineRule="auto"/>
              <w:ind w:left="146"/>
              <w:rPr>
                <w:rFonts w:ascii="仿宋" w:hAnsi="仿宋" w:eastAsia="仿宋" w:cs="仿宋"/>
                <w:sz w:val="24"/>
                <w:szCs w:val="24"/>
              </w:rPr>
            </w:pPr>
            <w:r>
              <w:rPr>
                <w:rFonts w:ascii="仿宋" w:hAnsi="仿宋" w:eastAsia="仿宋" w:cs="仿宋"/>
                <w:spacing w:val="-14"/>
                <w:sz w:val="24"/>
                <w:szCs w:val="24"/>
              </w:rPr>
              <w:t>1周</w:t>
            </w:r>
          </w:p>
        </w:tc>
        <w:tc>
          <w:tcPr>
            <w:tcW w:w="632" w:type="dxa"/>
            <w:gridSpan w:val="2"/>
            <w:shd w:val="clear" w:color="auto" w:fill="B7DDE8"/>
            <w:vAlign w:val="top"/>
          </w:tcPr>
          <w:p w14:paraId="1EFA59EA">
            <w:pPr>
              <w:pStyle w:val="6"/>
            </w:pPr>
          </w:p>
        </w:tc>
      </w:tr>
      <w:tr w14:paraId="51A46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9" w:type="dxa"/>
            <w:tcBorders>
              <w:top w:val="nil"/>
              <w:left w:val="nil"/>
              <w:bottom w:val="nil"/>
            </w:tcBorders>
            <w:vAlign w:val="top"/>
          </w:tcPr>
          <w:p w14:paraId="4A1DF9F2">
            <w:pPr>
              <w:pStyle w:val="6"/>
            </w:pPr>
          </w:p>
        </w:tc>
        <w:tc>
          <w:tcPr>
            <w:tcW w:w="1293" w:type="dxa"/>
            <w:gridSpan w:val="3"/>
            <w:vMerge w:val="continue"/>
            <w:tcBorders>
              <w:top w:val="nil"/>
              <w:bottom w:val="nil"/>
            </w:tcBorders>
            <w:vAlign w:val="top"/>
          </w:tcPr>
          <w:p w14:paraId="45DD8C37">
            <w:pPr>
              <w:pStyle w:val="6"/>
            </w:pPr>
          </w:p>
        </w:tc>
        <w:tc>
          <w:tcPr>
            <w:tcW w:w="651" w:type="dxa"/>
            <w:gridSpan w:val="2"/>
            <w:shd w:val="clear" w:color="auto" w:fill="B7DDE8"/>
            <w:vAlign w:val="top"/>
          </w:tcPr>
          <w:p w14:paraId="1F90C0A8">
            <w:pPr>
              <w:spacing w:before="174" w:line="241" w:lineRule="auto"/>
              <w:ind w:left="273"/>
              <w:rPr>
                <w:rFonts w:ascii="仿宋" w:hAnsi="仿宋" w:eastAsia="仿宋" w:cs="仿宋"/>
                <w:sz w:val="24"/>
                <w:szCs w:val="24"/>
              </w:rPr>
            </w:pPr>
            <w:r>
              <w:rPr>
                <w:rFonts w:ascii="仿宋" w:hAnsi="仿宋" w:eastAsia="仿宋" w:cs="仿宋"/>
                <w:sz w:val="24"/>
                <w:szCs w:val="24"/>
              </w:rPr>
              <w:t>5</w:t>
            </w:r>
          </w:p>
        </w:tc>
        <w:tc>
          <w:tcPr>
            <w:tcW w:w="1215" w:type="dxa"/>
            <w:gridSpan w:val="2"/>
            <w:shd w:val="clear" w:color="auto" w:fill="B7DDE8"/>
            <w:vAlign w:val="top"/>
          </w:tcPr>
          <w:p w14:paraId="669DD503">
            <w:pPr>
              <w:spacing w:before="174" w:line="221" w:lineRule="auto"/>
              <w:ind w:left="144"/>
              <w:rPr>
                <w:rFonts w:ascii="仿宋" w:hAnsi="仿宋" w:eastAsia="仿宋" w:cs="仿宋"/>
                <w:sz w:val="24"/>
                <w:szCs w:val="24"/>
              </w:rPr>
            </w:pPr>
            <w:r>
              <w:rPr>
                <w:rFonts w:ascii="仿宋" w:hAnsi="仿宋" w:eastAsia="仿宋" w:cs="仿宋"/>
                <w:spacing w:val="-5"/>
                <w:sz w:val="24"/>
                <w:szCs w:val="24"/>
              </w:rPr>
              <w:t>毕业教育</w:t>
            </w:r>
          </w:p>
        </w:tc>
        <w:tc>
          <w:tcPr>
            <w:tcW w:w="435" w:type="dxa"/>
            <w:gridSpan w:val="2"/>
            <w:shd w:val="clear" w:color="auto" w:fill="B7DDE8"/>
            <w:vAlign w:val="top"/>
          </w:tcPr>
          <w:p w14:paraId="03B727BC">
            <w:pPr>
              <w:spacing w:before="174" w:line="315" w:lineRule="exact"/>
              <w:ind w:left="181"/>
              <w:rPr>
                <w:rFonts w:ascii="仿宋" w:hAnsi="仿宋" w:eastAsia="仿宋" w:cs="仿宋"/>
                <w:sz w:val="24"/>
                <w:szCs w:val="24"/>
              </w:rPr>
            </w:pPr>
            <w:r>
              <w:rPr>
                <w:rFonts w:ascii="仿宋" w:hAnsi="仿宋" w:eastAsia="仿宋" w:cs="仿宋"/>
                <w:position w:val="1"/>
                <w:sz w:val="24"/>
                <w:szCs w:val="24"/>
              </w:rPr>
              <w:t>1</w:t>
            </w:r>
          </w:p>
        </w:tc>
        <w:tc>
          <w:tcPr>
            <w:tcW w:w="855" w:type="dxa"/>
            <w:gridSpan w:val="2"/>
            <w:shd w:val="clear" w:color="auto" w:fill="B7DDE8"/>
            <w:vAlign w:val="top"/>
          </w:tcPr>
          <w:p w14:paraId="6163A1B4">
            <w:pPr>
              <w:spacing w:before="174" w:line="241" w:lineRule="auto"/>
              <w:ind w:left="316"/>
              <w:rPr>
                <w:rFonts w:ascii="仿宋" w:hAnsi="仿宋" w:eastAsia="仿宋" w:cs="仿宋"/>
                <w:sz w:val="24"/>
                <w:szCs w:val="24"/>
              </w:rPr>
            </w:pPr>
            <w:r>
              <w:rPr>
                <w:rFonts w:ascii="仿宋" w:hAnsi="仿宋" w:eastAsia="仿宋" w:cs="仿宋"/>
                <w:spacing w:val="-7"/>
                <w:sz w:val="24"/>
                <w:szCs w:val="24"/>
              </w:rPr>
              <w:t>30</w:t>
            </w:r>
          </w:p>
        </w:tc>
        <w:tc>
          <w:tcPr>
            <w:tcW w:w="774" w:type="dxa"/>
            <w:gridSpan w:val="2"/>
            <w:shd w:val="clear" w:color="auto" w:fill="B7DDE8"/>
            <w:vAlign w:val="top"/>
          </w:tcPr>
          <w:p w14:paraId="31061AC3">
            <w:pPr>
              <w:spacing w:before="174" w:line="241" w:lineRule="auto"/>
              <w:ind w:left="277"/>
              <w:rPr>
                <w:rFonts w:ascii="仿宋" w:hAnsi="仿宋" w:eastAsia="仿宋" w:cs="仿宋"/>
                <w:sz w:val="24"/>
                <w:szCs w:val="24"/>
              </w:rPr>
            </w:pPr>
            <w:r>
              <w:rPr>
                <w:rFonts w:ascii="仿宋" w:hAnsi="仿宋" w:eastAsia="仿宋" w:cs="仿宋"/>
                <w:spacing w:val="-7"/>
                <w:sz w:val="24"/>
                <w:szCs w:val="24"/>
              </w:rPr>
              <w:t>30</w:t>
            </w:r>
          </w:p>
        </w:tc>
        <w:tc>
          <w:tcPr>
            <w:tcW w:w="774" w:type="dxa"/>
            <w:gridSpan w:val="2"/>
            <w:shd w:val="clear" w:color="auto" w:fill="B7DDE8"/>
            <w:vAlign w:val="top"/>
          </w:tcPr>
          <w:p w14:paraId="798AB5ED">
            <w:pPr>
              <w:spacing w:before="174" w:line="241" w:lineRule="auto"/>
              <w:ind w:left="336"/>
              <w:rPr>
                <w:rFonts w:ascii="仿宋" w:hAnsi="仿宋" w:eastAsia="仿宋" w:cs="仿宋"/>
                <w:sz w:val="24"/>
                <w:szCs w:val="24"/>
              </w:rPr>
            </w:pPr>
            <w:r>
              <w:rPr>
                <w:rFonts w:ascii="仿宋" w:hAnsi="仿宋" w:eastAsia="仿宋" w:cs="仿宋"/>
                <w:sz w:val="24"/>
                <w:szCs w:val="24"/>
              </w:rPr>
              <w:t>0</w:t>
            </w:r>
          </w:p>
        </w:tc>
        <w:tc>
          <w:tcPr>
            <w:tcW w:w="596" w:type="dxa"/>
            <w:gridSpan w:val="2"/>
            <w:shd w:val="clear" w:color="auto" w:fill="B7DDE8"/>
            <w:vAlign w:val="top"/>
          </w:tcPr>
          <w:p w14:paraId="70CB61AC">
            <w:pPr>
              <w:pStyle w:val="6"/>
            </w:pPr>
          </w:p>
        </w:tc>
        <w:tc>
          <w:tcPr>
            <w:tcW w:w="595" w:type="dxa"/>
            <w:gridSpan w:val="2"/>
            <w:shd w:val="clear" w:color="auto" w:fill="B7DDE8"/>
            <w:vAlign w:val="top"/>
          </w:tcPr>
          <w:p w14:paraId="663791E2">
            <w:pPr>
              <w:pStyle w:val="6"/>
            </w:pPr>
          </w:p>
        </w:tc>
        <w:tc>
          <w:tcPr>
            <w:tcW w:w="639" w:type="dxa"/>
            <w:gridSpan w:val="2"/>
            <w:shd w:val="clear" w:color="auto" w:fill="B7DDE8"/>
            <w:vAlign w:val="top"/>
          </w:tcPr>
          <w:p w14:paraId="569BBAE4">
            <w:pPr>
              <w:pStyle w:val="6"/>
            </w:pPr>
          </w:p>
        </w:tc>
        <w:tc>
          <w:tcPr>
            <w:tcW w:w="575" w:type="dxa"/>
            <w:gridSpan w:val="2"/>
            <w:shd w:val="clear" w:color="auto" w:fill="B7DDE8"/>
            <w:vAlign w:val="top"/>
          </w:tcPr>
          <w:p w14:paraId="58BA7794">
            <w:pPr>
              <w:pStyle w:val="6"/>
            </w:pPr>
          </w:p>
        </w:tc>
        <w:tc>
          <w:tcPr>
            <w:tcW w:w="600" w:type="dxa"/>
            <w:gridSpan w:val="2"/>
            <w:shd w:val="clear" w:color="auto" w:fill="B7DDE8"/>
            <w:vAlign w:val="top"/>
          </w:tcPr>
          <w:p w14:paraId="036E8821">
            <w:pPr>
              <w:pStyle w:val="6"/>
            </w:pPr>
          </w:p>
        </w:tc>
        <w:tc>
          <w:tcPr>
            <w:tcW w:w="632" w:type="dxa"/>
            <w:gridSpan w:val="2"/>
            <w:shd w:val="clear" w:color="auto" w:fill="B7DDE8"/>
            <w:vAlign w:val="top"/>
          </w:tcPr>
          <w:p w14:paraId="4E436263">
            <w:pPr>
              <w:spacing w:before="174" w:line="223" w:lineRule="auto"/>
              <w:ind w:left="160"/>
              <w:rPr>
                <w:rFonts w:ascii="仿宋" w:hAnsi="仿宋" w:eastAsia="仿宋" w:cs="仿宋"/>
                <w:sz w:val="24"/>
                <w:szCs w:val="24"/>
              </w:rPr>
            </w:pPr>
            <w:r>
              <w:rPr>
                <w:rFonts w:ascii="仿宋" w:hAnsi="仿宋" w:eastAsia="仿宋" w:cs="仿宋"/>
                <w:spacing w:val="-14"/>
                <w:sz w:val="24"/>
                <w:szCs w:val="24"/>
              </w:rPr>
              <w:t>1周</w:t>
            </w:r>
          </w:p>
        </w:tc>
      </w:tr>
      <w:tr w14:paraId="40960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9" w:type="dxa"/>
            <w:tcBorders>
              <w:top w:val="nil"/>
              <w:left w:val="nil"/>
              <w:bottom w:val="nil"/>
            </w:tcBorders>
            <w:vAlign w:val="top"/>
          </w:tcPr>
          <w:p w14:paraId="1C21E744">
            <w:pPr>
              <w:pStyle w:val="6"/>
            </w:pPr>
          </w:p>
        </w:tc>
        <w:tc>
          <w:tcPr>
            <w:tcW w:w="1293" w:type="dxa"/>
            <w:gridSpan w:val="3"/>
            <w:vMerge w:val="continue"/>
            <w:tcBorders>
              <w:top w:val="nil"/>
            </w:tcBorders>
            <w:vAlign w:val="top"/>
          </w:tcPr>
          <w:p w14:paraId="0798AF3E">
            <w:pPr>
              <w:pStyle w:val="6"/>
            </w:pPr>
          </w:p>
        </w:tc>
        <w:tc>
          <w:tcPr>
            <w:tcW w:w="1866" w:type="dxa"/>
            <w:gridSpan w:val="4"/>
            <w:shd w:val="clear" w:color="auto" w:fill="B7DDE8"/>
            <w:vAlign w:val="top"/>
          </w:tcPr>
          <w:p w14:paraId="11A0967E">
            <w:pPr>
              <w:spacing w:before="173" w:line="222" w:lineRule="auto"/>
              <w:ind w:left="705"/>
              <w:rPr>
                <w:rFonts w:ascii="仿宋" w:hAnsi="仿宋" w:eastAsia="仿宋" w:cs="仿宋"/>
                <w:sz w:val="24"/>
                <w:szCs w:val="24"/>
              </w:rPr>
            </w:pPr>
            <w:r>
              <w:rPr>
                <w:rFonts w:ascii="仿宋" w:hAnsi="仿宋" w:eastAsia="仿宋" w:cs="仿宋"/>
                <w:spacing w:val="-8"/>
                <w:sz w:val="24"/>
                <w:szCs w:val="24"/>
              </w:rPr>
              <w:t>小计</w:t>
            </w:r>
          </w:p>
        </w:tc>
        <w:tc>
          <w:tcPr>
            <w:tcW w:w="435" w:type="dxa"/>
            <w:gridSpan w:val="2"/>
            <w:shd w:val="clear" w:color="auto" w:fill="B7DDE8"/>
            <w:vAlign w:val="top"/>
          </w:tcPr>
          <w:p w14:paraId="03346256">
            <w:pPr>
              <w:spacing w:before="173" w:line="241" w:lineRule="auto"/>
              <w:ind w:left="121"/>
              <w:rPr>
                <w:rFonts w:ascii="仿宋" w:hAnsi="仿宋" w:eastAsia="仿宋" w:cs="仿宋"/>
                <w:sz w:val="24"/>
                <w:szCs w:val="24"/>
              </w:rPr>
            </w:pPr>
            <w:r>
              <w:rPr>
                <w:rFonts w:ascii="仿宋" w:hAnsi="仿宋" w:eastAsia="仿宋" w:cs="仿宋"/>
                <w:spacing w:val="-14"/>
                <w:sz w:val="24"/>
                <w:szCs w:val="24"/>
              </w:rPr>
              <w:t>18</w:t>
            </w:r>
          </w:p>
        </w:tc>
        <w:tc>
          <w:tcPr>
            <w:tcW w:w="855" w:type="dxa"/>
            <w:gridSpan w:val="2"/>
            <w:shd w:val="clear" w:color="auto" w:fill="B7DDE8"/>
            <w:vAlign w:val="top"/>
          </w:tcPr>
          <w:p w14:paraId="0B5D5943">
            <w:pPr>
              <w:spacing w:before="173" w:line="241" w:lineRule="auto"/>
              <w:ind w:left="256"/>
              <w:rPr>
                <w:rFonts w:ascii="仿宋" w:hAnsi="仿宋" w:eastAsia="仿宋" w:cs="仿宋"/>
                <w:sz w:val="24"/>
                <w:szCs w:val="24"/>
              </w:rPr>
            </w:pPr>
            <w:r>
              <w:rPr>
                <w:rFonts w:ascii="仿宋" w:hAnsi="仿宋" w:eastAsia="仿宋" w:cs="仿宋"/>
                <w:spacing w:val="-5"/>
                <w:sz w:val="24"/>
                <w:szCs w:val="24"/>
              </w:rPr>
              <w:t>540</w:t>
            </w:r>
          </w:p>
        </w:tc>
        <w:tc>
          <w:tcPr>
            <w:tcW w:w="774" w:type="dxa"/>
            <w:gridSpan w:val="2"/>
            <w:shd w:val="clear" w:color="auto" w:fill="B7DDE8"/>
            <w:vAlign w:val="top"/>
          </w:tcPr>
          <w:p w14:paraId="26C7B004">
            <w:pPr>
              <w:spacing w:before="173" w:line="241" w:lineRule="auto"/>
              <w:ind w:left="277"/>
              <w:rPr>
                <w:rFonts w:ascii="仿宋" w:hAnsi="仿宋" w:eastAsia="仿宋" w:cs="仿宋"/>
                <w:sz w:val="24"/>
                <w:szCs w:val="24"/>
              </w:rPr>
            </w:pPr>
            <w:r>
              <w:rPr>
                <w:rFonts w:ascii="仿宋" w:hAnsi="仿宋" w:eastAsia="仿宋" w:cs="仿宋"/>
                <w:spacing w:val="-7"/>
                <w:sz w:val="24"/>
                <w:szCs w:val="24"/>
              </w:rPr>
              <w:t>30</w:t>
            </w:r>
          </w:p>
        </w:tc>
        <w:tc>
          <w:tcPr>
            <w:tcW w:w="774" w:type="dxa"/>
            <w:gridSpan w:val="2"/>
            <w:shd w:val="clear" w:color="auto" w:fill="B7DDE8"/>
            <w:vAlign w:val="top"/>
          </w:tcPr>
          <w:p w14:paraId="08B14E97">
            <w:pPr>
              <w:spacing w:before="173" w:line="241" w:lineRule="auto"/>
              <w:ind w:left="218"/>
              <w:rPr>
                <w:rFonts w:ascii="仿宋" w:hAnsi="仿宋" w:eastAsia="仿宋" w:cs="仿宋"/>
                <w:sz w:val="24"/>
                <w:szCs w:val="24"/>
              </w:rPr>
            </w:pPr>
            <w:r>
              <w:rPr>
                <w:rFonts w:ascii="仿宋" w:hAnsi="仿宋" w:eastAsia="仿宋" w:cs="仿宋"/>
                <w:spacing w:val="-5"/>
                <w:sz w:val="24"/>
                <w:szCs w:val="24"/>
              </w:rPr>
              <w:t>510</w:t>
            </w:r>
          </w:p>
        </w:tc>
        <w:tc>
          <w:tcPr>
            <w:tcW w:w="596" w:type="dxa"/>
            <w:gridSpan w:val="2"/>
            <w:shd w:val="clear" w:color="auto" w:fill="B7DDE8"/>
            <w:vAlign w:val="top"/>
          </w:tcPr>
          <w:p w14:paraId="7CEE935A">
            <w:pPr>
              <w:pStyle w:val="6"/>
            </w:pPr>
          </w:p>
        </w:tc>
        <w:tc>
          <w:tcPr>
            <w:tcW w:w="595" w:type="dxa"/>
            <w:gridSpan w:val="2"/>
            <w:shd w:val="clear" w:color="auto" w:fill="B7DDE8"/>
            <w:vAlign w:val="top"/>
          </w:tcPr>
          <w:p w14:paraId="3D0FF774">
            <w:pPr>
              <w:pStyle w:val="6"/>
            </w:pPr>
          </w:p>
        </w:tc>
        <w:tc>
          <w:tcPr>
            <w:tcW w:w="639" w:type="dxa"/>
            <w:gridSpan w:val="2"/>
            <w:shd w:val="clear" w:color="auto" w:fill="B7DDE8"/>
            <w:vAlign w:val="top"/>
          </w:tcPr>
          <w:p w14:paraId="378C87A5">
            <w:pPr>
              <w:pStyle w:val="6"/>
            </w:pPr>
          </w:p>
        </w:tc>
        <w:tc>
          <w:tcPr>
            <w:tcW w:w="575" w:type="dxa"/>
            <w:gridSpan w:val="2"/>
            <w:shd w:val="clear" w:color="auto" w:fill="B7DDE8"/>
            <w:vAlign w:val="top"/>
          </w:tcPr>
          <w:p w14:paraId="205067D1">
            <w:pPr>
              <w:pStyle w:val="6"/>
            </w:pPr>
          </w:p>
        </w:tc>
        <w:tc>
          <w:tcPr>
            <w:tcW w:w="600" w:type="dxa"/>
            <w:gridSpan w:val="2"/>
            <w:shd w:val="clear" w:color="auto" w:fill="B7DDE8"/>
            <w:vAlign w:val="top"/>
          </w:tcPr>
          <w:p w14:paraId="38808636">
            <w:pPr>
              <w:pStyle w:val="6"/>
            </w:pPr>
          </w:p>
        </w:tc>
        <w:tc>
          <w:tcPr>
            <w:tcW w:w="632" w:type="dxa"/>
            <w:gridSpan w:val="2"/>
            <w:shd w:val="clear" w:color="auto" w:fill="B7DDE8"/>
            <w:vAlign w:val="top"/>
          </w:tcPr>
          <w:p w14:paraId="4F65FB2A">
            <w:pPr>
              <w:pStyle w:val="6"/>
            </w:pPr>
          </w:p>
        </w:tc>
      </w:tr>
      <w:tr w14:paraId="1EAA6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9" w:type="dxa"/>
            <w:tcBorders>
              <w:top w:val="nil"/>
              <w:left w:val="nil"/>
              <w:bottom w:val="nil"/>
            </w:tcBorders>
            <w:vAlign w:val="top"/>
          </w:tcPr>
          <w:p w14:paraId="195E1E7A">
            <w:pPr>
              <w:pStyle w:val="6"/>
            </w:pPr>
          </w:p>
        </w:tc>
        <w:tc>
          <w:tcPr>
            <w:tcW w:w="3159" w:type="dxa"/>
            <w:gridSpan w:val="7"/>
            <w:vAlign w:val="top"/>
          </w:tcPr>
          <w:p w14:paraId="22171EFA">
            <w:pPr>
              <w:spacing w:before="168" w:line="222" w:lineRule="auto"/>
              <w:ind w:left="1112"/>
              <w:rPr>
                <w:rFonts w:ascii="仿宋" w:hAnsi="仿宋" w:eastAsia="仿宋" w:cs="仿宋"/>
                <w:sz w:val="24"/>
                <w:szCs w:val="24"/>
              </w:rPr>
            </w:pPr>
            <w:r>
              <w:rPr>
                <w:rFonts w:ascii="仿宋" w:hAnsi="仿宋" w:eastAsia="仿宋" w:cs="仿宋"/>
                <w:spacing w:val="-5"/>
                <w:sz w:val="24"/>
                <w:szCs w:val="24"/>
              </w:rPr>
              <w:t>其他合计</w:t>
            </w:r>
          </w:p>
        </w:tc>
        <w:tc>
          <w:tcPr>
            <w:tcW w:w="435" w:type="dxa"/>
            <w:gridSpan w:val="2"/>
            <w:vAlign w:val="top"/>
          </w:tcPr>
          <w:p w14:paraId="25512841">
            <w:pPr>
              <w:spacing w:before="168" w:line="241" w:lineRule="auto"/>
              <w:ind w:left="121"/>
              <w:rPr>
                <w:rFonts w:ascii="仿宋" w:hAnsi="仿宋" w:eastAsia="仿宋" w:cs="仿宋"/>
                <w:sz w:val="24"/>
                <w:szCs w:val="24"/>
              </w:rPr>
            </w:pPr>
            <w:r>
              <w:rPr>
                <w:rFonts w:ascii="仿宋" w:hAnsi="仿宋" w:eastAsia="仿宋" w:cs="仿宋"/>
                <w:spacing w:val="-14"/>
                <w:sz w:val="24"/>
                <w:szCs w:val="24"/>
              </w:rPr>
              <w:t>18</w:t>
            </w:r>
          </w:p>
        </w:tc>
        <w:tc>
          <w:tcPr>
            <w:tcW w:w="855" w:type="dxa"/>
            <w:gridSpan w:val="2"/>
            <w:vAlign w:val="top"/>
          </w:tcPr>
          <w:p w14:paraId="020D3ADA">
            <w:pPr>
              <w:spacing w:before="168" w:line="241" w:lineRule="auto"/>
              <w:ind w:left="256"/>
              <w:rPr>
                <w:rFonts w:ascii="仿宋" w:hAnsi="仿宋" w:eastAsia="仿宋" w:cs="仿宋"/>
                <w:sz w:val="24"/>
                <w:szCs w:val="24"/>
              </w:rPr>
            </w:pPr>
            <w:r>
              <w:rPr>
                <w:rFonts w:ascii="仿宋" w:hAnsi="仿宋" w:eastAsia="仿宋" w:cs="仿宋"/>
                <w:spacing w:val="-5"/>
                <w:sz w:val="24"/>
                <w:szCs w:val="24"/>
              </w:rPr>
              <w:t>540</w:t>
            </w:r>
          </w:p>
        </w:tc>
        <w:tc>
          <w:tcPr>
            <w:tcW w:w="774" w:type="dxa"/>
            <w:gridSpan w:val="2"/>
            <w:vAlign w:val="top"/>
          </w:tcPr>
          <w:p w14:paraId="6759C3B7">
            <w:pPr>
              <w:spacing w:before="168" w:line="241" w:lineRule="auto"/>
              <w:ind w:left="277"/>
              <w:rPr>
                <w:rFonts w:ascii="仿宋" w:hAnsi="仿宋" w:eastAsia="仿宋" w:cs="仿宋"/>
                <w:sz w:val="24"/>
                <w:szCs w:val="24"/>
              </w:rPr>
            </w:pPr>
            <w:r>
              <w:rPr>
                <w:rFonts w:ascii="仿宋" w:hAnsi="仿宋" w:eastAsia="仿宋" w:cs="仿宋"/>
                <w:spacing w:val="-7"/>
                <w:sz w:val="24"/>
                <w:szCs w:val="24"/>
              </w:rPr>
              <w:t>30</w:t>
            </w:r>
          </w:p>
        </w:tc>
        <w:tc>
          <w:tcPr>
            <w:tcW w:w="774" w:type="dxa"/>
            <w:gridSpan w:val="2"/>
            <w:vAlign w:val="top"/>
          </w:tcPr>
          <w:p w14:paraId="050A9CE2">
            <w:pPr>
              <w:spacing w:before="168" w:line="241" w:lineRule="auto"/>
              <w:ind w:left="218"/>
              <w:rPr>
                <w:rFonts w:ascii="仿宋" w:hAnsi="仿宋" w:eastAsia="仿宋" w:cs="仿宋"/>
                <w:sz w:val="24"/>
                <w:szCs w:val="24"/>
              </w:rPr>
            </w:pPr>
            <w:r>
              <w:rPr>
                <w:rFonts w:ascii="仿宋" w:hAnsi="仿宋" w:eastAsia="仿宋" w:cs="仿宋"/>
                <w:spacing w:val="-5"/>
                <w:sz w:val="24"/>
                <w:szCs w:val="24"/>
              </w:rPr>
              <w:t>510</w:t>
            </w:r>
          </w:p>
        </w:tc>
        <w:tc>
          <w:tcPr>
            <w:tcW w:w="596" w:type="dxa"/>
            <w:gridSpan w:val="2"/>
            <w:vAlign w:val="top"/>
          </w:tcPr>
          <w:p w14:paraId="4A88174D">
            <w:pPr>
              <w:spacing w:before="168" w:line="223" w:lineRule="auto"/>
              <w:ind w:left="144"/>
              <w:rPr>
                <w:rFonts w:ascii="仿宋" w:hAnsi="仿宋" w:eastAsia="仿宋" w:cs="仿宋"/>
                <w:sz w:val="24"/>
                <w:szCs w:val="24"/>
              </w:rPr>
            </w:pPr>
            <w:r>
              <w:rPr>
                <w:rFonts w:ascii="仿宋" w:hAnsi="仿宋" w:eastAsia="仿宋" w:cs="仿宋"/>
                <w:spacing w:val="-14"/>
                <w:sz w:val="24"/>
                <w:szCs w:val="24"/>
              </w:rPr>
              <w:t>1周</w:t>
            </w:r>
          </w:p>
        </w:tc>
        <w:tc>
          <w:tcPr>
            <w:tcW w:w="595" w:type="dxa"/>
            <w:gridSpan w:val="2"/>
            <w:vAlign w:val="top"/>
          </w:tcPr>
          <w:p w14:paraId="54CBBD51">
            <w:pPr>
              <w:spacing w:before="168" w:line="223" w:lineRule="auto"/>
              <w:ind w:left="143"/>
              <w:rPr>
                <w:rFonts w:ascii="仿宋" w:hAnsi="仿宋" w:eastAsia="仿宋" w:cs="仿宋"/>
                <w:sz w:val="24"/>
                <w:szCs w:val="24"/>
              </w:rPr>
            </w:pPr>
            <w:r>
              <w:rPr>
                <w:rFonts w:ascii="仿宋" w:hAnsi="仿宋" w:eastAsia="仿宋" w:cs="仿宋"/>
                <w:spacing w:val="-14"/>
                <w:sz w:val="24"/>
                <w:szCs w:val="24"/>
              </w:rPr>
              <w:t>1周</w:t>
            </w:r>
          </w:p>
        </w:tc>
        <w:tc>
          <w:tcPr>
            <w:tcW w:w="639" w:type="dxa"/>
            <w:gridSpan w:val="2"/>
            <w:vAlign w:val="top"/>
          </w:tcPr>
          <w:p w14:paraId="73C0418C">
            <w:pPr>
              <w:spacing w:before="168" w:line="223" w:lineRule="auto"/>
              <w:ind w:left="165"/>
              <w:rPr>
                <w:rFonts w:ascii="仿宋" w:hAnsi="仿宋" w:eastAsia="仿宋" w:cs="仿宋"/>
                <w:sz w:val="24"/>
                <w:szCs w:val="24"/>
              </w:rPr>
            </w:pPr>
            <w:r>
              <w:rPr>
                <w:rFonts w:ascii="仿宋" w:hAnsi="仿宋" w:eastAsia="仿宋" w:cs="仿宋"/>
                <w:spacing w:val="-14"/>
                <w:sz w:val="24"/>
                <w:szCs w:val="24"/>
              </w:rPr>
              <w:t>1周</w:t>
            </w:r>
          </w:p>
        </w:tc>
        <w:tc>
          <w:tcPr>
            <w:tcW w:w="575" w:type="dxa"/>
            <w:gridSpan w:val="2"/>
            <w:vAlign w:val="top"/>
          </w:tcPr>
          <w:p w14:paraId="262A6C32">
            <w:pPr>
              <w:spacing w:before="168" w:line="223" w:lineRule="auto"/>
              <w:ind w:left="73"/>
              <w:rPr>
                <w:rFonts w:ascii="仿宋" w:hAnsi="仿宋" w:eastAsia="仿宋" w:cs="仿宋"/>
                <w:sz w:val="24"/>
                <w:szCs w:val="24"/>
              </w:rPr>
            </w:pPr>
            <w:r>
              <w:rPr>
                <w:rFonts w:ascii="仿宋" w:hAnsi="仿宋" w:eastAsia="仿宋" w:cs="仿宋"/>
                <w:spacing w:val="-9"/>
                <w:sz w:val="24"/>
                <w:szCs w:val="24"/>
              </w:rPr>
              <w:t>13周</w:t>
            </w:r>
          </w:p>
        </w:tc>
        <w:tc>
          <w:tcPr>
            <w:tcW w:w="600" w:type="dxa"/>
            <w:gridSpan w:val="2"/>
            <w:vAlign w:val="top"/>
          </w:tcPr>
          <w:p w14:paraId="38713330">
            <w:pPr>
              <w:spacing w:before="168" w:line="223" w:lineRule="auto"/>
              <w:ind w:left="146"/>
              <w:rPr>
                <w:rFonts w:ascii="仿宋" w:hAnsi="仿宋" w:eastAsia="仿宋" w:cs="仿宋"/>
                <w:sz w:val="24"/>
                <w:szCs w:val="24"/>
              </w:rPr>
            </w:pPr>
            <w:r>
              <w:rPr>
                <w:rFonts w:ascii="仿宋" w:hAnsi="仿宋" w:eastAsia="仿宋" w:cs="仿宋"/>
                <w:spacing w:val="-14"/>
                <w:sz w:val="24"/>
                <w:szCs w:val="24"/>
              </w:rPr>
              <w:t>1周</w:t>
            </w:r>
          </w:p>
        </w:tc>
        <w:tc>
          <w:tcPr>
            <w:tcW w:w="632" w:type="dxa"/>
            <w:gridSpan w:val="2"/>
            <w:vAlign w:val="top"/>
          </w:tcPr>
          <w:p w14:paraId="730CC273">
            <w:pPr>
              <w:spacing w:before="168" w:line="223" w:lineRule="auto"/>
              <w:ind w:left="160"/>
              <w:rPr>
                <w:rFonts w:ascii="仿宋" w:hAnsi="仿宋" w:eastAsia="仿宋" w:cs="仿宋"/>
                <w:sz w:val="24"/>
                <w:szCs w:val="24"/>
              </w:rPr>
            </w:pPr>
            <w:r>
              <w:rPr>
                <w:rFonts w:ascii="仿宋" w:hAnsi="仿宋" w:eastAsia="仿宋" w:cs="仿宋"/>
                <w:spacing w:val="-14"/>
                <w:sz w:val="24"/>
                <w:szCs w:val="24"/>
              </w:rPr>
              <w:t>1周</w:t>
            </w:r>
          </w:p>
        </w:tc>
      </w:tr>
      <w:tr w14:paraId="5D330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9" w:type="dxa"/>
            <w:tcBorders>
              <w:top w:val="nil"/>
              <w:left w:val="nil"/>
              <w:bottom w:val="nil"/>
            </w:tcBorders>
            <w:vAlign w:val="top"/>
          </w:tcPr>
          <w:p w14:paraId="75122543">
            <w:pPr>
              <w:pStyle w:val="6"/>
            </w:pPr>
          </w:p>
        </w:tc>
        <w:tc>
          <w:tcPr>
            <w:tcW w:w="3159" w:type="dxa"/>
            <w:gridSpan w:val="7"/>
            <w:vAlign w:val="top"/>
          </w:tcPr>
          <w:p w14:paraId="175612EB">
            <w:pPr>
              <w:spacing w:before="171" w:line="222" w:lineRule="auto"/>
              <w:ind w:left="1240"/>
              <w:rPr>
                <w:rFonts w:ascii="仿宋" w:hAnsi="仿宋" w:eastAsia="仿宋" w:cs="仿宋"/>
                <w:sz w:val="24"/>
                <w:szCs w:val="24"/>
              </w:rPr>
            </w:pPr>
            <w:r>
              <w:rPr>
                <w:rFonts w:ascii="仿宋" w:hAnsi="仿宋" w:eastAsia="仿宋" w:cs="仿宋"/>
                <w:spacing w:val="-9"/>
                <w:sz w:val="24"/>
                <w:szCs w:val="24"/>
              </w:rPr>
              <w:t>总合计</w:t>
            </w:r>
          </w:p>
        </w:tc>
        <w:tc>
          <w:tcPr>
            <w:tcW w:w="435" w:type="dxa"/>
            <w:gridSpan w:val="2"/>
            <w:vAlign w:val="top"/>
          </w:tcPr>
          <w:p w14:paraId="793224F8">
            <w:pPr>
              <w:spacing w:before="170" w:line="241" w:lineRule="auto"/>
              <w:ind w:left="46"/>
              <w:rPr>
                <w:rFonts w:hint="eastAsia" w:ascii="仿宋" w:hAnsi="仿宋" w:eastAsia="仿宋" w:cs="仿宋"/>
                <w:sz w:val="24"/>
                <w:szCs w:val="24"/>
                <w:lang w:val="en-US" w:eastAsia="zh-CN"/>
              </w:rPr>
            </w:pPr>
            <w:r>
              <w:rPr>
                <w:rFonts w:ascii="仿宋" w:hAnsi="仿宋" w:eastAsia="仿宋" w:cs="仿宋"/>
                <w:spacing w:val="-4"/>
                <w:sz w:val="24"/>
                <w:szCs w:val="24"/>
              </w:rPr>
              <w:t>20</w:t>
            </w:r>
            <w:r>
              <w:rPr>
                <w:rFonts w:hint="eastAsia" w:ascii="仿宋" w:hAnsi="仿宋" w:eastAsia="仿宋" w:cs="仿宋"/>
                <w:spacing w:val="-4"/>
                <w:sz w:val="24"/>
                <w:szCs w:val="24"/>
                <w:lang w:val="en-US" w:eastAsia="zh-CN"/>
              </w:rPr>
              <w:t>2</w:t>
            </w:r>
          </w:p>
        </w:tc>
        <w:tc>
          <w:tcPr>
            <w:tcW w:w="855" w:type="dxa"/>
            <w:gridSpan w:val="2"/>
            <w:vAlign w:val="top"/>
          </w:tcPr>
          <w:p w14:paraId="428C6B7B">
            <w:pPr>
              <w:spacing w:before="170" w:line="241" w:lineRule="auto"/>
              <w:ind w:left="196"/>
              <w:rPr>
                <w:rFonts w:hint="default" w:ascii="仿宋" w:hAnsi="仿宋" w:eastAsia="仿宋" w:cs="仿宋"/>
                <w:sz w:val="24"/>
                <w:szCs w:val="24"/>
                <w:lang w:val="en-US" w:eastAsia="zh-CN"/>
              </w:rPr>
            </w:pPr>
            <w:r>
              <w:rPr>
                <w:rFonts w:ascii="仿宋" w:hAnsi="仿宋" w:eastAsia="仿宋" w:cs="仿宋"/>
                <w:spacing w:val="-4"/>
                <w:sz w:val="24"/>
                <w:szCs w:val="24"/>
              </w:rPr>
              <w:t>3</w:t>
            </w:r>
            <w:r>
              <w:rPr>
                <w:rFonts w:hint="eastAsia" w:ascii="仿宋" w:hAnsi="仿宋" w:eastAsia="仿宋" w:cs="仿宋"/>
                <w:spacing w:val="-4"/>
                <w:sz w:val="24"/>
                <w:szCs w:val="24"/>
                <w:lang w:val="en-US" w:eastAsia="zh-CN"/>
              </w:rPr>
              <w:t>407</w:t>
            </w:r>
          </w:p>
        </w:tc>
        <w:tc>
          <w:tcPr>
            <w:tcW w:w="774" w:type="dxa"/>
            <w:gridSpan w:val="2"/>
            <w:vAlign w:val="top"/>
          </w:tcPr>
          <w:p w14:paraId="4D58A098">
            <w:pPr>
              <w:spacing w:before="170" w:line="241" w:lineRule="auto"/>
              <w:ind w:left="170"/>
              <w:rPr>
                <w:rFonts w:hint="default" w:ascii="仿宋" w:hAnsi="仿宋" w:eastAsia="仿宋" w:cs="仿宋"/>
                <w:sz w:val="24"/>
                <w:szCs w:val="24"/>
                <w:lang w:val="en-US" w:eastAsia="zh-CN"/>
              </w:rPr>
            </w:pPr>
            <w:r>
              <w:rPr>
                <w:rFonts w:ascii="仿宋" w:hAnsi="仿宋" w:eastAsia="仿宋" w:cs="仿宋"/>
                <w:spacing w:val="-7"/>
                <w:sz w:val="24"/>
                <w:szCs w:val="24"/>
              </w:rPr>
              <w:t>1</w:t>
            </w:r>
            <w:r>
              <w:rPr>
                <w:rFonts w:hint="eastAsia" w:ascii="仿宋" w:hAnsi="仿宋" w:eastAsia="仿宋" w:cs="仿宋"/>
                <w:spacing w:val="-7"/>
                <w:sz w:val="24"/>
                <w:szCs w:val="24"/>
                <w:lang w:val="en-US" w:eastAsia="zh-CN"/>
              </w:rPr>
              <w:t>703</w:t>
            </w:r>
          </w:p>
        </w:tc>
        <w:tc>
          <w:tcPr>
            <w:tcW w:w="774" w:type="dxa"/>
            <w:gridSpan w:val="2"/>
            <w:vAlign w:val="top"/>
          </w:tcPr>
          <w:p w14:paraId="28E593EE">
            <w:pPr>
              <w:spacing w:before="170" w:line="241" w:lineRule="auto"/>
              <w:ind w:left="171"/>
              <w:rPr>
                <w:rFonts w:hint="default" w:ascii="仿宋" w:hAnsi="仿宋" w:eastAsia="仿宋" w:cs="仿宋"/>
                <w:sz w:val="24"/>
                <w:szCs w:val="24"/>
                <w:lang w:val="en-US" w:eastAsia="zh-CN"/>
              </w:rPr>
            </w:pPr>
            <w:r>
              <w:rPr>
                <w:rFonts w:ascii="仿宋" w:hAnsi="仿宋" w:eastAsia="仿宋" w:cs="仿宋"/>
                <w:spacing w:val="-7"/>
                <w:sz w:val="24"/>
                <w:szCs w:val="24"/>
              </w:rPr>
              <w:t>1</w:t>
            </w:r>
            <w:r>
              <w:rPr>
                <w:rFonts w:hint="eastAsia" w:ascii="仿宋" w:hAnsi="仿宋" w:eastAsia="仿宋" w:cs="仿宋"/>
                <w:spacing w:val="-7"/>
                <w:sz w:val="24"/>
                <w:szCs w:val="24"/>
                <w:lang w:val="en-US" w:eastAsia="zh-CN"/>
              </w:rPr>
              <w:t>704</w:t>
            </w:r>
          </w:p>
        </w:tc>
        <w:tc>
          <w:tcPr>
            <w:tcW w:w="596" w:type="dxa"/>
            <w:gridSpan w:val="2"/>
            <w:vAlign w:val="top"/>
          </w:tcPr>
          <w:p w14:paraId="7CEAE97A">
            <w:pPr>
              <w:pStyle w:val="6"/>
            </w:pPr>
          </w:p>
        </w:tc>
        <w:tc>
          <w:tcPr>
            <w:tcW w:w="595" w:type="dxa"/>
            <w:gridSpan w:val="2"/>
            <w:vAlign w:val="top"/>
          </w:tcPr>
          <w:p w14:paraId="74EEC9F7">
            <w:pPr>
              <w:pStyle w:val="6"/>
            </w:pPr>
          </w:p>
        </w:tc>
        <w:tc>
          <w:tcPr>
            <w:tcW w:w="639" w:type="dxa"/>
            <w:gridSpan w:val="2"/>
            <w:vAlign w:val="top"/>
          </w:tcPr>
          <w:p w14:paraId="54004527">
            <w:pPr>
              <w:pStyle w:val="6"/>
            </w:pPr>
          </w:p>
        </w:tc>
        <w:tc>
          <w:tcPr>
            <w:tcW w:w="575" w:type="dxa"/>
            <w:gridSpan w:val="2"/>
            <w:vAlign w:val="top"/>
          </w:tcPr>
          <w:p w14:paraId="7A16D683">
            <w:pPr>
              <w:pStyle w:val="6"/>
            </w:pPr>
          </w:p>
        </w:tc>
        <w:tc>
          <w:tcPr>
            <w:tcW w:w="600" w:type="dxa"/>
            <w:gridSpan w:val="2"/>
            <w:vAlign w:val="top"/>
          </w:tcPr>
          <w:p w14:paraId="16585033">
            <w:pPr>
              <w:pStyle w:val="6"/>
            </w:pPr>
          </w:p>
        </w:tc>
        <w:tc>
          <w:tcPr>
            <w:tcW w:w="632" w:type="dxa"/>
            <w:gridSpan w:val="2"/>
            <w:vAlign w:val="top"/>
          </w:tcPr>
          <w:p w14:paraId="6CEB7FB6">
            <w:pPr>
              <w:pStyle w:val="6"/>
            </w:pPr>
          </w:p>
        </w:tc>
      </w:tr>
    </w:tbl>
    <w:p w14:paraId="2E7BFC1D">
      <w:pPr>
        <w:pStyle w:val="2"/>
        <w:spacing w:line="303" w:lineRule="auto"/>
      </w:pPr>
    </w:p>
    <w:p w14:paraId="52D981CF">
      <w:pPr>
        <w:pStyle w:val="2"/>
        <w:spacing w:line="304" w:lineRule="auto"/>
      </w:pPr>
    </w:p>
    <w:p w14:paraId="37D937BC">
      <w:pPr>
        <w:spacing w:before="101" w:line="227" w:lineRule="auto"/>
        <w:ind w:left="780"/>
        <w:outlineLvl w:val="0"/>
        <w:rPr>
          <w:rFonts w:ascii="黑体" w:hAnsi="黑体" w:eastAsia="黑体" w:cs="黑体"/>
          <w:sz w:val="31"/>
          <w:szCs w:val="31"/>
        </w:rPr>
      </w:pPr>
      <w:bookmarkStart w:id="12" w:name="bookmark14"/>
      <w:bookmarkEnd w:id="12"/>
      <w:bookmarkStart w:id="13" w:name="bookmark13"/>
      <w:bookmarkEnd w:id="13"/>
      <w:r>
        <w:rPr>
          <w:rFonts w:ascii="黑体" w:hAnsi="黑体" w:eastAsia="黑体" w:cs="黑体"/>
          <w:b/>
          <w:bCs/>
          <w:spacing w:val="5"/>
          <w:sz w:val="31"/>
          <w:szCs w:val="31"/>
        </w:rPr>
        <w:t>八、实施保障</w:t>
      </w:r>
    </w:p>
    <w:p w14:paraId="057363EA">
      <w:pPr>
        <w:spacing w:before="33" w:line="231" w:lineRule="auto"/>
        <w:ind w:left="805"/>
        <w:outlineLvl w:val="1"/>
        <w:rPr>
          <w:rFonts w:ascii="楷体" w:hAnsi="楷体" w:eastAsia="楷体" w:cs="楷体"/>
          <w:sz w:val="31"/>
          <w:szCs w:val="31"/>
        </w:rPr>
      </w:pPr>
      <w:bookmarkStart w:id="14" w:name="bookmark30"/>
      <w:bookmarkEnd w:id="14"/>
      <w:r>
        <w:rPr>
          <w:rFonts w:ascii="楷体" w:hAnsi="楷体" w:eastAsia="楷体" w:cs="楷体"/>
          <w:b/>
          <w:bCs/>
          <w:spacing w:val="4"/>
          <w:sz w:val="31"/>
          <w:szCs w:val="31"/>
        </w:rPr>
        <w:t>（一）专业教师基本要求</w:t>
      </w:r>
    </w:p>
    <w:p w14:paraId="7ECD880B">
      <w:pPr>
        <w:spacing w:before="28" w:line="243" w:lineRule="auto"/>
        <w:ind w:left="151" w:right="240" w:firstLine="681"/>
        <w:rPr>
          <w:rFonts w:ascii="仿宋" w:hAnsi="仿宋" w:eastAsia="仿宋" w:cs="仿宋"/>
          <w:sz w:val="31"/>
          <w:szCs w:val="31"/>
        </w:rPr>
      </w:pPr>
      <w:r>
        <w:rPr>
          <w:rFonts w:ascii="仿宋" w:hAnsi="仿宋" w:eastAsia="仿宋" w:cs="仿宋"/>
          <w:spacing w:val="22"/>
          <w:sz w:val="31"/>
          <w:szCs w:val="31"/>
        </w:rPr>
        <w:t>1.专任专业教师与在籍学生之比不低于1:36</w:t>
      </w:r>
      <w:r>
        <w:rPr>
          <w:rFonts w:ascii="仿宋" w:hAnsi="仿宋" w:eastAsia="仿宋" w:cs="仿宋"/>
          <w:spacing w:val="-86"/>
          <w:sz w:val="31"/>
          <w:szCs w:val="31"/>
        </w:rPr>
        <w:t xml:space="preserve"> </w:t>
      </w:r>
      <w:r>
        <w:rPr>
          <w:rFonts w:ascii="仿宋" w:hAnsi="仿宋" w:eastAsia="仿宋" w:cs="仿宋"/>
          <w:spacing w:val="22"/>
          <w:sz w:val="31"/>
          <w:szCs w:val="31"/>
        </w:rPr>
        <w:t>，研究生学历</w:t>
      </w:r>
      <w:r>
        <w:rPr>
          <w:rFonts w:ascii="仿宋" w:hAnsi="仿宋" w:eastAsia="仿宋" w:cs="仿宋"/>
          <w:spacing w:val="19"/>
          <w:sz w:val="31"/>
          <w:szCs w:val="31"/>
        </w:rPr>
        <w:t>（或硕士以上学位）5%以上，高级职称</w:t>
      </w:r>
      <w:r>
        <w:rPr>
          <w:rFonts w:ascii="仿宋" w:hAnsi="仿宋" w:eastAsia="仿宋" w:cs="仿宋"/>
          <w:spacing w:val="69"/>
          <w:sz w:val="31"/>
          <w:szCs w:val="31"/>
        </w:rPr>
        <w:t xml:space="preserve"> </w:t>
      </w:r>
      <w:r>
        <w:rPr>
          <w:rFonts w:ascii="仿宋" w:hAnsi="仿宋" w:eastAsia="仿宋" w:cs="仿宋"/>
          <w:spacing w:val="19"/>
          <w:sz w:val="31"/>
          <w:szCs w:val="31"/>
        </w:rPr>
        <w:t>15%以上;获得会计师或</w:t>
      </w:r>
      <w:r>
        <w:rPr>
          <w:rFonts w:ascii="仿宋" w:hAnsi="仿宋" w:eastAsia="仿宋" w:cs="仿宋"/>
          <w:spacing w:val="22"/>
          <w:sz w:val="31"/>
          <w:szCs w:val="31"/>
        </w:rPr>
        <w:t>与本专业相关的技术职务或执业资格证书60%以上</w:t>
      </w:r>
      <w:r>
        <w:rPr>
          <w:rFonts w:ascii="仿宋" w:hAnsi="仿宋" w:eastAsia="仿宋" w:cs="仿宋"/>
          <w:spacing w:val="21"/>
          <w:sz w:val="31"/>
          <w:szCs w:val="31"/>
        </w:rPr>
        <w:t>。兼职教师占</w:t>
      </w:r>
      <w:r>
        <w:rPr>
          <w:rFonts w:ascii="仿宋" w:hAnsi="仿宋" w:eastAsia="仿宋" w:cs="仿宋"/>
          <w:spacing w:val="20"/>
          <w:sz w:val="31"/>
          <w:szCs w:val="31"/>
        </w:rPr>
        <w:t>专业教师比例10%～40%</w:t>
      </w:r>
      <w:r>
        <w:rPr>
          <w:rFonts w:ascii="仿宋" w:hAnsi="仿宋" w:eastAsia="仿宋" w:cs="仿宋"/>
          <w:spacing w:val="-84"/>
          <w:sz w:val="31"/>
          <w:szCs w:val="31"/>
        </w:rPr>
        <w:t xml:space="preserve"> </w:t>
      </w:r>
      <w:r>
        <w:rPr>
          <w:rFonts w:ascii="仿宋" w:hAnsi="仿宋" w:eastAsia="仿宋" w:cs="仿宋"/>
          <w:spacing w:val="20"/>
          <w:sz w:val="31"/>
          <w:szCs w:val="31"/>
        </w:rPr>
        <w:t>，其中60%以上具有中级以上技术职称</w:t>
      </w:r>
      <w:r>
        <w:rPr>
          <w:rFonts w:ascii="仿宋" w:hAnsi="仿宋" w:eastAsia="仿宋" w:cs="仿宋"/>
          <w:spacing w:val="13"/>
          <w:sz w:val="31"/>
          <w:szCs w:val="31"/>
        </w:rPr>
        <w:t>或高级工以上职业资格。</w:t>
      </w:r>
    </w:p>
    <w:p w14:paraId="157FB8BA">
      <w:pPr>
        <w:spacing w:before="33"/>
        <w:ind w:left="147" w:right="240" w:firstLine="665"/>
        <w:rPr>
          <w:rFonts w:ascii="仿宋" w:hAnsi="仿宋" w:eastAsia="仿宋" w:cs="仿宋"/>
          <w:sz w:val="31"/>
          <w:szCs w:val="31"/>
        </w:rPr>
        <w:sectPr>
          <w:footerReference r:id="rId15" w:type="default"/>
          <w:pgSz w:w="11910" w:h="16840"/>
          <w:pgMar w:top="652" w:right="1008" w:bottom="1283" w:left="1133" w:header="0" w:footer="1046" w:gutter="0"/>
          <w:pgBorders>
            <w:top w:val="none" w:sz="0" w:space="0"/>
            <w:left w:val="none" w:sz="0" w:space="0"/>
            <w:bottom w:val="none" w:sz="0" w:space="0"/>
            <w:right w:val="none" w:sz="0" w:space="0"/>
          </w:pgBorders>
          <w:cols w:space="720" w:num="1"/>
        </w:sectPr>
      </w:pPr>
      <w:r>
        <w:rPr>
          <w:rFonts w:ascii="仿宋" w:hAnsi="仿宋" w:eastAsia="仿宋" w:cs="仿宋"/>
          <w:spacing w:val="18"/>
          <w:sz w:val="31"/>
          <w:szCs w:val="31"/>
        </w:rPr>
        <w:t>2．本专业的专业专任教师应具备烹饪工艺与营养、烹饪与营</w:t>
      </w:r>
      <w:r>
        <w:rPr>
          <w:rFonts w:ascii="仿宋" w:hAnsi="仿宋" w:eastAsia="仿宋" w:cs="仿宋"/>
          <w:spacing w:val="17"/>
          <w:sz w:val="31"/>
          <w:szCs w:val="31"/>
        </w:rPr>
        <w:t>养教育、烹饪与餐饮管理专业本科及以上学历90%以上；3 年以上</w:t>
      </w:r>
      <w:r>
        <w:rPr>
          <w:rFonts w:ascii="仿宋" w:hAnsi="仿宋" w:eastAsia="仿宋" w:cs="仿宋"/>
          <w:spacing w:val="23"/>
          <w:sz w:val="31"/>
          <w:szCs w:val="31"/>
        </w:rPr>
        <w:t>专任专业教师，应达到“</w:t>
      </w:r>
      <w:r>
        <w:rPr>
          <w:rFonts w:ascii="仿宋" w:hAnsi="仿宋" w:eastAsia="仿宋" w:cs="仿宋"/>
          <w:spacing w:val="-101"/>
          <w:sz w:val="31"/>
          <w:szCs w:val="31"/>
        </w:rPr>
        <w:t xml:space="preserve"> </w:t>
      </w:r>
      <w:r>
        <w:rPr>
          <w:rFonts w:ascii="仿宋" w:hAnsi="仿宋" w:eastAsia="仿宋" w:cs="仿宋"/>
          <w:spacing w:val="23"/>
          <w:sz w:val="31"/>
          <w:szCs w:val="31"/>
        </w:rPr>
        <w:t>省教育厅办公室关于公布《河南省中等</w:t>
      </w:r>
      <w:r>
        <w:rPr>
          <w:rFonts w:ascii="仿宋" w:hAnsi="仿宋" w:eastAsia="仿宋" w:cs="仿宋"/>
          <w:spacing w:val="16"/>
          <w:sz w:val="31"/>
          <w:szCs w:val="31"/>
        </w:rPr>
        <w:t>职业学校“双师型”教师非教师系列专业技术证书</w:t>
      </w:r>
    </w:p>
    <w:p w14:paraId="2A13BE2B">
      <w:pPr>
        <w:pStyle w:val="2"/>
        <w:spacing w:line="401" w:lineRule="auto"/>
      </w:pPr>
    </w:p>
    <w:p w14:paraId="0DD96F8C">
      <w:pPr>
        <w:spacing w:before="114" w:line="247" w:lineRule="auto"/>
        <w:jc w:val="both"/>
        <w:rPr>
          <w:rFonts w:ascii="仿宋" w:hAnsi="仿宋" w:eastAsia="仿宋" w:cs="仿宋"/>
          <w:sz w:val="31"/>
          <w:szCs w:val="31"/>
        </w:rPr>
      </w:pPr>
      <w:r>
        <w:rPr>
          <w:rFonts w:ascii="仿宋" w:hAnsi="仿宋" w:eastAsia="仿宋" w:cs="仿宋"/>
          <w:spacing w:val="16"/>
          <w:sz w:val="31"/>
          <w:szCs w:val="31"/>
        </w:rPr>
        <w:t>目录</w:t>
      </w:r>
      <w:r>
        <w:rPr>
          <w:rFonts w:ascii="仿宋" w:hAnsi="仿宋" w:eastAsia="仿宋" w:cs="仿宋"/>
          <w:spacing w:val="15"/>
          <w:sz w:val="31"/>
          <w:szCs w:val="31"/>
        </w:rPr>
        <w:t>(试行)》</w:t>
      </w:r>
      <w:r>
        <w:rPr>
          <w:rFonts w:ascii="仿宋" w:hAnsi="仿宋" w:eastAsia="仿宋" w:cs="仿宋"/>
          <w:spacing w:val="20"/>
          <w:sz w:val="31"/>
          <w:szCs w:val="31"/>
        </w:rPr>
        <w:t>的通知</w:t>
      </w:r>
      <w:r>
        <w:rPr>
          <w:rFonts w:ascii="仿宋" w:hAnsi="仿宋" w:eastAsia="仿宋" w:cs="仿宋"/>
          <w:spacing w:val="79"/>
          <w:sz w:val="31"/>
          <w:szCs w:val="31"/>
        </w:rPr>
        <w:t xml:space="preserve"> </w:t>
      </w:r>
      <w:r>
        <w:rPr>
          <w:rFonts w:ascii="仿宋" w:hAnsi="仿宋" w:eastAsia="仿宋" w:cs="仿宋"/>
          <w:spacing w:val="20"/>
          <w:sz w:val="31"/>
          <w:szCs w:val="31"/>
        </w:rPr>
        <w:t>”文件规定的职业资格或专业技术职称要</w:t>
      </w:r>
      <w:r>
        <w:rPr>
          <w:rFonts w:ascii="仿宋" w:hAnsi="仿宋" w:eastAsia="仿宋" w:cs="仿宋"/>
          <w:spacing w:val="19"/>
          <w:sz w:val="31"/>
          <w:szCs w:val="31"/>
        </w:rPr>
        <w:t>求</w:t>
      </w:r>
      <w:r>
        <w:rPr>
          <w:rFonts w:ascii="仿宋" w:hAnsi="仿宋" w:eastAsia="仿宋" w:cs="仿宋"/>
          <w:spacing w:val="-89"/>
          <w:sz w:val="31"/>
          <w:szCs w:val="31"/>
        </w:rPr>
        <w:t xml:space="preserve"> </w:t>
      </w:r>
      <w:r>
        <w:rPr>
          <w:rFonts w:ascii="仿宋" w:hAnsi="仿宋" w:eastAsia="仿宋" w:cs="仿宋"/>
          <w:spacing w:val="19"/>
          <w:sz w:val="31"/>
          <w:szCs w:val="31"/>
        </w:rPr>
        <w:t>,如应达到营</w:t>
      </w:r>
      <w:r>
        <w:rPr>
          <w:rFonts w:ascii="仿宋" w:hAnsi="仿宋" w:eastAsia="仿宋" w:cs="仿宋"/>
          <w:spacing w:val="14"/>
          <w:sz w:val="31"/>
          <w:szCs w:val="31"/>
        </w:rPr>
        <w:t>养师、烹调师、面点师、雕刻师等。</w:t>
      </w:r>
    </w:p>
    <w:p w14:paraId="61DE61D0">
      <w:pPr>
        <w:spacing w:line="247" w:lineRule="auto"/>
        <w:ind w:left="22" w:firstLine="667"/>
        <w:jc w:val="both"/>
        <w:rPr>
          <w:rFonts w:ascii="仿宋" w:hAnsi="仿宋" w:eastAsia="仿宋" w:cs="仿宋"/>
          <w:sz w:val="31"/>
          <w:szCs w:val="31"/>
        </w:rPr>
      </w:pPr>
      <w:r>
        <w:rPr>
          <w:rFonts w:ascii="仿宋" w:hAnsi="仿宋" w:eastAsia="仿宋" w:cs="仿宋"/>
          <w:spacing w:val="22"/>
          <w:sz w:val="31"/>
          <w:szCs w:val="31"/>
        </w:rPr>
        <w:t>3.专业教师具有良好的师德修养、专业能</w:t>
      </w:r>
      <w:r>
        <w:rPr>
          <w:rFonts w:ascii="仿宋" w:hAnsi="仿宋" w:eastAsia="仿宋" w:cs="仿宋"/>
          <w:spacing w:val="21"/>
          <w:sz w:val="31"/>
          <w:szCs w:val="31"/>
        </w:rPr>
        <w:t>力，</w:t>
      </w:r>
      <w:r>
        <w:rPr>
          <w:rFonts w:ascii="仿宋" w:hAnsi="仿宋" w:eastAsia="仿宋" w:cs="仿宋"/>
          <w:spacing w:val="-91"/>
          <w:sz w:val="31"/>
          <w:szCs w:val="31"/>
        </w:rPr>
        <w:t xml:space="preserve"> </w:t>
      </w:r>
      <w:r>
        <w:rPr>
          <w:rFonts w:ascii="仿宋" w:hAnsi="仿宋" w:eastAsia="仿宋" w:cs="仿宋"/>
          <w:spacing w:val="21"/>
          <w:sz w:val="31"/>
          <w:szCs w:val="31"/>
        </w:rPr>
        <w:t>能够开展理实</w:t>
      </w:r>
      <w:r>
        <w:rPr>
          <w:rFonts w:ascii="仿宋" w:hAnsi="仿宋" w:eastAsia="仿宋" w:cs="仿宋"/>
          <w:spacing w:val="17"/>
          <w:sz w:val="31"/>
          <w:szCs w:val="31"/>
        </w:rPr>
        <w:t>一 体化教学，具有信息化教学能力。专任专业教师普遍参加“</w:t>
      </w:r>
      <w:r>
        <w:rPr>
          <w:rFonts w:ascii="仿宋" w:hAnsi="仿宋" w:eastAsia="仿宋" w:cs="仿宋"/>
          <w:spacing w:val="-106"/>
          <w:sz w:val="31"/>
          <w:szCs w:val="31"/>
        </w:rPr>
        <w:t xml:space="preserve"> </w:t>
      </w:r>
      <w:r>
        <w:rPr>
          <w:rFonts w:ascii="仿宋" w:hAnsi="仿宋" w:eastAsia="仿宋" w:cs="仿宋"/>
          <w:spacing w:val="17"/>
          <w:sz w:val="31"/>
          <w:szCs w:val="31"/>
        </w:rPr>
        <w:t>五</w:t>
      </w:r>
      <w:r>
        <w:rPr>
          <w:rFonts w:ascii="仿宋" w:hAnsi="仿宋" w:eastAsia="仿宋" w:cs="仿宋"/>
          <w:spacing w:val="20"/>
          <w:sz w:val="31"/>
          <w:szCs w:val="31"/>
        </w:rPr>
        <w:t>课”教研工作</w:t>
      </w:r>
      <w:r>
        <w:rPr>
          <w:rFonts w:ascii="仿宋" w:hAnsi="仿宋" w:eastAsia="仿宋" w:cs="仿宋"/>
          <w:spacing w:val="-88"/>
          <w:sz w:val="31"/>
          <w:szCs w:val="31"/>
        </w:rPr>
        <w:t xml:space="preserve"> </w:t>
      </w:r>
      <w:r>
        <w:rPr>
          <w:rFonts w:ascii="仿宋" w:hAnsi="仿宋" w:eastAsia="仿宋" w:cs="仿宋"/>
          <w:spacing w:val="20"/>
          <w:sz w:val="31"/>
          <w:szCs w:val="31"/>
        </w:rPr>
        <w:t>、教学改革课题研究</w:t>
      </w:r>
      <w:r>
        <w:rPr>
          <w:rFonts w:ascii="仿宋" w:hAnsi="仿宋" w:eastAsia="仿宋" w:cs="仿宋"/>
          <w:spacing w:val="-86"/>
          <w:sz w:val="31"/>
          <w:szCs w:val="31"/>
        </w:rPr>
        <w:t xml:space="preserve"> </w:t>
      </w:r>
      <w:r>
        <w:rPr>
          <w:rFonts w:ascii="仿宋" w:hAnsi="仿宋" w:eastAsia="仿宋" w:cs="仿宋"/>
          <w:spacing w:val="20"/>
          <w:sz w:val="31"/>
          <w:szCs w:val="31"/>
        </w:rPr>
        <w:t>、教学竞赛</w:t>
      </w:r>
      <w:r>
        <w:rPr>
          <w:rFonts w:ascii="仿宋" w:hAnsi="仿宋" w:eastAsia="仿宋" w:cs="仿宋"/>
          <w:spacing w:val="-88"/>
          <w:sz w:val="31"/>
          <w:szCs w:val="31"/>
        </w:rPr>
        <w:t xml:space="preserve"> </w:t>
      </w:r>
      <w:r>
        <w:rPr>
          <w:rFonts w:ascii="仿宋" w:hAnsi="仿宋" w:eastAsia="仿宋" w:cs="仿宋"/>
          <w:spacing w:val="20"/>
          <w:sz w:val="31"/>
          <w:szCs w:val="31"/>
        </w:rPr>
        <w:t>、技能竞赛等活</w:t>
      </w:r>
      <w:r>
        <w:rPr>
          <w:rFonts w:ascii="仿宋" w:hAnsi="仿宋" w:eastAsia="仿宋" w:cs="仿宋"/>
          <w:spacing w:val="22"/>
          <w:sz w:val="31"/>
          <w:szCs w:val="31"/>
        </w:rPr>
        <w:t>动</w:t>
      </w:r>
      <w:r>
        <w:rPr>
          <w:rFonts w:ascii="仿宋" w:hAnsi="仿宋" w:eastAsia="仿宋" w:cs="仿宋"/>
          <w:spacing w:val="-89"/>
          <w:sz w:val="31"/>
          <w:szCs w:val="31"/>
        </w:rPr>
        <w:t xml:space="preserve"> </w:t>
      </w:r>
      <w:r>
        <w:rPr>
          <w:rFonts w:ascii="仿宋" w:hAnsi="仿宋" w:eastAsia="仿宋" w:cs="仿宋"/>
          <w:spacing w:val="22"/>
          <w:sz w:val="31"/>
          <w:szCs w:val="31"/>
        </w:rPr>
        <w:t>。平均每两年到企业实践不少于2个月</w:t>
      </w:r>
      <w:r>
        <w:rPr>
          <w:rFonts w:ascii="仿宋" w:hAnsi="仿宋" w:eastAsia="仿宋" w:cs="仿宋"/>
          <w:spacing w:val="-86"/>
          <w:sz w:val="31"/>
          <w:szCs w:val="31"/>
        </w:rPr>
        <w:t xml:space="preserve"> </w:t>
      </w:r>
      <w:r>
        <w:rPr>
          <w:rFonts w:ascii="仿宋" w:hAnsi="仿宋" w:eastAsia="仿宋" w:cs="仿宋"/>
          <w:spacing w:val="22"/>
          <w:sz w:val="31"/>
          <w:szCs w:val="31"/>
        </w:rPr>
        <w:t>。兼职教师须经过教</w:t>
      </w:r>
      <w:r>
        <w:rPr>
          <w:rFonts w:ascii="仿宋" w:hAnsi="仿宋" w:eastAsia="仿宋" w:cs="仿宋"/>
          <w:spacing w:val="14"/>
          <w:sz w:val="31"/>
          <w:szCs w:val="31"/>
        </w:rPr>
        <w:t>学能力专项培训，并取得合格证书，每学期承担不少于 30学时</w:t>
      </w:r>
      <w:r>
        <w:rPr>
          <w:rFonts w:ascii="仿宋" w:hAnsi="仿宋" w:eastAsia="仿宋" w:cs="仿宋"/>
          <w:spacing w:val="9"/>
          <w:sz w:val="31"/>
          <w:szCs w:val="31"/>
        </w:rPr>
        <w:t>的教学任务。</w:t>
      </w:r>
    </w:p>
    <w:p w14:paraId="7A931D22">
      <w:pPr>
        <w:spacing w:before="1" w:line="229" w:lineRule="auto"/>
        <w:ind w:left="678"/>
        <w:outlineLvl w:val="1"/>
        <w:rPr>
          <w:rFonts w:ascii="楷体" w:hAnsi="楷体" w:eastAsia="楷体" w:cs="楷体"/>
          <w:sz w:val="31"/>
          <w:szCs w:val="31"/>
        </w:rPr>
      </w:pPr>
      <w:bookmarkStart w:id="15" w:name="bookmark15"/>
      <w:bookmarkEnd w:id="15"/>
      <w:bookmarkStart w:id="16" w:name="bookmark16"/>
      <w:bookmarkEnd w:id="16"/>
      <w:r>
        <w:rPr>
          <w:rFonts w:ascii="楷体" w:hAnsi="楷体" w:eastAsia="楷体" w:cs="楷体"/>
          <w:b/>
          <w:bCs/>
          <w:spacing w:val="2"/>
          <w:sz w:val="31"/>
          <w:szCs w:val="31"/>
        </w:rPr>
        <w:t>（二）教学设施</w:t>
      </w:r>
    </w:p>
    <w:p w14:paraId="625647F6">
      <w:pPr>
        <w:spacing w:before="29" w:line="228" w:lineRule="auto"/>
        <w:ind w:left="687"/>
        <w:outlineLvl w:val="1"/>
        <w:rPr>
          <w:rFonts w:ascii="仿宋" w:hAnsi="仿宋" w:eastAsia="仿宋" w:cs="仿宋"/>
          <w:sz w:val="31"/>
          <w:szCs w:val="31"/>
        </w:rPr>
      </w:pPr>
      <w:bookmarkStart w:id="17" w:name="bookmark31"/>
      <w:bookmarkEnd w:id="17"/>
      <w:r>
        <w:rPr>
          <w:rFonts w:ascii="仿宋" w:hAnsi="仿宋" w:eastAsia="仿宋" w:cs="仿宋"/>
          <w:b/>
          <w:bCs/>
          <w:spacing w:val="9"/>
          <w:sz w:val="31"/>
          <w:szCs w:val="31"/>
        </w:rPr>
        <w:t>实训（实验）基本条件</w:t>
      </w:r>
    </w:p>
    <w:p w14:paraId="1F54AFF0">
      <w:pPr>
        <w:spacing w:before="31" w:line="233" w:lineRule="auto"/>
        <w:ind w:left="23" w:firstLine="670"/>
        <w:rPr>
          <w:rFonts w:ascii="仿宋" w:hAnsi="仿宋" w:eastAsia="仿宋" w:cs="仿宋"/>
          <w:sz w:val="31"/>
          <w:szCs w:val="31"/>
        </w:rPr>
      </w:pPr>
      <w:r>
        <w:rPr>
          <w:rFonts w:ascii="仿宋" w:hAnsi="仿宋" w:eastAsia="仿宋" w:cs="仿宋"/>
          <w:spacing w:val="18"/>
          <w:sz w:val="31"/>
          <w:szCs w:val="31"/>
        </w:rPr>
        <w:t>根据本专业人才培养目标的要求及课程设置的需要，校内 实</w:t>
      </w:r>
      <w:r>
        <w:rPr>
          <w:rFonts w:ascii="仿宋" w:hAnsi="仿宋" w:eastAsia="仿宋" w:cs="仿宋"/>
          <w:spacing w:val="13"/>
          <w:sz w:val="31"/>
          <w:szCs w:val="31"/>
        </w:rPr>
        <w:t>训（实验）教学功能室配置如下：</w:t>
      </w:r>
    </w:p>
    <w:tbl>
      <w:tblPr>
        <w:tblStyle w:val="5"/>
        <w:tblW w:w="9136" w:type="dxa"/>
        <w:tblInd w:w="13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54"/>
        <w:gridCol w:w="1473"/>
        <w:gridCol w:w="500"/>
        <w:gridCol w:w="2874"/>
        <w:gridCol w:w="3435"/>
      </w:tblGrid>
      <w:tr w14:paraId="0B16673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854" w:type="dxa"/>
            <w:vMerge w:val="restart"/>
            <w:tcBorders>
              <w:bottom w:val="nil"/>
            </w:tcBorders>
            <w:vAlign w:val="top"/>
          </w:tcPr>
          <w:p w14:paraId="4137C663">
            <w:pPr>
              <w:spacing w:before="187" w:line="222" w:lineRule="auto"/>
              <w:ind w:left="270"/>
              <w:rPr>
                <w:rFonts w:ascii="仿宋" w:hAnsi="仿宋" w:eastAsia="仿宋" w:cs="仿宋"/>
                <w:sz w:val="24"/>
                <w:szCs w:val="24"/>
              </w:rPr>
            </w:pPr>
            <w:r>
              <w:rPr>
                <w:rFonts w:ascii="仿宋" w:hAnsi="仿宋" w:eastAsia="仿宋" w:cs="仿宋"/>
                <w:b/>
                <w:bCs/>
                <w:spacing w:val="-11"/>
                <w:sz w:val="24"/>
                <w:szCs w:val="24"/>
              </w:rPr>
              <w:t>序号</w:t>
            </w:r>
          </w:p>
        </w:tc>
        <w:tc>
          <w:tcPr>
            <w:tcW w:w="1473" w:type="dxa"/>
            <w:vMerge w:val="restart"/>
            <w:tcBorders>
              <w:bottom w:val="nil"/>
            </w:tcBorders>
            <w:vAlign w:val="top"/>
          </w:tcPr>
          <w:p w14:paraId="366E73FE">
            <w:pPr>
              <w:spacing w:before="186" w:line="221" w:lineRule="auto"/>
              <w:ind w:left="232"/>
              <w:rPr>
                <w:rFonts w:ascii="仿宋" w:hAnsi="仿宋" w:eastAsia="仿宋" w:cs="仿宋"/>
                <w:sz w:val="24"/>
                <w:szCs w:val="24"/>
              </w:rPr>
            </w:pPr>
            <w:r>
              <w:rPr>
                <w:rFonts w:ascii="仿宋" w:hAnsi="仿宋" w:eastAsia="仿宋" w:cs="仿宋"/>
                <w:b/>
                <w:bCs/>
                <w:spacing w:val="-10"/>
                <w:sz w:val="24"/>
                <w:szCs w:val="24"/>
              </w:rPr>
              <w:t>实训室名称</w:t>
            </w:r>
          </w:p>
        </w:tc>
        <w:tc>
          <w:tcPr>
            <w:tcW w:w="6809" w:type="dxa"/>
            <w:gridSpan w:val="3"/>
            <w:vAlign w:val="top"/>
          </w:tcPr>
          <w:p w14:paraId="047AC130">
            <w:pPr>
              <w:spacing w:before="187" w:line="202" w:lineRule="auto"/>
              <w:ind w:left="2433"/>
              <w:rPr>
                <w:rFonts w:ascii="仿宋" w:hAnsi="仿宋" w:eastAsia="仿宋" w:cs="仿宋"/>
                <w:sz w:val="24"/>
                <w:szCs w:val="24"/>
              </w:rPr>
            </w:pPr>
            <w:r>
              <w:rPr>
                <w:rFonts w:ascii="仿宋" w:hAnsi="仿宋" w:eastAsia="仿宋" w:cs="仿宋"/>
                <w:b/>
                <w:bCs/>
                <w:spacing w:val="-10"/>
                <w:sz w:val="24"/>
                <w:szCs w:val="24"/>
              </w:rPr>
              <w:t>主要工具和设施设备</w:t>
            </w:r>
          </w:p>
        </w:tc>
      </w:tr>
      <w:tr w14:paraId="2CF5CD6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4" w:hRule="atLeast"/>
        </w:trPr>
        <w:tc>
          <w:tcPr>
            <w:tcW w:w="854" w:type="dxa"/>
            <w:vMerge w:val="continue"/>
            <w:tcBorders>
              <w:top w:val="nil"/>
            </w:tcBorders>
            <w:vAlign w:val="top"/>
          </w:tcPr>
          <w:p w14:paraId="59F43CE4">
            <w:pPr>
              <w:pStyle w:val="6"/>
            </w:pPr>
          </w:p>
        </w:tc>
        <w:tc>
          <w:tcPr>
            <w:tcW w:w="1473" w:type="dxa"/>
            <w:vMerge w:val="continue"/>
            <w:tcBorders>
              <w:top w:val="nil"/>
            </w:tcBorders>
            <w:vAlign w:val="top"/>
          </w:tcPr>
          <w:p w14:paraId="66FD8697">
            <w:pPr>
              <w:pStyle w:val="6"/>
            </w:pPr>
          </w:p>
        </w:tc>
        <w:tc>
          <w:tcPr>
            <w:tcW w:w="3374" w:type="dxa"/>
            <w:gridSpan w:val="2"/>
            <w:vAlign w:val="top"/>
          </w:tcPr>
          <w:p w14:paraId="73AF43E9">
            <w:pPr>
              <w:spacing w:before="180" w:line="203" w:lineRule="auto"/>
              <w:ind w:left="1529"/>
              <w:rPr>
                <w:rFonts w:ascii="仿宋" w:hAnsi="仿宋" w:eastAsia="仿宋" w:cs="仿宋"/>
                <w:sz w:val="24"/>
                <w:szCs w:val="24"/>
              </w:rPr>
            </w:pPr>
            <w:r>
              <w:rPr>
                <w:rFonts w:ascii="仿宋" w:hAnsi="仿宋" w:eastAsia="仿宋" w:cs="仿宋"/>
                <w:b/>
                <w:bCs/>
                <w:spacing w:val="-11"/>
                <w:sz w:val="24"/>
                <w:szCs w:val="24"/>
              </w:rPr>
              <w:t>名称</w:t>
            </w:r>
          </w:p>
        </w:tc>
        <w:tc>
          <w:tcPr>
            <w:tcW w:w="3435" w:type="dxa"/>
            <w:vAlign w:val="top"/>
          </w:tcPr>
          <w:p w14:paraId="08638ED9">
            <w:pPr>
              <w:spacing w:before="180" w:line="203" w:lineRule="auto"/>
              <w:ind w:left="918"/>
              <w:rPr>
                <w:rFonts w:ascii="仿宋" w:hAnsi="仿宋" w:eastAsia="仿宋" w:cs="仿宋"/>
                <w:sz w:val="24"/>
                <w:szCs w:val="24"/>
              </w:rPr>
            </w:pPr>
            <w:r>
              <w:rPr>
                <w:rFonts w:ascii="仿宋" w:hAnsi="仿宋" w:eastAsia="仿宋" w:cs="仿宋"/>
                <w:b/>
                <w:bCs/>
                <w:spacing w:val="-8"/>
                <w:sz w:val="24"/>
                <w:szCs w:val="24"/>
              </w:rPr>
              <w:t>数量（台</w:t>
            </w:r>
            <w:r>
              <w:rPr>
                <w:rFonts w:ascii="仿宋" w:hAnsi="仿宋" w:eastAsia="仿宋" w:cs="仿宋"/>
                <w:spacing w:val="-8"/>
                <w:sz w:val="24"/>
                <w:szCs w:val="24"/>
              </w:rPr>
              <w:t xml:space="preserve"> </w:t>
            </w:r>
            <w:r>
              <w:rPr>
                <w:rFonts w:ascii="仿宋" w:hAnsi="仿宋" w:eastAsia="仿宋" w:cs="仿宋"/>
                <w:b/>
                <w:bCs/>
                <w:spacing w:val="-8"/>
                <w:sz w:val="24"/>
                <w:szCs w:val="24"/>
              </w:rPr>
              <w:t>/</w:t>
            </w:r>
            <w:r>
              <w:rPr>
                <w:rFonts w:ascii="仿宋" w:hAnsi="仿宋" w:eastAsia="仿宋" w:cs="仿宋"/>
                <w:spacing w:val="-8"/>
                <w:sz w:val="24"/>
                <w:szCs w:val="24"/>
              </w:rPr>
              <w:t xml:space="preserve"> </w:t>
            </w:r>
            <w:r>
              <w:rPr>
                <w:rFonts w:ascii="仿宋" w:hAnsi="仿宋" w:eastAsia="仿宋" w:cs="仿宋"/>
                <w:b/>
                <w:bCs/>
                <w:spacing w:val="-8"/>
                <w:sz w:val="24"/>
                <w:szCs w:val="24"/>
              </w:rPr>
              <w:t>套）</w:t>
            </w:r>
          </w:p>
        </w:tc>
      </w:tr>
      <w:tr w14:paraId="29AEA84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trPr>
        <w:tc>
          <w:tcPr>
            <w:tcW w:w="854" w:type="dxa"/>
            <w:vMerge w:val="restart"/>
            <w:tcBorders>
              <w:bottom w:val="nil"/>
            </w:tcBorders>
            <w:vAlign w:val="top"/>
          </w:tcPr>
          <w:p w14:paraId="38B6C951">
            <w:pPr>
              <w:pStyle w:val="6"/>
              <w:spacing w:line="242" w:lineRule="auto"/>
            </w:pPr>
          </w:p>
          <w:p w14:paraId="706EA541">
            <w:pPr>
              <w:pStyle w:val="6"/>
              <w:spacing w:line="242" w:lineRule="auto"/>
            </w:pPr>
          </w:p>
          <w:p w14:paraId="1E458DEB">
            <w:pPr>
              <w:pStyle w:val="6"/>
              <w:spacing w:line="242" w:lineRule="auto"/>
            </w:pPr>
          </w:p>
          <w:p w14:paraId="471E0292">
            <w:pPr>
              <w:pStyle w:val="6"/>
              <w:spacing w:line="242" w:lineRule="auto"/>
            </w:pPr>
          </w:p>
          <w:p w14:paraId="3798FFD8">
            <w:pPr>
              <w:pStyle w:val="6"/>
              <w:spacing w:line="243" w:lineRule="auto"/>
            </w:pPr>
          </w:p>
          <w:p w14:paraId="6C6DAA40">
            <w:pPr>
              <w:pStyle w:val="6"/>
              <w:spacing w:line="243" w:lineRule="auto"/>
            </w:pPr>
          </w:p>
          <w:p w14:paraId="19AB00A9">
            <w:pPr>
              <w:pStyle w:val="6"/>
              <w:spacing w:line="243" w:lineRule="auto"/>
            </w:pPr>
          </w:p>
          <w:p w14:paraId="35700AD4">
            <w:pPr>
              <w:pStyle w:val="6"/>
              <w:spacing w:line="243" w:lineRule="auto"/>
            </w:pPr>
          </w:p>
          <w:p w14:paraId="1C6F456C">
            <w:pPr>
              <w:pStyle w:val="6"/>
              <w:spacing w:line="243" w:lineRule="auto"/>
            </w:pPr>
          </w:p>
          <w:p w14:paraId="6D3D04CF">
            <w:pPr>
              <w:pStyle w:val="6"/>
              <w:spacing w:line="243" w:lineRule="auto"/>
            </w:pPr>
          </w:p>
          <w:p w14:paraId="714EDD57">
            <w:pPr>
              <w:pStyle w:val="6"/>
              <w:spacing w:line="243" w:lineRule="auto"/>
            </w:pPr>
          </w:p>
          <w:p w14:paraId="26C4FC8F">
            <w:pPr>
              <w:pStyle w:val="6"/>
              <w:spacing w:line="243" w:lineRule="auto"/>
            </w:pPr>
          </w:p>
          <w:p w14:paraId="32124088">
            <w:pPr>
              <w:pStyle w:val="6"/>
              <w:spacing w:line="243" w:lineRule="auto"/>
            </w:pPr>
          </w:p>
          <w:p w14:paraId="53D20014">
            <w:pPr>
              <w:pStyle w:val="6"/>
              <w:spacing w:line="243" w:lineRule="auto"/>
            </w:pPr>
          </w:p>
          <w:p w14:paraId="4F362BA5">
            <w:pPr>
              <w:pStyle w:val="6"/>
              <w:spacing w:line="243" w:lineRule="auto"/>
            </w:pPr>
          </w:p>
          <w:p w14:paraId="3630D59E">
            <w:pPr>
              <w:pStyle w:val="6"/>
              <w:spacing w:line="243" w:lineRule="auto"/>
            </w:pPr>
          </w:p>
          <w:p w14:paraId="2980791D">
            <w:pPr>
              <w:pStyle w:val="6"/>
              <w:spacing w:line="243" w:lineRule="auto"/>
            </w:pPr>
          </w:p>
          <w:p w14:paraId="39AEDDA3">
            <w:pPr>
              <w:pStyle w:val="6"/>
              <w:spacing w:line="243" w:lineRule="auto"/>
            </w:pPr>
          </w:p>
          <w:p w14:paraId="04134185">
            <w:pPr>
              <w:pStyle w:val="6"/>
              <w:spacing w:line="243" w:lineRule="auto"/>
            </w:pPr>
          </w:p>
          <w:p w14:paraId="1F685E29">
            <w:pPr>
              <w:spacing w:before="79" w:line="315" w:lineRule="exact"/>
              <w:ind w:left="391"/>
              <w:rPr>
                <w:rFonts w:ascii="仿宋" w:hAnsi="仿宋" w:eastAsia="仿宋" w:cs="仿宋"/>
                <w:sz w:val="24"/>
                <w:szCs w:val="24"/>
              </w:rPr>
            </w:pPr>
            <w:r>
              <w:rPr>
                <w:rFonts w:ascii="仿宋" w:hAnsi="仿宋" w:eastAsia="仿宋" w:cs="仿宋"/>
                <w:color w:val="231F20"/>
                <w:position w:val="1"/>
                <w:sz w:val="24"/>
                <w:szCs w:val="24"/>
              </w:rPr>
              <w:t>1</w:t>
            </w:r>
          </w:p>
        </w:tc>
        <w:tc>
          <w:tcPr>
            <w:tcW w:w="1473" w:type="dxa"/>
            <w:vMerge w:val="restart"/>
            <w:tcBorders>
              <w:bottom w:val="nil"/>
            </w:tcBorders>
            <w:vAlign w:val="top"/>
          </w:tcPr>
          <w:p w14:paraId="50D0AF57">
            <w:pPr>
              <w:pStyle w:val="6"/>
              <w:spacing w:line="252" w:lineRule="auto"/>
            </w:pPr>
            <w:r>
              <mc:AlternateContent>
                <mc:Choice Requires="wps">
                  <w:drawing>
                    <wp:anchor distT="0" distB="0" distL="0" distR="0" simplePos="0" relativeHeight="251659264" behindDoc="1" locked="0" layoutInCell="1" allowOverlap="1">
                      <wp:simplePos x="0" y="0"/>
                      <wp:positionH relativeFrom="rightMargin">
                        <wp:posOffset>-186055</wp:posOffset>
                      </wp:positionH>
                      <wp:positionV relativeFrom="topMargin">
                        <wp:posOffset>3537585</wp:posOffset>
                      </wp:positionV>
                      <wp:extent cx="317500" cy="238125"/>
                      <wp:effectExtent l="40005" t="0" r="0" b="0"/>
                      <wp:wrapNone/>
                      <wp:docPr id="32" name="TextBox 32"/>
                      <wp:cNvGraphicFramePr/>
                      <a:graphic xmlns:a="http://schemas.openxmlformats.org/drawingml/2006/main">
                        <a:graphicData uri="http://schemas.microsoft.com/office/word/2010/wordprocessingShape">
                          <wps:wsp>
                            <wps:cNvSpPr txBox="1"/>
                            <wps:spPr>
                              <a:xfrm rot="5400000">
                                <a:off x="-186232" y="3538170"/>
                                <a:ext cx="317500" cy="23812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582515B9">
                                  <w:pPr>
                                    <w:spacing w:before="64" w:line="223" w:lineRule="auto"/>
                                    <w:ind w:right="2"/>
                                    <w:jc w:val="right"/>
                                    <w:rPr>
                                      <w:rFonts w:ascii="仿宋" w:hAnsi="仿宋" w:eastAsia="仿宋" w:cs="仿宋"/>
                                      <w:sz w:val="24"/>
                                      <w:szCs w:val="24"/>
                                    </w:rPr>
                                  </w:pPr>
                                  <w:r>
                                    <w:rPr>
                                      <w:rFonts w:ascii="仿宋" w:hAnsi="仿宋" w:eastAsia="仿宋" w:cs="仿宋"/>
                                      <w:color w:val="231F20"/>
                                      <w:spacing w:val="-2"/>
                                      <w:sz w:val="24"/>
                                      <w:szCs w:val="24"/>
                                    </w:rPr>
                                    <w:t>功训</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2" o:spid="_x0000_s1026" o:spt="202" type="#_x0000_t202" style="position:absolute;left:0pt;margin-left:58.9pt;margin-top:278.8pt;height:18.75pt;width:25pt;mso-position-horizontal-relative:page;mso-position-vertical-relative:page;rotation:5898240f;z-index:-251657216;mso-width-relative:page;mso-height-relative:page;" filled="f" stroked="f" coordsize="21600,21600" o:gfxdata="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dHQm3ZAAAACgEAAA8AAAAA&#10;AAAAAQAgAAAAIgAAAGRycy9kb3ducmV2LnhtbFBLAQIUABQAAAAIAIdO4kBcbiQ4TAIAAKIEAAAO&#10;AAAAAAAAAAEAIAAAACgBAABkcnMvZTJvRG9jLnhtbFBLBQYAAAAABgAGAFkBAADmBQAAAAA=&#10;">
                      <v:fill on="f" focussize="0,0"/>
                      <v:stroke on="f" weight="0pt" miterlimit="0" joinstyle="miter"/>
                      <v:imagedata o:title=""/>
                      <o:lock v:ext="edit" aspectratio="f"/>
                      <v:textbox inset="0mm,0mm,0mm,0mm">
                        <w:txbxContent>
                          <w:p w14:paraId="582515B9">
                            <w:pPr>
                              <w:spacing w:before="64" w:line="223" w:lineRule="auto"/>
                              <w:ind w:right="2"/>
                              <w:jc w:val="right"/>
                              <w:rPr>
                                <w:rFonts w:ascii="仿宋" w:hAnsi="仿宋" w:eastAsia="仿宋" w:cs="仿宋"/>
                                <w:sz w:val="24"/>
                                <w:szCs w:val="24"/>
                              </w:rPr>
                            </w:pPr>
                            <w:r>
                              <w:rPr>
                                <w:rFonts w:ascii="仿宋" w:hAnsi="仿宋" w:eastAsia="仿宋" w:cs="仿宋"/>
                                <w:color w:val="231F20"/>
                                <w:spacing w:val="-2"/>
                                <w:sz w:val="24"/>
                                <w:szCs w:val="24"/>
                              </w:rPr>
                              <w:t>功训</w:t>
                            </w:r>
                          </w:p>
                        </w:txbxContent>
                      </v:textbox>
                    </v:shape>
                  </w:pict>
                </mc:Fallback>
              </mc:AlternateContent>
            </w:r>
          </w:p>
          <w:p w14:paraId="493E9864">
            <w:pPr>
              <w:pStyle w:val="6"/>
              <w:spacing w:line="252" w:lineRule="auto"/>
            </w:pPr>
          </w:p>
          <w:p w14:paraId="19EF24EB">
            <w:pPr>
              <w:pStyle w:val="6"/>
              <w:spacing w:line="252" w:lineRule="auto"/>
            </w:pPr>
          </w:p>
          <w:p w14:paraId="0857D6B3">
            <w:pPr>
              <w:pStyle w:val="6"/>
              <w:spacing w:line="252" w:lineRule="auto"/>
            </w:pPr>
          </w:p>
          <w:p w14:paraId="0DFAF342">
            <w:pPr>
              <w:pStyle w:val="6"/>
              <w:spacing w:line="252" w:lineRule="auto"/>
            </w:pPr>
          </w:p>
          <w:p w14:paraId="66933C19">
            <w:pPr>
              <w:pStyle w:val="6"/>
              <w:spacing w:line="252" w:lineRule="auto"/>
            </w:pPr>
          </w:p>
          <w:p w14:paraId="09F7AFBE">
            <w:pPr>
              <w:pStyle w:val="6"/>
              <w:spacing w:line="252" w:lineRule="auto"/>
            </w:pPr>
          </w:p>
          <w:p w14:paraId="03DCB5AD">
            <w:pPr>
              <w:pStyle w:val="6"/>
              <w:spacing w:line="252" w:lineRule="auto"/>
            </w:pPr>
          </w:p>
          <w:p w14:paraId="0931AC6C">
            <w:pPr>
              <w:pStyle w:val="6"/>
              <w:spacing w:line="252" w:lineRule="auto"/>
            </w:pPr>
          </w:p>
          <w:p w14:paraId="713EF9B1">
            <w:pPr>
              <w:pStyle w:val="6"/>
              <w:spacing w:line="252" w:lineRule="auto"/>
            </w:pPr>
          </w:p>
          <w:p w14:paraId="3A5224A9">
            <w:pPr>
              <w:pStyle w:val="6"/>
              <w:spacing w:line="252" w:lineRule="auto"/>
            </w:pPr>
          </w:p>
          <w:p w14:paraId="724A90E6">
            <w:pPr>
              <w:pStyle w:val="6"/>
              <w:spacing w:line="252" w:lineRule="auto"/>
            </w:pPr>
          </w:p>
          <w:p w14:paraId="22AD4267">
            <w:pPr>
              <w:pStyle w:val="6"/>
              <w:spacing w:line="252" w:lineRule="auto"/>
            </w:pPr>
          </w:p>
          <w:p w14:paraId="0A6713D4">
            <w:pPr>
              <w:pStyle w:val="6"/>
              <w:spacing w:line="252" w:lineRule="auto"/>
            </w:pPr>
          </w:p>
          <w:p w14:paraId="00853BAC">
            <w:pPr>
              <w:pStyle w:val="6"/>
              <w:spacing w:line="252" w:lineRule="auto"/>
            </w:pPr>
          </w:p>
          <w:p w14:paraId="31011A65">
            <w:pPr>
              <w:pStyle w:val="6"/>
              <w:spacing w:line="253" w:lineRule="auto"/>
            </w:pPr>
          </w:p>
          <w:p w14:paraId="45C4FB2C">
            <w:pPr>
              <w:pStyle w:val="6"/>
              <w:spacing w:line="253" w:lineRule="auto"/>
            </w:pPr>
          </w:p>
          <w:p w14:paraId="48BA7BC7">
            <w:pPr>
              <w:spacing w:before="78" w:line="266" w:lineRule="auto"/>
              <w:ind w:left="483" w:right="370" w:hanging="60"/>
              <w:rPr>
                <w:rFonts w:ascii="仿宋" w:hAnsi="仿宋" w:eastAsia="仿宋" w:cs="仿宋"/>
                <w:sz w:val="24"/>
                <w:szCs w:val="24"/>
              </w:rPr>
            </w:pPr>
            <w:r>
              <w:rPr>
                <w:rFonts w:ascii="仿宋" w:hAnsi="仿宋" w:eastAsia="仿宋" w:cs="仿宋"/>
                <w:color w:val="231F20"/>
                <w:spacing w:val="-16"/>
                <w:sz w:val="24"/>
                <w:szCs w:val="24"/>
              </w:rPr>
              <w:t>中餐烹</w:t>
            </w:r>
            <w:r>
              <w:rPr>
                <w:rFonts w:ascii="仿宋" w:hAnsi="仿宋" w:eastAsia="仿宋" w:cs="仿宋"/>
                <w:color w:val="231F20"/>
                <w:spacing w:val="-8"/>
                <w:sz w:val="24"/>
                <w:szCs w:val="24"/>
              </w:rPr>
              <w:t>调实训室</w:t>
            </w:r>
          </w:p>
        </w:tc>
        <w:tc>
          <w:tcPr>
            <w:tcW w:w="500" w:type="dxa"/>
            <w:vMerge w:val="restart"/>
            <w:tcBorders>
              <w:bottom w:val="nil"/>
            </w:tcBorders>
            <w:textDirection w:val="tbRl"/>
            <w:vAlign w:val="top"/>
          </w:tcPr>
          <w:p w14:paraId="2E69BA20">
            <w:pPr>
              <w:spacing w:before="101" w:line="222" w:lineRule="auto"/>
              <w:ind w:left="1178"/>
              <w:rPr>
                <w:rFonts w:ascii="仿宋" w:hAnsi="仿宋" w:eastAsia="仿宋" w:cs="仿宋"/>
                <w:sz w:val="24"/>
                <w:szCs w:val="24"/>
              </w:rPr>
            </w:pPr>
            <w:r>
              <w:rPr>
                <w:rFonts w:ascii="仿宋" w:hAnsi="仿宋" w:eastAsia="仿宋" w:cs="仿宋"/>
                <w:color w:val="231F20"/>
                <w:spacing w:val="-2"/>
                <w:sz w:val="24"/>
                <w:szCs w:val="24"/>
              </w:rPr>
              <w:t>中餐烹调演示室</w:t>
            </w:r>
          </w:p>
        </w:tc>
        <w:tc>
          <w:tcPr>
            <w:tcW w:w="2874" w:type="dxa"/>
            <w:vAlign w:val="top"/>
          </w:tcPr>
          <w:p w14:paraId="57EB372B">
            <w:pPr>
              <w:spacing w:before="78" w:line="206" w:lineRule="auto"/>
              <w:ind w:left="324"/>
              <w:rPr>
                <w:rFonts w:ascii="仿宋" w:hAnsi="仿宋" w:eastAsia="仿宋" w:cs="仿宋"/>
                <w:sz w:val="24"/>
                <w:szCs w:val="24"/>
              </w:rPr>
            </w:pPr>
            <w:r>
              <w:rPr>
                <w:rFonts w:ascii="仿宋" w:hAnsi="仿宋" w:eastAsia="仿宋" w:cs="仿宋"/>
                <w:color w:val="231F20"/>
                <w:spacing w:val="-5"/>
                <w:sz w:val="24"/>
                <w:szCs w:val="24"/>
              </w:rPr>
              <w:t>不锈钢炉灶</w:t>
            </w:r>
          </w:p>
        </w:tc>
        <w:tc>
          <w:tcPr>
            <w:tcW w:w="3435" w:type="dxa"/>
            <w:vAlign w:val="top"/>
          </w:tcPr>
          <w:p w14:paraId="008CA4EF">
            <w:pPr>
              <w:spacing w:before="78" w:line="206" w:lineRule="auto"/>
              <w:ind w:left="1681"/>
              <w:rPr>
                <w:rFonts w:ascii="仿宋" w:hAnsi="仿宋" w:eastAsia="仿宋" w:cs="仿宋"/>
                <w:sz w:val="24"/>
                <w:szCs w:val="24"/>
              </w:rPr>
            </w:pPr>
            <w:r>
              <w:rPr>
                <w:rFonts w:ascii="仿宋" w:hAnsi="仿宋" w:eastAsia="仿宋" w:cs="仿宋"/>
                <w:color w:val="231F20"/>
                <w:sz w:val="24"/>
                <w:szCs w:val="24"/>
              </w:rPr>
              <w:t>1</w:t>
            </w:r>
          </w:p>
        </w:tc>
      </w:tr>
      <w:tr w14:paraId="027806F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7" w:hRule="atLeast"/>
        </w:trPr>
        <w:tc>
          <w:tcPr>
            <w:tcW w:w="854" w:type="dxa"/>
            <w:vMerge w:val="continue"/>
            <w:tcBorders>
              <w:top w:val="nil"/>
              <w:bottom w:val="nil"/>
            </w:tcBorders>
            <w:vAlign w:val="top"/>
          </w:tcPr>
          <w:p w14:paraId="2096BAB4">
            <w:pPr>
              <w:pStyle w:val="6"/>
            </w:pPr>
          </w:p>
        </w:tc>
        <w:tc>
          <w:tcPr>
            <w:tcW w:w="1473" w:type="dxa"/>
            <w:vMerge w:val="continue"/>
            <w:tcBorders>
              <w:top w:val="nil"/>
              <w:bottom w:val="nil"/>
            </w:tcBorders>
            <w:vAlign w:val="top"/>
          </w:tcPr>
          <w:p w14:paraId="6CB3980F">
            <w:pPr>
              <w:pStyle w:val="6"/>
            </w:pPr>
          </w:p>
        </w:tc>
        <w:tc>
          <w:tcPr>
            <w:tcW w:w="500" w:type="dxa"/>
            <w:vMerge w:val="continue"/>
            <w:tcBorders>
              <w:top w:val="nil"/>
              <w:bottom w:val="nil"/>
            </w:tcBorders>
            <w:textDirection w:val="tbRl"/>
            <w:vAlign w:val="top"/>
          </w:tcPr>
          <w:p w14:paraId="418B6457">
            <w:pPr>
              <w:pStyle w:val="6"/>
            </w:pPr>
          </w:p>
        </w:tc>
        <w:tc>
          <w:tcPr>
            <w:tcW w:w="2874" w:type="dxa"/>
            <w:vAlign w:val="top"/>
          </w:tcPr>
          <w:p w14:paraId="26100EAE">
            <w:pPr>
              <w:spacing w:before="77" w:line="207" w:lineRule="auto"/>
              <w:ind w:left="324"/>
              <w:rPr>
                <w:rFonts w:ascii="仿宋" w:hAnsi="仿宋" w:eastAsia="仿宋" w:cs="仿宋"/>
                <w:sz w:val="24"/>
                <w:szCs w:val="24"/>
              </w:rPr>
            </w:pPr>
            <w:r>
              <w:rPr>
                <w:rFonts w:ascii="仿宋" w:hAnsi="仿宋" w:eastAsia="仿宋" w:cs="仿宋"/>
                <w:color w:val="231F20"/>
                <w:spacing w:val="-4"/>
                <w:sz w:val="24"/>
                <w:szCs w:val="24"/>
              </w:rPr>
              <w:t>不锈钢工作台</w:t>
            </w:r>
          </w:p>
        </w:tc>
        <w:tc>
          <w:tcPr>
            <w:tcW w:w="3435" w:type="dxa"/>
            <w:vAlign w:val="top"/>
          </w:tcPr>
          <w:p w14:paraId="6075C7BE">
            <w:pPr>
              <w:spacing w:before="77" w:line="207" w:lineRule="auto"/>
              <w:ind w:left="1681"/>
              <w:rPr>
                <w:rFonts w:ascii="仿宋" w:hAnsi="仿宋" w:eastAsia="仿宋" w:cs="仿宋"/>
                <w:sz w:val="24"/>
                <w:szCs w:val="24"/>
              </w:rPr>
            </w:pPr>
            <w:r>
              <w:rPr>
                <w:rFonts w:ascii="仿宋" w:hAnsi="仿宋" w:eastAsia="仿宋" w:cs="仿宋"/>
                <w:color w:val="231F20"/>
                <w:sz w:val="24"/>
                <w:szCs w:val="24"/>
              </w:rPr>
              <w:t>1</w:t>
            </w:r>
          </w:p>
        </w:tc>
      </w:tr>
      <w:tr w14:paraId="1541628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trPr>
        <w:tc>
          <w:tcPr>
            <w:tcW w:w="854" w:type="dxa"/>
            <w:vMerge w:val="continue"/>
            <w:tcBorders>
              <w:top w:val="nil"/>
              <w:bottom w:val="nil"/>
            </w:tcBorders>
            <w:vAlign w:val="top"/>
          </w:tcPr>
          <w:p w14:paraId="1EE59F52">
            <w:pPr>
              <w:pStyle w:val="6"/>
            </w:pPr>
          </w:p>
        </w:tc>
        <w:tc>
          <w:tcPr>
            <w:tcW w:w="1473" w:type="dxa"/>
            <w:vMerge w:val="continue"/>
            <w:tcBorders>
              <w:top w:val="nil"/>
              <w:bottom w:val="nil"/>
            </w:tcBorders>
            <w:vAlign w:val="top"/>
          </w:tcPr>
          <w:p w14:paraId="3C1BFA12">
            <w:pPr>
              <w:pStyle w:val="6"/>
            </w:pPr>
          </w:p>
        </w:tc>
        <w:tc>
          <w:tcPr>
            <w:tcW w:w="500" w:type="dxa"/>
            <w:vMerge w:val="continue"/>
            <w:tcBorders>
              <w:top w:val="nil"/>
              <w:bottom w:val="nil"/>
            </w:tcBorders>
            <w:textDirection w:val="tbRl"/>
            <w:vAlign w:val="top"/>
          </w:tcPr>
          <w:p w14:paraId="2FA0E4C6">
            <w:pPr>
              <w:pStyle w:val="6"/>
            </w:pPr>
          </w:p>
        </w:tc>
        <w:tc>
          <w:tcPr>
            <w:tcW w:w="2874" w:type="dxa"/>
            <w:vAlign w:val="top"/>
          </w:tcPr>
          <w:p w14:paraId="31B88FF7">
            <w:pPr>
              <w:spacing w:before="75" w:line="208" w:lineRule="auto"/>
              <w:ind w:left="324"/>
              <w:rPr>
                <w:rFonts w:ascii="仿宋" w:hAnsi="仿宋" w:eastAsia="仿宋" w:cs="仿宋"/>
                <w:sz w:val="24"/>
                <w:szCs w:val="24"/>
              </w:rPr>
            </w:pPr>
            <w:r>
              <w:rPr>
                <w:rFonts w:ascii="仿宋" w:hAnsi="仿宋" w:eastAsia="仿宋" w:cs="仿宋"/>
                <w:color w:val="231F20"/>
                <w:spacing w:val="-4"/>
                <w:sz w:val="24"/>
                <w:szCs w:val="24"/>
              </w:rPr>
              <w:t>不锈钢双星盆台</w:t>
            </w:r>
          </w:p>
        </w:tc>
        <w:tc>
          <w:tcPr>
            <w:tcW w:w="3435" w:type="dxa"/>
            <w:vAlign w:val="top"/>
          </w:tcPr>
          <w:p w14:paraId="2972AFF7">
            <w:pPr>
              <w:spacing w:before="75" w:line="208" w:lineRule="auto"/>
              <w:ind w:left="1681"/>
              <w:rPr>
                <w:rFonts w:ascii="仿宋" w:hAnsi="仿宋" w:eastAsia="仿宋" w:cs="仿宋"/>
                <w:sz w:val="24"/>
                <w:szCs w:val="24"/>
              </w:rPr>
            </w:pPr>
            <w:r>
              <w:rPr>
                <w:rFonts w:ascii="仿宋" w:hAnsi="仿宋" w:eastAsia="仿宋" w:cs="仿宋"/>
                <w:color w:val="231F20"/>
                <w:sz w:val="24"/>
                <w:szCs w:val="24"/>
              </w:rPr>
              <w:t>1</w:t>
            </w:r>
          </w:p>
        </w:tc>
      </w:tr>
      <w:tr w14:paraId="47E13F5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trPr>
        <w:tc>
          <w:tcPr>
            <w:tcW w:w="854" w:type="dxa"/>
            <w:vMerge w:val="continue"/>
            <w:tcBorders>
              <w:top w:val="nil"/>
              <w:bottom w:val="nil"/>
            </w:tcBorders>
            <w:vAlign w:val="top"/>
          </w:tcPr>
          <w:p w14:paraId="25FAE659">
            <w:pPr>
              <w:pStyle w:val="6"/>
            </w:pPr>
          </w:p>
        </w:tc>
        <w:tc>
          <w:tcPr>
            <w:tcW w:w="1473" w:type="dxa"/>
            <w:vMerge w:val="continue"/>
            <w:tcBorders>
              <w:top w:val="nil"/>
              <w:bottom w:val="nil"/>
            </w:tcBorders>
            <w:vAlign w:val="top"/>
          </w:tcPr>
          <w:p w14:paraId="42922BB3">
            <w:pPr>
              <w:pStyle w:val="6"/>
            </w:pPr>
          </w:p>
        </w:tc>
        <w:tc>
          <w:tcPr>
            <w:tcW w:w="500" w:type="dxa"/>
            <w:vMerge w:val="continue"/>
            <w:tcBorders>
              <w:top w:val="nil"/>
              <w:bottom w:val="nil"/>
            </w:tcBorders>
            <w:textDirection w:val="tbRl"/>
            <w:vAlign w:val="top"/>
          </w:tcPr>
          <w:p w14:paraId="608CA004">
            <w:pPr>
              <w:pStyle w:val="6"/>
            </w:pPr>
          </w:p>
        </w:tc>
        <w:tc>
          <w:tcPr>
            <w:tcW w:w="2874" w:type="dxa"/>
            <w:vAlign w:val="top"/>
          </w:tcPr>
          <w:p w14:paraId="0F41E8AB">
            <w:pPr>
              <w:spacing w:before="76" w:line="207" w:lineRule="auto"/>
              <w:ind w:left="324"/>
              <w:rPr>
                <w:rFonts w:ascii="仿宋" w:hAnsi="仿宋" w:eastAsia="仿宋" w:cs="仿宋"/>
                <w:sz w:val="24"/>
                <w:szCs w:val="24"/>
              </w:rPr>
            </w:pPr>
            <w:r>
              <w:rPr>
                <w:rFonts w:ascii="仿宋" w:hAnsi="仿宋" w:eastAsia="仿宋" w:cs="仿宋"/>
                <w:color w:val="231F20"/>
                <w:spacing w:val="-5"/>
                <w:sz w:val="24"/>
                <w:szCs w:val="24"/>
              </w:rPr>
              <w:t>不锈钢烟罩</w:t>
            </w:r>
          </w:p>
        </w:tc>
        <w:tc>
          <w:tcPr>
            <w:tcW w:w="3435" w:type="dxa"/>
            <w:vAlign w:val="top"/>
          </w:tcPr>
          <w:p w14:paraId="264D2CB3">
            <w:pPr>
              <w:spacing w:before="76" w:line="207" w:lineRule="auto"/>
              <w:ind w:left="1681"/>
              <w:rPr>
                <w:rFonts w:ascii="仿宋" w:hAnsi="仿宋" w:eastAsia="仿宋" w:cs="仿宋"/>
                <w:sz w:val="24"/>
                <w:szCs w:val="24"/>
              </w:rPr>
            </w:pPr>
            <w:r>
              <w:rPr>
                <w:rFonts w:ascii="仿宋" w:hAnsi="仿宋" w:eastAsia="仿宋" w:cs="仿宋"/>
                <w:color w:val="231F20"/>
                <w:sz w:val="24"/>
                <w:szCs w:val="24"/>
              </w:rPr>
              <w:t>1</w:t>
            </w:r>
          </w:p>
        </w:tc>
      </w:tr>
      <w:tr w14:paraId="27FD02F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trPr>
        <w:tc>
          <w:tcPr>
            <w:tcW w:w="854" w:type="dxa"/>
            <w:vMerge w:val="continue"/>
            <w:tcBorders>
              <w:top w:val="nil"/>
              <w:bottom w:val="nil"/>
            </w:tcBorders>
            <w:vAlign w:val="top"/>
          </w:tcPr>
          <w:p w14:paraId="3678AE67">
            <w:pPr>
              <w:pStyle w:val="6"/>
            </w:pPr>
          </w:p>
        </w:tc>
        <w:tc>
          <w:tcPr>
            <w:tcW w:w="1473" w:type="dxa"/>
            <w:vMerge w:val="continue"/>
            <w:tcBorders>
              <w:top w:val="nil"/>
              <w:bottom w:val="nil"/>
            </w:tcBorders>
            <w:vAlign w:val="top"/>
          </w:tcPr>
          <w:p w14:paraId="58193111">
            <w:pPr>
              <w:pStyle w:val="6"/>
            </w:pPr>
          </w:p>
        </w:tc>
        <w:tc>
          <w:tcPr>
            <w:tcW w:w="500" w:type="dxa"/>
            <w:vMerge w:val="continue"/>
            <w:tcBorders>
              <w:top w:val="nil"/>
              <w:bottom w:val="nil"/>
            </w:tcBorders>
            <w:textDirection w:val="tbRl"/>
            <w:vAlign w:val="top"/>
          </w:tcPr>
          <w:p w14:paraId="626AD5DE">
            <w:pPr>
              <w:pStyle w:val="6"/>
            </w:pPr>
          </w:p>
        </w:tc>
        <w:tc>
          <w:tcPr>
            <w:tcW w:w="2874" w:type="dxa"/>
            <w:vAlign w:val="top"/>
          </w:tcPr>
          <w:p w14:paraId="44C2ECA2">
            <w:pPr>
              <w:spacing w:before="78" w:line="206" w:lineRule="auto"/>
              <w:ind w:left="318"/>
              <w:rPr>
                <w:rFonts w:ascii="仿宋" w:hAnsi="仿宋" w:eastAsia="仿宋" w:cs="仿宋"/>
                <w:sz w:val="24"/>
                <w:szCs w:val="24"/>
              </w:rPr>
            </w:pPr>
            <w:r>
              <w:rPr>
                <w:rFonts w:ascii="仿宋" w:hAnsi="仿宋" w:eastAsia="仿宋" w:cs="仿宋"/>
                <w:color w:val="231F20"/>
                <w:spacing w:val="-3"/>
                <w:sz w:val="24"/>
                <w:szCs w:val="24"/>
              </w:rPr>
              <w:t>调味车（全套）</w:t>
            </w:r>
          </w:p>
        </w:tc>
        <w:tc>
          <w:tcPr>
            <w:tcW w:w="3435" w:type="dxa"/>
            <w:vAlign w:val="top"/>
          </w:tcPr>
          <w:p w14:paraId="12224AB3">
            <w:pPr>
              <w:spacing w:before="78" w:line="206" w:lineRule="auto"/>
              <w:ind w:left="1681"/>
              <w:rPr>
                <w:rFonts w:ascii="仿宋" w:hAnsi="仿宋" w:eastAsia="仿宋" w:cs="仿宋"/>
                <w:sz w:val="24"/>
                <w:szCs w:val="24"/>
              </w:rPr>
            </w:pPr>
            <w:r>
              <w:rPr>
                <w:rFonts w:ascii="仿宋" w:hAnsi="仿宋" w:eastAsia="仿宋" w:cs="仿宋"/>
                <w:color w:val="231F20"/>
                <w:sz w:val="24"/>
                <w:szCs w:val="24"/>
              </w:rPr>
              <w:t>1</w:t>
            </w:r>
          </w:p>
        </w:tc>
      </w:tr>
      <w:tr w14:paraId="7507A85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7" w:hRule="atLeast"/>
        </w:trPr>
        <w:tc>
          <w:tcPr>
            <w:tcW w:w="854" w:type="dxa"/>
            <w:vMerge w:val="continue"/>
            <w:tcBorders>
              <w:top w:val="nil"/>
              <w:bottom w:val="nil"/>
            </w:tcBorders>
            <w:vAlign w:val="top"/>
          </w:tcPr>
          <w:p w14:paraId="3AB70BCD">
            <w:pPr>
              <w:pStyle w:val="6"/>
            </w:pPr>
          </w:p>
        </w:tc>
        <w:tc>
          <w:tcPr>
            <w:tcW w:w="1473" w:type="dxa"/>
            <w:vMerge w:val="continue"/>
            <w:tcBorders>
              <w:top w:val="nil"/>
              <w:bottom w:val="nil"/>
            </w:tcBorders>
            <w:vAlign w:val="top"/>
          </w:tcPr>
          <w:p w14:paraId="4FEA665F">
            <w:pPr>
              <w:pStyle w:val="6"/>
            </w:pPr>
          </w:p>
        </w:tc>
        <w:tc>
          <w:tcPr>
            <w:tcW w:w="500" w:type="dxa"/>
            <w:vMerge w:val="continue"/>
            <w:tcBorders>
              <w:top w:val="nil"/>
              <w:bottom w:val="nil"/>
            </w:tcBorders>
            <w:textDirection w:val="tbRl"/>
            <w:vAlign w:val="top"/>
          </w:tcPr>
          <w:p w14:paraId="1B4FBC14">
            <w:pPr>
              <w:pStyle w:val="6"/>
            </w:pPr>
          </w:p>
        </w:tc>
        <w:tc>
          <w:tcPr>
            <w:tcW w:w="2874" w:type="dxa"/>
            <w:vAlign w:val="top"/>
          </w:tcPr>
          <w:p w14:paraId="5F399D5C">
            <w:pPr>
              <w:spacing w:before="77" w:line="207" w:lineRule="auto"/>
              <w:ind w:left="322"/>
              <w:rPr>
                <w:rFonts w:ascii="仿宋" w:hAnsi="仿宋" w:eastAsia="仿宋" w:cs="仿宋"/>
                <w:sz w:val="24"/>
                <w:szCs w:val="24"/>
              </w:rPr>
            </w:pPr>
            <w:r>
              <w:rPr>
                <w:rFonts w:ascii="仿宋" w:hAnsi="仿宋" w:eastAsia="仿宋" w:cs="仿宋"/>
                <w:color w:val="231F20"/>
                <w:spacing w:val="-3"/>
                <w:sz w:val="24"/>
                <w:szCs w:val="24"/>
              </w:rPr>
              <w:t>餐具、容器、炊具</w:t>
            </w:r>
          </w:p>
        </w:tc>
        <w:tc>
          <w:tcPr>
            <w:tcW w:w="3435" w:type="dxa"/>
            <w:vAlign w:val="top"/>
          </w:tcPr>
          <w:p w14:paraId="633D1844">
            <w:pPr>
              <w:spacing w:before="77" w:line="207" w:lineRule="auto"/>
              <w:ind w:left="1494"/>
              <w:rPr>
                <w:rFonts w:ascii="仿宋" w:hAnsi="仿宋" w:eastAsia="仿宋" w:cs="仿宋"/>
                <w:sz w:val="24"/>
                <w:szCs w:val="24"/>
              </w:rPr>
            </w:pPr>
            <w:r>
              <w:rPr>
                <w:rFonts w:ascii="仿宋" w:hAnsi="仿宋" w:eastAsia="仿宋" w:cs="仿宋"/>
                <w:color w:val="231F20"/>
                <w:spacing w:val="-8"/>
                <w:sz w:val="24"/>
                <w:szCs w:val="24"/>
              </w:rPr>
              <w:t>足量</w:t>
            </w:r>
          </w:p>
        </w:tc>
      </w:tr>
      <w:tr w14:paraId="79FE118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trPr>
        <w:tc>
          <w:tcPr>
            <w:tcW w:w="854" w:type="dxa"/>
            <w:vMerge w:val="continue"/>
            <w:tcBorders>
              <w:top w:val="nil"/>
              <w:bottom w:val="nil"/>
            </w:tcBorders>
            <w:vAlign w:val="top"/>
          </w:tcPr>
          <w:p w14:paraId="460D8ED5">
            <w:pPr>
              <w:pStyle w:val="6"/>
            </w:pPr>
          </w:p>
        </w:tc>
        <w:tc>
          <w:tcPr>
            <w:tcW w:w="1473" w:type="dxa"/>
            <w:vMerge w:val="continue"/>
            <w:tcBorders>
              <w:top w:val="nil"/>
              <w:bottom w:val="nil"/>
            </w:tcBorders>
            <w:vAlign w:val="top"/>
          </w:tcPr>
          <w:p w14:paraId="2B7D1B21">
            <w:pPr>
              <w:pStyle w:val="6"/>
            </w:pPr>
          </w:p>
        </w:tc>
        <w:tc>
          <w:tcPr>
            <w:tcW w:w="500" w:type="dxa"/>
            <w:vMerge w:val="continue"/>
            <w:tcBorders>
              <w:top w:val="nil"/>
              <w:bottom w:val="nil"/>
            </w:tcBorders>
            <w:textDirection w:val="tbRl"/>
            <w:vAlign w:val="top"/>
          </w:tcPr>
          <w:p w14:paraId="035E9462">
            <w:pPr>
              <w:pStyle w:val="6"/>
            </w:pPr>
          </w:p>
        </w:tc>
        <w:tc>
          <w:tcPr>
            <w:tcW w:w="2874" w:type="dxa"/>
            <w:vAlign w:val="top"/>
          </w:tcPr>
          <w:p w14:paraId="21F29DB1">
            <w:pPr>
              <w:spacing w:before="75" w:line="208" w:lineRule="auto"/>
              <w:ind w:left="320"/>
              <w:rPr>
                <w:rFonts w:ascii="仿宋" w:hAnsi="仿宋" w:eastAsia="仿宋" w:cs="仿宋"/>
                <w:sz w:val="24"/>
                <w:szCs w:val="24"/>
              </w:rPr>
            </w:pPr>
            <w:r>
              <w:rPr>
                <w:rFonts w:ascii="仿宋" w:hAnsi="仿宋" w:eastAsia="仿宋" w:cs="仿宋"/>
                <w:color w:val="231F20"/>
                <w:spacing w:val="-3"/>
                <w:sz w:val="24"/>
                <w:szCs w:val="24"/>
              </w:rPr>
              <w:t>万能蒸烤烤箱</w:t>
            </w:r>
          </w:p>
        </w:tc>
        <w:tc>
          <w:tcPr>
            <w:tcW w:w="3435" w:type="dxa"/>
            <w:vAlign w:val="top"/>
          </w:tcPr>
          <w:p w14:paraId="3D75144B">
            <w:pPr>
              <w:spacing w:before="75" w:line="208" w:lineRule="auto"/>
              <w:ind w:left="1681"/>
              <w:rPr>
                <w:rFonts w:ascii="仿宋" w:hAnsi="仿宋" w:eastAsia="仿宋" w:cs="仿宋"/>
                <w:sz w:val="24"/>
                <w:szCs w:val="24"/>
              </w:rPr>
            </w:pPr>
            <w:r>
              <w:rPr>
                <w:rFonts w:ascii="仿宋" w:hAnsi="仿宋" w:eastAsia="仿宋" w:cs="仿宋"/>
                <w:color w:val="231F20"/>
                <w:sz w:val="24"/>
                <w:szCs w:val="24"/>
              </w:rPr>
              <w:t>1</w:t>
            </w:r>
          </w:p>
        </w:tc>
      </w:tr>
      <w:tr w14:paraId="5ADDF19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trPr>
        <w:tc>
          <w:tcPr>
            <w:tcW w:w="854" w:type="dxa"/>
            <w:vMerge w:val="continue"/>
            <w:tcBorders>
              <w:top w:val="nil"/>
              <w:bottom w:val="nil"/>
            </w:tcBorders>
            <w:vAlign w:val="top"/>
          </w:tcPr>
          <w:p w14:paraId="3F6D6F21">
            <w:pPr>
              <w:pStyle w:val="6"/>
            </w:pPr>
          </w:p>
        </w:tc>
        <w:tc>
          <w:tcPr>
            <w:tcW w:w="1473" w:type="dxa"/>
            <w:vMerge w:val="continue"/>
            <w:tcBorders>
              <w:top w:val="nil"/>
              <w:bottom w:val="nil"/>
            </w:tcBorders>
            <w:vAlign w:val="top"/>
          </w:tcPr>
          <w:p w14:paraId="22ED25C2">
            <w:pPr>
              <w:pStyle w:val="6"/>
            </w:pPr>
          </w:p>
        </w:tc>
        <w:tc>
          <w:tcPr>
            <w:tcW w:w="500" w:type="dxa"/>
            <w:vMerge w:val="continue"/>
            <w:tcBorders>
              <w:top w:val="nil"/>
              <w:bottom w:val="nil"/>
            </w:tcBorders>
            <w:textDirection w:val="tbRl"/>
            <w:vAlign w:val="top"/>
          </w:tcPr>
          <w:p w14:paraId="4CEC011B">
            <w:pPr>
              <w:pStyle w:val="6"/>
            </w:pPr>
          </w:p>
        </w:tc>
        <w:tc>
          <w:tcPr>
            <w:tcW w:w="2874" w:type="dxa"/>
            <w:vAlign w:val="top"/>
          </w:tcPr>
          <w:p w14:paraId="707B8966">
            <w:pPr>
              <w:spacing w:before="74" w:line="208" w:lineRule="auto"/>
              <w:ind w:left="324"/>
              <w:rPr>
                <w:rFonts w:ascii="仿宋" w:hAnsi="仿宋" w:eastAsia="仿宋" w:cs="仿宋"/>
                <w:sz w:val="24"/>
                <w:szCs w:val="24"/>
              </w:rPr>
            </w:pPr>
            <w:r>
              <w:rPr>
                <w:rFonts w:ascii="仿宋" w:hAnsi="仿宋" w:eastAsia="仿宋" w:cs="仿宋"/>
                <w:color w:val="231F20"/>
                <w:spacing w:val="-5"/>
                <w:sz w:val="24"/>
                <w:szCs w:val="24"/>
              </w:rPr>
              <w:t>消毒碟盘柜</w:t>
            </w:r>
          </w:p>
        </w:tc>
        <w:tc>
          <w:tcPr>
            <w:tcW w:w="3435" w:type="dxa"/>
            <w:vAlign w:val="top"/>
          </w:tcPr>
          <w:p w14:paraId="25A746A3">
            <w:pPr>
              <w:spacing w:before="74" w:line="208" w:lineRule="auto"/>
              <w:ind w:left="1681"/>
              <w:rPr>
                <w:rFonts w:ascii="仿宋" w:hAnsi="仿宋" w:eastAsia="仿宋" w:cs="仿宋"/>
                <w:sz w:val="24"/>
                <w:szCs w:val="24"/>
              </w:rPr>
            </w:pPr>
            <w:r>
              <w:rPr>
                <w:rFonts w:ascii="仿宋" w:hAnsi="仿宋" w:eastAsia="仿宋" w:cs="仿宋"/>
                <w:color w:val="231F20"/>
                <w:sz w:val="24"/>
                <w:szCs w:val="24"/>
              </w:rPr>
              <w:t>1</w:t>
            </w:r>
          </w:p>
        </w:tc>
      </w:tr>
      <w:tr w14:paraId="7198C94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trPr>
        <w:tc>
          <w:tcPr>
            <w:tcW w:w="854" w:type="dxa"/>
            <w:vMerge w:val="continue"/>
            <w:tcBorders>
              <w:top w:val="nil"/>
              <w:bottom w:val="nil"/>
            </w:tcBorders>
            <w:vAlign w:val="top"/>
          </w:tcPr>
          <w:p w14:paraId="2D320814">
            <w:pPr>
              <w:pStyle w:val="6"/>
            </w:pPr>
          </w:p>
        </w:tc>
        <w:tc>
          <w:tcPr>
            <w:tcW w:w="1473" w:type="dxa"/>
            <w:vMerge w:val="continue"/>
            <w:tcBorders>
              <w:top w:val="nil"/>
              <w:bottom w:val="nil"/>
            </w:tcBorders>
            <w:vAlign w:val="top"/>
          </w:tcPr>
          <w:p w14:paraId="72C8872C">
            <w:pPr>
              <w:pStyle w:val="6"/>
            </w:pPr>
          </w:p>
        </w:tc>
        <w:tc>
          <w:tcPr>
            <w:tcW w:w="500" w:type="dxa"/>
            <w:vMerge w:val="continue"/>
            <w:tcBorders>
              <w:top w:val="nil"/>
              <w:bottom w:val="nil"/>
            </w:tcBorders>
            <w:textDirection w:val="tbRl"/>
            <w:vAlign w:val="top"/>
          </w:tcPr>
          <w:p w14:paraId="13129004">
            <w:pPr>
              <w:pStyle w:val="6"/>
            </w:pPr>
          </w:p>
        </w:tc>
        <w:tc>
          <w:tcPr>
            <w:tcW w:w="2874" w:type="dxa"/>
            <w:vAlign w:val="top"/>
          </w:tcPr>
          <w:p w14:paraId="0185EE7B">
            <w:pPr>
              <w:spacing w:before="77" w:line="206" w:lineRule="auto"/>
              <w:ind w:left="322"/>
              <w:rPr>
                <w:rFonts w:ascii="仿宋" w:hAnsi="仿宋" w:eastAsia="仿宋" w:cs="仿宋"/>
                <w:sz w:val="24"/>
                <w:szCs w:val="24"/>
              </w:rPr>
            </w:pPr>
            <w:r>
              <w:rPr>
                <w:rFonts w:ascii="仿宋" w:hAnsi="仿宋" w:eastAsia="仿宋" w:cs="仿宋"/>
                <w:color w:val="231F20"/>
                <w:spacing w:val="-5"/>
                <w:sz w:val="24"/>
                <w:szCs w:val="24"/>
              </w:rPr>
              <w:t>配套桌椅</w:t>
            </w:r>
          </w:p>
        </w:tc>
        <w:tc>
          <w:tcPr>
            <w:tcW w:w="3435" w:type="dxa"/>
            <w:vAlign w:val="top"/>
          </w:tcPr>
          <w:p w14:paraId="4BCFBDC7">
            <w:pPr>
              <w:spacing w:before="77" w:line="206" w:lineRule="auto"/>
              <w:ind w:left="1584"/>
              <w:rPr>
                <w:rFonts w:ascii="仿宋" w:hAnsi="仿宋" w:eastAsia="仿宋" w:cs="仿宋"/>
                <w:sz w:val="24"/>
                <w:szCs w:val="24"/>
              </w:rPr>
            </w:pPr>
            <w:r>
              <w:rPr>
                <w:rFonts w:ascii="仿宋" w:hAnsi="仿宋" w:eastAsia="仿宋" w:cs="仿宋"/>
                <w:color w:val="231F20"/>
                <w:spacing w:val="19"/>
                <w:sz w:val="24"/>
                <w:szCs w:val="24"/>
              </w:rPr>
              <w:t>40</w:t>
            </w:r>
          </w:p>
        </w:tc>
      </w:tr>
      <w:tr w14:paraId="69BF702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66" w:hRule="atLeast"/>
        </w:trPr>
        <w:tc>
          <w:tcPr>
            <w:tcW w:w="854" w:type="dxa"/>
            <w:vMerge w:val="continue"/>
            <w:tcBorders>
              <w:top w:val="nil"/>
              <w:bottom w:val="nil"/>
            </w:tcBorders>
            <w:vAlign w:val="top"/>
          </w:tcPr>
          <w:p w14:paraId="5C70E769">
            <w:pPr>
              <w:pStyle w:val="6"/>
            </w:pPr>
          </w:p>
        </w:tc>
        <w:tc>
          <w:tcPr>
            <w:tcW w:w="1473" w:type="dxa"/>
            <w:vMerge w:val="continue"/>
            <w:tcBorders>
              <w:top w:val="nil"/>
              <w:bottom w:val="nil"/>
            </w:tcBorders>
            <w:vAlign w:val="top"/>
          </w:tcPr>
          <w:p w14:paraId="1A479EC8">
            <w:pPr>
              <w:pStyle w:val="6"/>
            </w:pPr>
          </w:p>
        </w:tc>
        <w:tc>
          <w:tcPr>
            <w:tcW w:w="500" w:type="dxa"/>
            <w:vMerge w:val="continue"/>
            <w:tcBorders>
              <w:top w:val="nil"/>
            </w:tcBorders>
            <w:textDirection w:val="tbRl"/>
            <w:vAlign w:val="top"/>
          </w:tcPr>
          <w:p w14:paraId="2868A6FE">
            <w:pPr>
              <w:pStyle w:val="6"/>
            </w:pPr>
          </w:p>
        </w:tc>
        <w:tc>
          <w:tcPr>
            <w:tcW w:w="2874" w:type="dxa"/>
            <w:vAlign w:val="top"/>
          </w:tcPr>
          <w:p w14:paraId="4EBA26F8">
            <w:pPr>
              <w:spacing w:before="76" w:line="223" w:lineRule="auto"/>
              <w:ind w:left="340" w:right="406" w:firstLine="3"/>
              <w:rPr>
                <w:rFonts w:ascii="仿宋" w:hAnsi="仿宋" w:eastAsia="仿宋" w:cs="仿宋"/>
                <w:sz w:val="24"/>
                <w:szCs w:val="24"/>
              </w:rPr>
            </w:pPr>
            <w:r>
              <w:rPr>
                <w:rFonts w:ascii="仿宋" w:hAnsi="仿宋" w:eastAsia="仿宋" w:cs="仿宋"/>
                <w:color w:val="231F20"/>
                <w:spacing w:val="-5"/>
                <w:sz w:val="24"/>
                <w:szCs w:val="24"/>
              </w:rPr>
              <w:t>电化教育设备（示教</w:t>
            </w:r>
            <w:r>
              <w:rPr>
                <w:rFonts w:ascii="仿宋" w:hAnsi="仿宋" w:eastAsia="仿宋" w:cs="仿宋"/>
                <w:color w:val="231F20"/>
                <w:spacing w:val="-20"/>
                <w:sz w:val="24"/>
                <w:szCs w:val="24"/>
              </w:rPr>
              <w:t>台）</w:t>
            </w:r>
          </w:p>
        </w:tc>
        <w:tc>
          <w:tcPr>
            <w:tcW w:w="3435" w:type="dxa"/>
            <w:vAlign w:val="top"/>
          </w:tcPr>
          <w:p w14:paraId="41172CBE">
            <w:pPr>
              <w:spacing w:before="77" w:line="315" w:lineRule="exact"/>
              <w:ind w:left="1681"/>
              <w:rPr>
                <w:rFonts w:ascii="仿宋" w:hAnsi="仿宋" w:eastAsia="仿宋" w:cs="仿宋"/>
                <w:sz w:val="24"/>
                <w:szCs w:val="24"/>
              </w:rPr>
            </w:pPr>
            <w:r>
              <w:rPr>
                <w:rFonts w:ascii="仿宋" w:hAnsi="仿宋" w:eastAsia="仿宋" w:cs="仿宋"/>
                <w:color w:val="231F20"/>
                <w:position w:val="1"/>
                <w:sz w:val="24"/>
                <w:szCs w:val="24"/>
              </w:rPr>
              <w:t>1</w:t>
            </w:r>
          </w:p>
        </w:tc>
      </w:tr>
      <w:tr w14:paraId="43A845E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6" w:hRule="atLeast"/>
        </w:trPr>
        <w:tc>
          <w:tcPr>
            <w:tcW w:w="854" w:type="dxa"/>
            <w:vMerge w:val="continue"/>
            <w:tcBorders>
              <w:top w:val="nil"/>
              <w:bottom w:val="nil"/>
            </w:tcBorders>
            <w:vAlign w:val="top"/>
          </w:tcPr>
          <w:p w14:paraId="77607992">
            <w:pPr>
              <w:pStyle w:val="6"/>
            </w:pPr>
          </w:p>
        </w:tc>
        <w:tc>
          <w:tcPr>
            <w:tcW w:w="1473" w:type="dxa"/>
            <w:vMerge w:val="continue"/>
            <w:tcBorders>
              <w:top w:val="nil"/>
              <w:bottom w:val="nil"/>
            </w:tcBorders>
            <w:vAlign w:val="top"/>
          </w:tcPr>
          <w:p w14:paraId="3FD6D2D3">
            <w:pPr>
              <w:pStyle w:val="6"/>
            </w:pPr>
          </w:p>
        </w:tc>
        <w:tc>
          <w:tcPr>
            <w:tcW w:w="500" w:type="dxa"/>
            <w:vMerge w:val="restart"/>
            <w:tcBorders>
              <w:bottom w:val="nil"/>
            </w:tcBorders>
            <w:textDirection w:val="tbRl"/>
            <w:vAlign w:val="top"/>
          </w:tcPr>
          <w:p w14:paraId="44C60C6F">
            <w:pPr>
              <w:spacing w:before="101" w:line="222" w:lineRule="auto"/>
              <w:ind w:left="1606"/>
              <w:rPr>
                <w:rFonts w:ascii="仿宋" w:hAnsi="仿宋" w:eastAsia="仿宋" w:cs="仿宋"/>
                <w:sz w:val="24"/>
                <w:szCs w:val="24"/>
              </w:rPr>
            </w:pPr>
            <w:r>
              <w:rPr>
                <w:rFonts w:ascii="仿宋" w:hAnsi="仿宋" w:eastAsia="仿宋" w:cs="仿宋"/>
                <w:color w:val="231F20"/>
                <w:sz w:val="24"/>
                <w:szCs w:val="24"/>
              </w:rPr>
              <w:t>基本</w:t>
            </w:r>
          </w:p>
        </w:tc>
        <w:tc>
          <w:tcPr>
            <w:tcW w:w="2874" w:type="dxa"/>
            <w:vAlign w:val="top"/>
          </w:tcPr>
          <w:p w14:paraId="39DC706D">
            <w:pPr>
              <w:spacing w:before="88" w:line="206" w:lineRule="auto"/>
              <w:ind w:left="324"/>
              <w:rPr>
                <w:rFonts w:ascii="仿宋" w:hAnsi="仿宋" w:eastAsia="仿宋" w:cs="仿宋"/>
                <w:sz w:val="24"/>
                <w:szCs w:val="24"/>
              </w:rPr>
            </w:pPr>
            <w:r>
              <w:rPr>
                <w:rFonts w:ascii="仿宋" w:hAnsi="仿宋" w:eastAsia="仿宋" w:cs="仿宋"/>
                <w:color w:val="231F20"/>
                <w:spacing w:val="-3"/>
                <w:sz w:val="24"/>
                <w:szCs w:val="24"/>
              </w:rPr>
              <w:t>不锈钢工作台连单星盆</w:t>
            </w:r>
          </w:p>
        </w:tc>
        <w:tc>
          <w:tcPr>
            <w:tcW w:w="3435" w:type="dxa"/>
            <w:vAlign w:val="top"/>
          </w:tcPr>
          <w:p w14:paraId="0B1A5091">
            <w:pPr>
              <w:spacing w:before="88" w:line="206" w:lineRule="auto"/>
              <w:ind w:left="1610"/>
              <w:rPr>
                <w:rFonts w:ascii="仿宋" w:hAnsi="仿宋" w:eastAsia="仿宋" w:cs="仿宋"/>
                <w:sz w:val="24"/>
                <w:szCs w:val="24"/>
              </w:rPr>
            </w:pPr>
            <w:r>
              <w:rPr>
                <w:rFonts w:ascii="仿宋" w:hAnsi="仿宋" w:eastAsia="仿宋" w:cs="仿宋"/>
                <w:color w:val="231F20"/>
                <w:spacing w:val="1"/>
                <w:sz w:val="24"/>
                <w:szCs w:val="24"/>
              </w:rPr>
              <w:t>16</w:t>
            </w:r>
          </w:p>
        </w:tc>
      </w:tr>
      <w:tr w14:paraId="638A7E5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6" w:hRule="atLeast"/>
        </w:trPr>
        <w:tc>
          <w:tcPr>
            <w:tcW w:w="854" w:type="dxa"/>
            <w:vMerge w:val="continue"/>
            <w:tcBorders>
              <w:top w:val="nil"/>
              <w:bottom w:val="nil"/>
            </w:tcBorders>
            <w:vAlign w:val="top"/>
          </w:tcPr>
          <w:p w14:paraId="2E303270">
            <w:pPr>
              <w:pStyle w:val="6"/>
            </w:pPr>
          </w:p>
        </w:tc>
        <w:tc>
          <w:tcPr>
            <w:tcW w:w="1473" w:type="dxa"/>
            <w:vMerge w:val="continue"/>
            <w:tcBorders>
              <w:top w:val="nil"/>
              <w:bottom w:val="nil"/>
            </w:tcBorders>
            <w:vAlign w:val="top"/>
          </w:tcPr>
          <w:p w14:paraId="328C5593">
            <w:pPr>
              <w:pStyle w:val="6"/>
            </w:pPr>
          </w:p>
        </w:tc>
        <w:tc>
          <w:tcPr>
            <w:tcW w:w="500" w:type="dxa"/>
            <w:vMerge w:val="continue"/>
            <w:tcBorders>
              <w:top w:val="nil"/>
              <w:bottom w:val="nil"/>
            </w:tcBorders>
            <w:textDirection w:val="tbRl"/>
            <w:vAlign w:val="top"/>
          </w:tcPr>
          <w:p w14:paraId="4A679630">
            <w:pPr>
              <w:pStyle w:val="6"/>
            </w:pPr>
          </w:p>
        </w:tc>
        <w:tc>
          <w:tcPr>
            <w:tcW w:w="2874" w:type="dxa"/>
            <w:vAlign w:val="top"/>
          </w:tcPr>
          <w:p w14:paraId="2DACF9E1">
            <w:pPr>
              <w:spacing w:before="88" w:line="206" w:lineRule="auto"/>
              <w:ind w:left="315"/>
              <w:rPr>
                <w:rFonts w:ascii="仿宋" w:hAnsi="仿宋" w:eastAsia="仿宋" w:cs="仿宋"/>
                <w:sz w:val="24"/>
                <w:szCs w:val="24"/>
              </w:rPr>
            </w:pPr>
            <w:r>
              <w:rPr>
                <w:rFonts w:ascii="仿宋" w:hAnsi="仿宋" w:eastAsia="仿宋" w:cs="仿宋"/>
                <w:color w:val="231F20"/>
                <w:spacing w:val="-2"/>
                <w:sz w:val="24"/>
                <w:szCs w:val="24"/>
              </w:rPr>
              <w:t>排风及新风设备</w:t>
            </w:r>
          </w:p>
        </w:tc>
        <w:tc>
          <w:tcPr>
            <w:tcW w:w="3435" w:type="dxa"/>
            <w:vAlign w:val="top"/>
          </w:tcPr>
          <w:p w14:paraId="5519D47C">
            <w:pPr>
              <w:spacing w:before="88" w:line="206" w:lineRule="auto"/>
              <w:ind w:left="1681"/>
              <w:rPr>
                <w:rFonts w:ascii="仿宋" w:hAnsi="仿宋" w:eastAsia="仿宋" w:cs="仿宋"/>
                <w:sz w:val="24"/>
                <w:szCs w:val="24"/>
              </w:rPr>
            </w:pPr>
            <w:r>
              <w:rPr>
                <w:rFonts w:ascii="仿宋" w:hAnsi="仿宋" w:eastAsia="仿宋" w:cs="仿宋"/>
                <w:color w:val="231F20"/>
                <w:sz w:val="24"/>
                <w:szCs w:val="24"/>
              </w:rPr>
              <w:t>1</w:t>
            </w:r>
          </w:p>
        </w:tc>
      </w:tr>
      <w:tr w14:paraId="2AD3265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8" w:hRule="atLeast"/>
        </w:trPr>
        <w:tc>
          <w:tcPr>
            <w:tcW w:w="854" w:type="dxa"/>
            <w:vMerge w:val="continue"/>
            <w:tcBorders>
              <w:top w:val="nil"/>
              <w:bottom w:val="nil"/>
            </w:tcBorders>
            <w:vAlign w:val="top"/>
          </w:tcPr>
          <w:p w14:paraId="6DA3C317">
            <w:pPr>
              <w:pStyle w:val="6"/>
            </w:pPr>
          </w:p>
        </w:tc>
        <w:tc>
          <w:tcPr>
            <w:tcW w:w="1473" w:type="dxa"/>
            <w:vMerge w:val="continue"/>
            <w:tcBorders>
              <w:top w:val="nil"/>
              <w:bottom w:val="nil"/>
            </w:tcBorders>
            <w:vAlign w:val="top"/>
          </w:tcPr>
          <w:p w14:paraId="5DA59F3D">
            <w:pPr>
              <w:pStyle w:val="6"/>
            </w:pPr>
          </w:p>
        </w:tc>
        <w:tc>
          <w:tcPr>
            <w:tcW w:w="500" w:type="dxa"/>
            <w:vMerge w:val="continue"/>
            <w:tcBorders>
              <w:top w:val="nil"/>
              <w:bottom w:val="nil"/>
            </w:tcBorders>
            <w:textDirection w:val="tbRl"/>
            <w:vAlign w:val="top"/>
          </w:tcPr>
          <w:p w14:paraId="39F4ADAA">
            <w:pPr>
              <w:pStyle w:val="6"/>
            </w:pPr>
          </w:p>
        </w:tc>
        <w:tc>
          <w:tcPr>
            <w:tcW w:w="2874" w:type="dxa"/>
            <w:vAlign w:val="top"/>
          </w:tcPr>
          <w:p w14:paraId="1E08EF19">
            <w:pPr>
              <w:spacing w:before="90" w:line="222" w:lineRule="auto"/>
              <w:ind w:left="340" w:right="406" w:firstLine="3"/>
              <w:rPr>
                <w:rFonts w:ascii="仿宋" w:hAnsi="仿宋" w:eastAsia="仿宋" w:cs="仿宋"/>
                <w:sz w:val="24"/>
                <w:szCs w:val="24"/>
              </w:rPr>
            </w:pPr>
            <w:r>
              <w:rPr>
                <w:rFonts w:ascii="仿宋" w:hAnsi="仿宋" w:eastAsia="仿宋" w:cs="仿宋"/>
                <w:color w:val="231F20"/>
                <w:spacing w:val="-5"/>
                <w:sz w:val="24"/>
                <w:szCs w:val="24"/>
              </w:rPr>
              <w:t>电化教育设备（示教</w:t>
            </w:r>
            <w:r>
              <w:rPr>
                <w:rFonts w:ascii="仿宋" w:hAnsi="仿宋" w:eastAsia="仿宋" w:cs="仿宋"/>
                <w:color w:val="231F20"/>
                <w:spacing w:val="-20"/>
                <w:sz w:val="24"/>
                <w:szCs w:val="24"/>
              </w:rPr>
              <w:t>台）</w:t>
            </w:r>
          </w:p>
        </w:tc>
        <w:tc>
          <w:tcPr>
            <w:tcW w:w="3435" w:type="dxa"/>
            <w:vAlign w:val="top"/>
          </w:tcPr>
          <w:p w14:paraId="5FF6C8D9">
            <w:pPr>
              <w:spacing w:before="89" w:line="315" w:lineRule="exact"/>
              <w:ind w:left="1681"/>
              <w:rPr>
                <w:rFonts w:ascii="仿宋" w:hAnsi="仿宋" w:eastAsia="仿宋" w:cs="仿宋"/>
                <w:sz w:val="24"/>
                <w:szCs w:val="24"/>
              </w:rPr>
            </w:pPr>
            <w:r>
              <w:rPr>
                <w:rFonts w:ascii="仿宋" w:hAnsi="仿宋" w:eastAsia="仿宋" w:cs="仿宋"/>
                <w:color w:val="231F20"/>
                <w:position w:val="1"/>
                <w:sz w:val="24"/>
                <w:szCs w:val="24"/>
              </w:rPr>
              <w:t>1</w:t>
            </w:r>
          </w:p>
        </w:tc>
      </w:tr>
      <w:tr w14:paraId="536D0B3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7" w:hRule="atLeast"/>
        </w:trPr>
        <w:tc>
          <w:tcPr>
            <w:tcW w:w="854" w:type="dxa"/>
            <w:vMerge w:val="continue"/>
            <w:tcBorders>
              <w:top w:val="nil"/>
              <w:bottom w:val="nil"/>
            </w:tcBorders>
            <w:vAlign w:val="top"/>
          </w:tcPr>
          <w:p w14:paraId="2C76EB8D">
            <w:pPr>
              <w:pStyle w:val="6"/>
            </w:pPr>
          </w:p>
        </w:tc>
        <w:tc>
          <w:tcPr>
            <w:tcW w:w="1473" w:type="dxa"/>
            <w:vMerge w:val="continue"/>
            <w:tcBorders>
              <w:top w:val="nil"/>
              <w:bottom w:val="nil"/>
            </w:tcBorders>
            <w:vAlign w:val="top"/>
          </w:tcPr>
          <w:p w14:paraId="7819F95D">
            <w:pPr>
              <w:pStyle w:val="6"/>
            </w:pPr>
          </w:p>
        </w:tc>
        <w:tc>
          <w:tcPr>
            <w:tcW w:w="500" w:type="dxa"/>
            <w:vMerge w:val="continue"/>
            <w:tcBorders>
              <w:top w:val="nil"/>
              <w:bottom w:val="nil"/>
            </w:tcBorders>
            <w:textDirection w:val="tbRl"/>
            <w:vAlign w:val="top"/>
          </w:tcPr>
          <w:p w14:paraId="68BE20A3">
            <w:pPr>
              <w:pStyle w:val="6"/>
            </w:pPr>
          </w:p>
        </w:tc>
        <w:tc>
          <w:tcPr>
            <w:tcW w:w="2874" w:type="dxa"/>
            <w:vAlign w:val="top"/>
          </w:tcPr>
          <w:p w14:paraId="46819CDC">
            <w:pPr>
              <w:spacing w:before="90" w:line="205" w:lineRule="auto"/>
              <w:ind w:left="317"/>
              <w:rPr>
                <w:rFonts w:ascii="仿宋" w:hAnsi="仿宋" w:eastAsia="仿宋" w:cs="仿宋"/>
                <w:sz w:val="24"/>
                <w:szCs w:val="24"/>
              </w:rPr>
            </w:pPr>
            <w:r>
              <w:rPr>
                <w:rFonts w:ascii="仿宋" w:hAnsi="仿宋" w:eastAsia="仿宋" w:cs="仿宋"/>
                <w:color w:val="231F20"/>
                <w:spacing w:val="-8"/>
                <w:sz w:val="24"/>
                <w:szCs w:val="24"/>
              </w:rPr>
              <w:t>砧板</w:t>
            </w:r>
          </w:p>
        </w:tc>
        <w:tc>
          <w:tcPr>
            <w:tcW w:w="3435" w:type="dxa"/>
            <w:vAlign w:val="top"/>
          </w:tcPr>
          <w:p w14:paraId="79817F5E">
            <w:pPr>
              <w:spacing w:before="90" w:line="205" w:lineRule="auto"/>
              <w:ind w:left="1584"/>
              <w:rPr>
                <w:rFonts w:ascii="仿宋" w:hAnsi="仿宋" w:eastAsia="仿宋" w:cs="仿宋"/>
                <w:sz w:val="24"/>
                <w:szCs w:val="24"/>
              </w:rPr>
            </w:pPr>
            <w:r>
              <w:rPr>
                <w:rFonts w:ascii="仿宋" w:hAnsi="仿宋" w:eastAsia="仿宋" w:cs="仿宋"/>
                <w:color w:val="231F20"/>
                <w:spacing w:val="19"/>
                <w:sz w:val="24"/>
                <w:szCs w:val="24"/>
              </w:rPr>
              <w:t>40</w:t>
            </w:r>
          </w:p>
        </w:tc>
      </w:tr>
      <w:tr w14:paraId="5CEC0BA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7" w:hRule="atLeast"/>
        </w:trPr>
        <w:tc>
          <w:tcPr>
            <w:tcW w:w="854" w:type="dxa"/>
            <w:vMerge w:val="continue"/>
            <w:tcBorders>
              <w:top w:val="nil"/>
              <w:bottom w:val="nil"/>
            </w:tcBorders>
            <w:vAlign w:val="top"/>
          </w:tcPr>
          <w:p w14:paraId="6BE68FBB">
            <w:pPr>
              <w:pStyle w:val="6"/>
            </w:pPr>
          </w:p>
        </w:tc>
        <w:tc>
          <w:tcPr>
            <w:tcW w:w="1473" w:type="dxa"/>
            <w:vMerge w:val="continue"/>
            <w:tcBorders>
              <w:top w:val="nil"/>
              <w:bottom w:val="nil"/>
            </w:tcBorders>
            <w:vAlign w:val="top"/>
          </w:tcPr>
          <w:p w14:paraId="5C3DBD41">
            <w:pPr>
              <w:pStyle w:val="6"/>
            </w:pPr>
          </w:p>
        </w:tc>
        <w:tc>
          <w:tcPr>
            <w:tcW w:w="500" w:type="dxa"/>
            <w:vMerge w:val="continue"/>
            <w:tcBorders>
              <w:top w:val="nil"/>
              <w:bottom w:val="nil"/>
            </w:tcBorders>
            <w:textDirection w:val="tbRl"/>
            <w:vAlign w:val="top"/>
          </w:tcPr>
          <w:p w14:paraId="065517B5">
            <w:pPr>
              <w:pStyle w:val="6"/>
            </w:pPr>
          </w:p>
        </w:tc>
        <w:tc>
          <w:tcPr>
            <w:tcW w:w="2874" w:type="dxa"/>
            <w:vAlign w:val="top"/>
          </w:tcPr>
          <w:p w14:paraId="571CCEBB">
            <w:pPr>
              <w:spacing w:before="90" w:line="205" w:lineRule="auto"/>
              <w:ind w:left="322"/>
              <w:rPr>
                <w:rFonts w:ascii="仿宋" w:hAnsi="仿宋" w:eastAsia="仿宋" w:cs="仿宋"/>
                <w:sz w:val="24"/>
                <w:szCs w:val="24"/>
              </w:rPr>
            </w:pPr>
            <w:r>
              <w:rPr>
                <w:rFonts w:ascii="仿宋" w:hAnsi="仿宋" w:eastAsia="仿宋" w:cs="仿宋"/>
                <w:color w:val="231F20"/>
                <w:spacing w:val="-3"/>
                <w:sz w:val="24"/>
                <w:szCs w:val="24"/>
              </w:rPr>
              <w:t>餐具、容器及用具</w:t>
            </w:r>
          </w:p>
        </w:tc>
        <w:tc>
          <w:tcPr>
            <w:tcW w:w="3435" w:type="dxa"/>
            <w:vAlign w:val="top"/>
          </w:tcPr>
          <w:p w14:paraId="4B24023E">
            <w:pPr>
              <w:spacing w:before="90" w:line="205" w:lineRule="auto"/>
              <w:ind w:left="1494"/>
              <w:rPr>
                <w:rFonts w:ascii="仿宋" w:hAnsi="仿宋" w:eastAsia="仿宋" w:cs="仿宋"/>
                <w:sz w:val="24"/>
                <w:szCs w:val="24"/>
              </w:rPr>
            </w:pPr>
            <w:r>
              <w:rPr>
                <w:rFonts w:ascii="仿宋" w:hAnsi="仿宋" w:eastAsia="仿宋" w:cs="仿宋"/>
                <w:color w:val="231F20"/>
                <w:spacing w:val="-8"/>
                <w:sz w:val="24"/>
                <w:szCs w:val="24"/>
              </w:rPr>
              <w:t>足量</w:t>
            </w:r>
          </w:p>
        </w:tc>
      </w:tr>
      <w:tr w14:paraId="4A8DDF2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7" w:hRule="atLeast"/>
        </w:trPr>
        <w:tc>
          <w:tcPr>
            <w:tcW w:w="854" w:type="dxa"/>
            <w:vMerge w:val="continue"/>
            <w:tcBorders>
              <w:top w:val="nil"/>
              <w:bottom w:val="nil"/>
            </w:tcBorders>
            <w:vAlign w:val="top"/>
          </w:tcPr>
          <w:p w14:paraId="511D059C">
            <w:pPr>
              <w:pStyle w:val="6"/>
            </w:pPr>
          </w:p>
        </w:tc>
        <w:tc>
          <w:tcPr>
            <w:tcW w:w="1473" w:type="dxa"/>
            <w:vMerge w:val="continue"/>
            <w:tcBorders>
              <w:top w:val="nil"/>
              <w:bottom w:val="nil"/>
            </w:tcBorders>
            <w:vAlign w:val="top"/>
          </w:tcPr>
          <w:p w14:paraId="447A4E0B">
            <w:pPr>
              <w:pStyle w:val="6"/>
            </w:pPr>
          </w:p>
        </w:tc>
        <w:tc>
          <w:tcPr>
            <w:tcW w:w="500" w:type="dxa"/>
            <w:vMerge w:val="continue"/>
            <w:tcBorders>
              <w:top w:val="nil"/>
              <w:bottom w:val="nil"/>
            </w:tcBorders>
            <w:textDirection w:val="tbRl"/>
            <w:vAlign w:val="top"/>
          </w:tcPr>
          <w:p w14:paraId="2F150B01">
            <w:pPr>
              <w:pStyle w:val="6"/>
            </w:pPr>
          </w:p>
        </w:tc>
        <w:tc>
          <w:tcPr>
            <w:tcW w:w="2874" w:type="dxa"/>
            <w:vAlign w:val="top"/>
          </w:tcPr>
          <w:p w14:paraId="17D03BE9">
            <w:pPr>
              <w:spacing w:before="90" w:line="205" w:lineRule="auto"/>
              <w:ind w:left="344"/>
              <w:rPr>
                <w:rFonts w:ascii="仿宋" w:hAnsi="仿宋" w:eastAsia="仿宋" w:cs="仿宋"/>
                <w:sz w:val="24"/>
                <w:szCs w:val="24"/>
              </w:rPr>
            </w:pPr>
            <w:r>
              <w:rPr>
                <w:rFonts w:ascii="仿宋" w:hAnsi="仿宋" w:eastAsia="仿宋" w:cs="仿宋"/>
                <w:color w:val="231F20"/>
                <w:spacing w:val="-15"/>
                <w:sz w:val="24"/>
                <w:szCs w:val="24"/>
              </w:rPr>
              <w:t>电子秤</w:t>
            </w:r>
          </w:p>
        </w:tc>
        <w:tc>
          <w:tcPr>
            <w:tcW w:w="3435" w:type="dxa"/>
            <w:vAlign w:val="top"/>
          </w:tcPr>
          <w:p w14:paraId="0ABCEE2C">
            <w:pPr>
              <w:spacing w:before="90" w:line="205" w:lineRule="auto"/>
              <w:ind w:left="1665"/>
              <w:rPr>
                <w:rFonts w:ascii="仿宋" w:hAnsi="仿宋" w:eastAsia="仿宋" w:cs="仿宋"/>
                <w:sz w:val="24"/>
                <w:szCs w:val="24"/>
              </w:rPr>
            </w:pPr>
            <w:r>
              <w:rPr>
                <w:rFonts w:ascii="仿宋" w:hAnsi="仿宋" w:eastAsia="仿宋" w:cs="仿宋"/>
                <w:color w:val="231F20"/>
                <w:spacing w:val="1"/>
                <w:sz w:val="24"/>
                <w:szCs w:val="24"/>
              </w:rPr>
              <w:t>2</w:t>
            </w:r>
          </w:p>
        </w:tc>
      </w:tr>
      <w:tr w14:paraId="1B992C1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7" w:hRule="atLeast"/>
        </w:trPr>
        <w:tc>
          <w:tcPr>
            <w:tcW w:w="854" w:type="dxa"/>
            <w:vMerge w:val="continue"/>
            <w:tcBorders>
              <w:top w:val="nil"/>
              <w:bottom w:val="nil"/>
            </w:tcBorders>
            <w:vAlign w:val="top"/>
          </w:tcPr>
          <w:p w14:paraId="30550339">
            <w:pPr>
              <w:pStyle w:val="6"/>
            </w:pPr>
          </w:p>
        </w:tc>
        <w:tc>
          <w:tcPr>
            <w:tcW w:w="1473" w:type="dxa"/>
            <w:vMerge w:val="continue"/>
            <w:tcBorders>
              <w:top w:val="nil"/>
              <w:bottom w:val="nil"/>
            </w:tcBorders>
            <w:vAlign w:val="top"/>
          </w:tcPr>
          <w:p w14:paraId="36B124A1">
            <w:pPr>
              <w:pStyle w:val="6"/>
            </w:pPr>
          </w:p>
        </w:tc>
        <w:tc>
          <w:tcPr>
            <w:tcW w:w="500" w:type="dxa"/>
            <w:vMerge w:val="continue"/>
            <w:tcBorders>
              <w:top w:val="nil"/>
              <w:bottom w:val="nil"/>
            </w:tcBorders>
            <w:textDirection w:val="tbRl"/>
            <w:vAlign w:val="top"/>
          </w:tcPr>
          <w:p w14:paraId="39948186">
            <w:pPr>
              <w:pStyle w:val="6"/>
            </w:pPr>
          </w:p>
        </w:tc>
        <w:tc>
          <w:tcPr>
            <w:tcW w:w="2874" w:type="dxa"/>
            <w:vAlign w:val="top"/>
          </w:tcPr>
          <w:p w14:paraId="48E1E749">
            <w:pPr>
              <w:spacing w:before="90" w:line="205" w:lineRule="auto"/>
              <w:ind w:left="322"/>
              <w:rPr>
                <w:rFonts w:ascii="仿宋" w:hAnsi="仿宋" w:eastAsia="仿宋" w:cs="仿宋"/>
                <w:sz w:val="24"/>
                <w:szCs w:val="24"/>
              </w:rPr>
            </w:pPr>
            <w:r>
              <w:rPr>
                <w:rFonts w:ascii="仿宋" w:hAnsi="仿宋" w:eastAsia="仿宋" w:cs="仿宋"/>
                <w:color w:val="231F20"/>
                <w:spacing w:val="-3"/>
                <w:sz w:val="24"/>
                <w:szCs w:val="24"/>
              </w:rPr>
              <w:t>餐具容器存放架</w:t>
            </w:r>
          </w:p>
        </w:tc>
        <w:tc>
          <w:tcPr>
            <w:tcW w:w="3435" w:type="dxa"/>
            <w:vAlign w:val="top"/>
          </w:tcPr>
          <w:p w14:paraId="51EBECE5">
            <w:pPr>
              <w:spacing w:before="90" w:line="205" w:lineRule="auto"/>
              <w:ind w:left="1681"/>
              <w:rPr>
                <w:rFonts w:ascii="仿宋" w:hAnsi="仿宋" w:eastAsia="仿宋" w:cs="仿宋"/>
                <w:sz w:val="24"/>
                <w:szCs w:val="24"/>
              </w:rPr>
            </w:pPr>
            <w:r>
              <w:rPr>
                <w:rFonts w:ascii="仿宋" w:hAnsi="仿宋" w:eastAsia="仿宋" w:cs="仿宋"/>
                <w:color w:val="231F20"/>
                <w:sz w:val="24"/>
                <w:szCs w:val="24"/>
              </w:rPr>
              <w:t>1</w:t>
            </w:r>
          </w:p>
        </w:tc>
      </w:tr>
      <w:tr w14:paraId="76E4F0F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7" w:hRule="atLeast"/>
        </w:trPr>
        <w:tc>
          <w:tcPr>
            <w:tcW w:w="854" w:type="dxa"/>
            <w:vMerge w:val="continue"/>
            <w:tcBorders>
              <w:top w:val="nil"/>
              <w:bottom w:val="nil"/>
            </w:tcBorders>
            <w:vAlign w:val="top"/>
          </w:tcPr>
          <w:p w14:paraId="03330B46">
            <w:pPr>
              <w:pStyle w:val="6"/>
            </w:pPr>
          </w:p>
        </w:tc>
        <w:tc>
          <w:tcPr>
            <w:tcW w:w="1473" w:type="dxa"/>
            <w:vMerge w:val="continue"/>
            <w:tcBorders>
              <w:top w:val="nil"/>
              <w:bottom w:val="nil"/>
            </w:tcBorders>
            <w:vAlign w:val="top"/>
          </w:tcPr>
          <w:p w14:paraId="4E8A9782">
            <w:pPr>
              <w:pStyle w:val="6"/>
            </w:pPr>
          </w:p>
        </w:tc>
        <w:tc>
          <w:tcPr>
            <w:tcW w:w="500" w:type="dxa"/>
            <w:vMerge w:val="continue"/>
            <w:tcBorders>
              <w:top w:val="nil"/>
              <w:bottom w:val="nil"/>
            </w:tcBorders>
            <w:textDirection w:val="tbRl"/>
            <w:vAlign w:val="top"/>
          </w:tcPr>
          <w:p w14:paraId="5054B549">
            <w:pPr>
              <w:pStyle w:val="6"/>
            </w:pPr>
          </w:p>
        </w:tc>
        <w:tc>
          <w:tcPr>
            <w:tcW w:w="2874" w:type="dxa"/>
            <w:vAlign w:val="top"/>
          </w:tcPr>
          <w:p w14:paraId="7ABCA277">
            <w:pPr>
              <w:spacing w:before="90" w:line="205" w:lineRule="auto"/>
              <w:ind w:left="326"/>
              <w:rPr>
                <w:rFonts w:ascii="仿宋" w:hAnsi="仿宋" w:eastAsia="仿宋" w:cs="仿宋"/>
                <w:sz w:val="24"/>
                <w:szCs w:val="24"/>
              </w:rPr>
            </w:pPr>
            <w:r>
              <w:rPr>
                <w:rFonts w:ascii="仿宋" w:hAnsi="仿宋" w:eastAsia="仿宋" w:cs="仿宋"/>
                <w:color w:val="231F20"/>
                <w:spacing w:val="-5"/>
                <w:sz w:val="24"/>
                <w:szCs w:val="24"/>
              </w:rPr>
              <w:t>刀具存放柜</w:t>
            </w:r>
          </w:p>
        </w:tc>
        <w:tc>
          <w:tcPr>
            <w:tcW w:w="3435" w:type="dxa"/>
            <w:vAlign w:val="top"/>
          </w:tcPr>
          <w:p w14:paraId="43269F85">
            <w:pPr>
              <w:spacing w:before="90" w:line="205" w:lineRule="auto"/>
              <w:ind w:left="1681"/>
              <w:rPr>
                <w:rFonts w:ascii="仿宋" w:hAnsi="仿宋" w:eastAsia="仿宋" w:cs="仿宋"/>
                <w:sz w:val="24"/>
                <w:szCs w:val="24"/>
              </w:rPr>
            </w:pPr>
            <w:r>
              <w:rPr>
                <w:rFonts w:ascii="仿宋" w:hAnsi="仿宋" w:eastAsia="仿宋" w:cs="仿宋"/>
                <w:color w:val="231F20"/>
                <w:sz w:val="24"/>
                <w:szCs w:val="24"/>
              </w:rPr>
              <w:t>1</w:t>
            </w:r>
          </w:p>
        </w:tc>
      </w:tr>
      <w:tr w14:paraId="1FCC4AE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9" w:hRule="atLeast"/>
        </w:trPr>
        <w:tc>
          <w:tcPr>
            <w:tcW w:w="854" w:type="dxa"/>
            <w:vMerge w:val="continue"/>
            <w:tcBorders>
              <w:top w:val="nil"/>
            </w:tcBorders>
            <w:vAlign w:val="top"/>
          </w:tcPr>
          <w:p w14:paraId="56D1767A">
            <w:pPr>
              <w:pStyle w:val="6"/>
            </w:pPr>
          </w:p>
        </w:tc>
        <w:tc>
          <w:tcPr>
            <w:tcW w:w="1473" w:type="dxa"/>
            <w:vMerge w:val="continue"/>
            <w:tcBorders>
              <w:top w:val="nil"/>
            </w:tcBorders>
            <w:vAlign w:val="top"/>
          </w:tcPr>
          <w:p w14:paraId="625BC3FC">
            <w:pPr>
              <w:pStyle w:val="6"/>
            </w:pPr>
          </w:p>
        </w:tc>
        <w:tc>
          <w:tcPr>
            <w:tcW w:w="500" w:type="dxa"/>
            <w:vMerge w:val="continue"/>
            <w:tcBorders>
              <w:top w:val="nil"/>
            </w:tcBorders>
            <w:textDirection w:val="tbRl"/>
            <w:vAlign w:val="top"/>
          </w:tcPr>
          <w:p w14:paraId="0C9A3C1D">
            <w:pPr>
              <w:pStyle w:val="6"/>
            </w:pPr>
          </w:p>
        </w:tc>
        <w:tc>
          <w:tcPr>
            <w:tcW w:w="2874" w:type="dxa"/>
            <w:vAlign w:val="top"/>
          </w:tcPr>
          <w:p w14:paraId="4D593747">
            <w:pPr>
              <w:spacing w:before="91" w:line="206" w:lineRule="auto"/>
              <w:ind w:left="318"/>
              <w:rPr>
                <w:rFonts w:ascii="仿宋" w:hAnsi="仿宋" w:eastAsia="仿宋" w:cs="仿宋"/>
                <w:sz w:val="24"/>
                <w:szCs w:val="24"/>
              </w:rPr>
            </w:pPr>
            <w:r>
              <w:rPr>
                <w:rFonts w:ascii="仿宋" w:hAnsi="仿宋" w:eastAsia="仿宋" w:cs="仿宋"/>
                <w:color w:val="231F20"/>
                <w:spacing w:val="-6"/>
                <w:sz w:val="24"/>
                <w:szCs w:val="24"/>
              </w:rPr>
              <w:t>磨刀石</w:t>
            </w:r>
          </w:p>
        </w:tc>
        <w:tc>
          <w:tcPr>
            <w:tcW w:w="3435" w:type="dxa"/>
            <w:vAlign w:val="top"/>
          </w:tcPr>
          <w:p w14:paraId="420BEBF8">
            <w:pPr>
              <w:spacing w:before="91" w:line="206" w:lineRule="auto"/>
              <w:ind w:left="1610"/>
              <w:rPr>
                <w:rFonts w:ascii="仿宋" w:hAnsi="仿宋" w:eastAsia="仿宋" w:cs="仿宋"/>
                <w:sz w:val="24"/>
                <w:szCs w:val="24"/>
              </w:rPr>
            </w:pPr>
            <w:r>
              <w:rPr>
                <w:rFonts w:ascii="仿宋" w:hAnsi="仿宋" w:eastAsia="仿宋" w:cs="仿宋"/>
                <w:color w:val="231F20"/>
                <w:spacing w:val="1"/>
                <w:sz w:val="24"/>
                <w:szCs w:val="24"/>
              </w:rPr>
              <w:t>16</w:t>
            </w:r>
          </w:p>
        </w:tc>
      </w:tr>
    </w:tbl>
    <w:p w14:paraId="1D3FC457">
      <w:pPr>
        <w:pStyle w:val="2"/>
        <w:spacing w:line="223" w:lineRule="exact"/>
        <w:rPr>
          <w:sz w:val="19"/>
        </w:rPr>
      </w:pPr>
    </w:p>
    <w:p w14:paraId="1D43CA9F">
      <w:pPr>
        <w:spacing w:line="223" w:lineRule="exact"/>
        <w:rPr>
          <w:sz w:val="19"/>
          <w:szCs w:val="19"/>
        </w:rPr>
        <w:sectPr>
          <w:footerReference r:id="rId16" w:type="default"/>
          <w:pgSz w:w="11910" w:h="16840"/>
          <w:pgMar w:top="652" w:right="1249" w:bottom="1283" w:left="1260" w:header="0" w:footer="1048" w:gutter="0"/>
          <w:pgBorders>
            <w:top w:val="none" w:sz="0" w:space="0"/>
            <w:left w:val="none" w:sz="0" w:space="0"/>
            <w:bottom w:val="none" w:sz="0" w:space="0"/>
            <w:right w:val="none" w:sz="0" w:space="0"/>
          </w:pgBorders>
          <w:cols w:space="720" w:num="1"/>
        </w:sectPr>
      </w:pPr>
    </w:p>
    <w:p w14:paraId="2712B9BB">
      <w:pPr>
        <w:pStyle w:val="2"/>
        <w:spacing w:line="401" w:lineRule="auto"/>
      </w:pPr>
    </w:p>
    <w:p w14:paraId="621E5C57">
      <w:pPr>
        <w:spacing w:line="64" w:lineRule="exact"/>
      </w:pPr>
    </w:p>
    <w:tbl>
      <w:tblPr>
        <w:tblStyle w:val="5"/>
        <w:tblW w:w="9136" w:type="dxa"/>
        <w:tblInd w:w="13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54"/>
        <w:gridCol w:w="1473"/>
        <w:gridCol w:w="500"/>
        <w:gridCol w:w="2874"/>
        <w:gridCol w:w="3435"/>
      </w:tblGrid>
      <w:tr w14:paraId="3A8EA21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1" w:hRule="atLeast"/>
        </w:trPr>
        <w:tc>
          <w:tcPr>
            <w:tcW w:w="854" w:type="dxa"/>
            <w:vMerge w:val="restart"/>
            <w:tcBorders>
              <w:bottom w:val="nil"/>
            </w:tcBorders>
            <w:vAlign w:val="top"/>
          </w:tcPr>
          <w:p w14:paraId="59A91333">
            <w:pPr>
              <w:pStyle w:val="6"/>
            </w:pPr>
          </w:p>
        </w:tc>
        <w:tc>
          <w:tcPr>
            <w:tcW w:w="1473" w:type="dxa"/>
            <w:vMerge w:val="restart"/>
            <w:tcBorders>
              <w:bottom w:val="nil"/>
            </w:tcBorders>
            <w:vAlign w:val="top"/>
          </w:tcPr>
          <w:p w14:paraId="415267F1">
            <w:pPr>
              <w:pStyle w:val="6"/>
            </w:pPr>
          </w:p>
        </w:tc>
        <w:tc>
          <w:tcPr>
            <w:tcW w:w="500" w:type="dxa"/>
            <w:vMerge w:val="restart"/>
            <w:tcBorders>
              <w:top w:val="nil"/>
              <w:bottom w:val="nil"/>
            </w:tcBorders>
            <w:vAlign w:val="top"/>
          </w:tcPr>
          <w:p w14:paraId="3CA5884A">
            <w:pPr>
              <w:pStyle w:val="6"/>
            </w:pPr>
          </w:p>
        </w:tc>
        <w:tc>
          <w:tcPr>
            <w:tcW w:w="2874" w:type="dxa"/>
            <w:vAlign w:val="top"/>
          </w:tcPr>
          <w:p w14:paraId="5F1F0C82">
            <w:pPr>
              <w:spacing w:before="90" w:line="208" w:lineRule="auto"/>
              <w:ind w:left="320"/>
              <w:rPr>
                <w:rFonts w:ascii="仿宋" w:hAnsi="仿宋" w:eastAsia="仿宋" w:cs="仿宋"/>
                <w:sz w:val="24"/>
                <w:szCs w:val="24"/>
              </w:rPr>
            </w:pPr>
            <w:r>
              <w:rPr>
                <w:rFonts w:ascii="仿宋" w:hAnsi="仿宋" w:eastAsia="仿宋" w:cs="仿宋"/>
                <w:color w:val="231F20"/>
                <w:spacing w:val="-6"/>
                <w:sz w:val="24"/>
                <w:szCs w:val="24"/>
              </w:rPr>
              <w:t>垃圾桶</w:t>
            </w:r>
          </w:p>
        </w:tc>
        <w:tc>
          <w:tcPr>
            <w:tcW w:w="3435" w:type="dxa"/>
            <w:vAlign w:val="top"/>
          </w:tcPr>
          <w:p w14:paraId="551DC031">
            <w:pPr>
              <w:spacing w:before="90" w:line="208" w:lineRule="auto"/>
              <w:ind w:left="1681"/>
              <w:rPr>
                <w:rFonts w:ascii="仿宋" w:hAnsi="仿宋" w:eastAsia="仿宋" w:cs="仿宋"/>
                <w:sz w:val="24"/>
                <w:szCs w:val="24"/>
              </w:rPr>
            </w:pPr>
            <w:r>
              <w:rPr>
                <w:rFonts w:ascii="仿宋" w:hAnsi="仿宋" w:eastAsia="仿宋" w:cs="仿宋"/>
                <w:color w:val="231F20"/>
                <w:sz w:val="24"/>
                <w:szCs w:val="24"/>
              </w:rPr>
              <w:t>1</w:t>
            </w:r>
          </w:p>
        </w:tc>
      </w:tr>
      <w:tr w14:paraId="5276199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continue"/>
            <w:tcBorders>
              <w:top w:val="nil"/>
              <w:bottom w:val="nil"/>
            </w:tcBorders>
            <w:vAlign w:val="top"/>
          </w:tcPr>
          <w:p w14:paraId="78060F21">
            <w:pPr>
              <w:pStyle w:val="6"/>
            </w:pPr>
          </w:p>
        </w:tc>
        <w:tc>
          <w:tcPr>
            <w:tcW w:w="1473" w:type="dxa"/>
            <w:vMerge w:val="continue"/>
            <w:tcBorders>
              <w:top w:val="nil"/>
              <w:bottom w:val="nil"/>
            </w:tcBorders>
            <w:vAlign w:val="top"/>
          </w:tcPr>
          <w:p w14:paraId="3A35B776">
            <w:pPr>
              <w:pStyle w:val="6"/>
            </w:pPr>
          </w:p>
        </w:tc>
        <w:tc>
          <w:tcPr>
            <w:tcW w:w="500" w:type="dxa"/>
            <w:vMerge w:val="continue"/>
            <w:tcBorders>
              <w:top w:val="nil"/>
              <w:bottom w:val="nil"/>
            </w:tcBorders>
            <w:vAlign w:val="top"/>
          </w:tcPr>
          <w:p w14:paraId="7EFA79C7">
            <w:pPr>
              <w:pStyle w:val="6"/>
            </w:pPr>
          </w:p>
        </w:tc>
        <w:tc>
          <w:tcPr>
            <w:tcW w:w="2874" w:type="dxa"/>
            <w:vAlign w:val="top"/>
          </w:tcPr>
          <w:p w14:paraId="4FDC6858">
            <w:pPr>
              <w:spacing w:before="86" w:line="209" w:lineRule="auto"/>
              <w:ind w:left="317"/>
              <w:rPr>
                <w:rFonts w:ascii="仿宋" w:hAnsi="仿宋" w:eastAsia="仿宋" w:cs="仿宋"/>
                <w:sz w:val="24"/>
                <w:szCs w:val="24"/>
              </w:rPr>
            </w:pPr>
            <w:r>
              <w:rPr>
                <w:rFonts w:ascii="仿宋" w:hAnsi="仿宋" w:eastAsia="仿宋" w:cs="仿宋"/>
                <w:color w:val="231F20"/>
                <w:spacing w:val="-3"/>
                <w:sz w:val="24"/>
                <w:szCs w:val="24"/>
              </w:rPr>
              <w:t>模拟灶台炉架</w:t>
            </w:r>
          </w:p>
        </w:tc>
        <w:tc>
          <w:tcPr>
            <w:tcW w:w="3435" w:type="dxa"/>
            <w:vAlign w:val="top"/>
          </w:tcPr>
          <w:p w14:paraId="7707D3DB">
            <w:pPr>
              <w:spacing w:before="86" w:line="209" w:lineRule="auto"/>
              <w:ind w:left="1584"/>
              <w:rPr>
                <w:rFonts w:ascii="仿宋" w:hAnsi="仿宋" w:eastAsia="仿宋" w:cs="仿宋"/>
                <w:sz w:val="24"/>
                <w:szCs w:val="24"/>
              </w:rPr>
            </w:pPr>
            <w:r>
              <w:rPr>
                <w:rFonts w:ascii="仿宋" w:hAnsi="仿宋" w:eastAsia="仿宋" w:cs="仿宋"/>
                <w:color w:val="231F20"/>
                <w:spacing w:val="19"/>
                <w:sz w:val="24"/>
                <w:szCs w:val="24"/>
              </w:rPr>
              <w:t>40</w:t>
            </w:r>
          </w:p>
        </w:tc>
      </w:tr>
      <w:tr w14:paraId="42709A0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7" w:hRule="atLeast"/>
        </w:trPr>
        <w:tc>
          <w:tcPr>
            <w:tcW w:w="854" w:type="dxa"/>
            <w:vMerge w:val="continue"/>
            <w:tcBorders>
              <w:top w:val="nil"/>
              <w:bottom w:val="nil"/>
            </w:tcBorders>
            <w:vAlign w:val="top"/>
          </w:tcPr>
          <w:p w14:paraId="744DDC9C">
            <w:pPr>
              <w:pStyle w:val="6"/>
            </w:pPr>
          </w:p>
        </w:tc>
        <w:tc>
          <w:tcPr>
            <w:tcW w:w="1473" w:type="dxa"/>
            <w:vMerge w:val="continue"/>
            <w:tcBorders>
              <w:top w:val="nil"/>
              <w:bottom w:val="nil"/>
            </w:tcBorders>
            <w:vAlign w:val="top"/>
          </w:tcPr>
          <w:p w14:paraId="369F48E0">
            <w:pPr>
              <w:pStyle w:val="6"/>
            </w:pPr>
          </w:p>
        </w:tc>
        <w:tc>
          <w:tcPr>
            <w:tcW w:w="500" w:type="dxa"/>
            <w:vMerge w:val="continue"/>
            <w:tcBorders>
              <w:top w:val="nil"/>
            </w:tcBorders>
            <w:vAlign w:val="top"/>
          </w:tcPr>
          <w:p w14:paraId="4354E48D">
            <w:pPr>
              <w:pStyle w:val="6"/>
            </w:pPr>
          </w:p>
        </w:tc>
        <w:tc>
          <w:tcPr>
            <w:tcW w:w="2874" w:type="dxa"/>
            <w:vAlign w:val="top"/>
          </w:tcPr>
          <w:p w14:paraId="50A65540">
            <w:pPr>
              <w:spacing w:before="85" w:line="209" w:lineRule="auto"/>
              <w:ind w:left="317"/>
              <w:rPr>
                <w:rFonts w:ascii="仿宋" w:hAnsi="仿宋" w:eastAsia="仿宋" w:cs="仿宋"/>
                <w:sz w:val="24"/>
                <w:szCs w:val="24"/>
              </w:rPr>
            </w:pPr>
            <w:r>
              <w:rPr>
                <w:rFonts w:ascii="仿宋" w:hAnsi="仿宋" w:eastAsia="仿宋" w:cs="仿宋"/>
                <w:color w:val="231F20"/>
                <w:spacing w:val="-3"/>
                <w:sz w:val="24"/>
                <w:szCs w:val="24"/>
              </w:rPr>
              <w:t>双耳锅及手勺</w:t>
            </w:r>
          </w:p>
        </w:tc>
        <w:tc>
          <w:tcPr>
            <w:tcW w:w="3435" w:type="dxa"/>
            <w:vAlign w:val="top"/>
          </w:tcPr>
          <w:p w14:paraId="2866193B">
            <w:pPr>
              <w:spacing w:before="85" w:line="209" w:lineRule="auto"/>
              <w:ind w:left="1584"/>
              <w:rPr>
                <w:rFonts w:ascii="仿宋" w:hAnsi="仿宋" w:eastAsia="仿宋" w:cs="仿宋"/>
                <w:sz w:val="24"/>
                <w:szCs w:val="24"/>
              </w:rPr>
            </w:pPr>
            <w:r>
              <w:rPr>
                <w:rFonts w:ascii="仿宋" w:hAnsi="仿宋" w:eastAsia="仿宋" w:cs="仿宋"/>
                <w:color w:val="231F20"/>
                <w:spacing w:val="19"/>
                <w:sz w:val="24"/>
                <w:szCs w:val="24"/>
              </w:rPr>
              <w:t>40</w:t>
            </w:r>
          </w:p>
        </w:tc>
      </w:tr>
      <w:tr w14:paraId="5476E00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7" w:hRule="atLeast"/>
        </w:trPr>
        <w:tc>
          <w:tcPr>
            <w:tcW w:w="854" w:type="dxa"/>
            <w:vMerge w:val="continue"/>
            <w:tcBorders>
              <w:top w:val="nil"/>
              <w:bottom w:val="nil"/>
            </w:tcBorders>
            <w:vAlign w:val="top"/>
          </w:tcPr>
          <w:p w14:paraId="110B6CE8">
            <w:pPr>
              <w:pStyle w:val="6"/>
            </w:pPr>
          </w:p>
        </w:tc>
        <w:tc>
          <w:tcPr>
            <w:tcW w:w="1473" w:type="dxa"/>
            <w:vMerge w:val="continue"/>
            <w:tcBorders>
              <w:top w:val="nil"/>
              <w:bottom w:val="nil"/>
            </w:tcBorders>
            <w:vAlign w:val="top"/>
          </w:tcPr>
          <w:p w14:paraId="40430AB8">
            <w:pPr>
              <w:pStyle w:val="6"/>
            </w:pPr>
          </w:p>
        </w:tc>
        <w:tc>
          <w:tcPr>
            <w:tcW w:w="500" w:type="dxa"/>
            <w:vMerge w:val="restart"/>
            <w:tcBorders>
              <w:bottom w:val="nil"/>
            </w:tcBorders>
            <w:textDirection w:val="tbRlV"/>
            <w:vAlign w:val="top"/>
          </w:tcPr>
          <w:p w14:paraId="750C259C">
            <w:pPr>
              <w:spacing w:before="166" w:line="185" w:lineRule="auto"/>
              <w:ind w:left="1"/>
              <w:rPr>
                <w:rFonts w:ascii="仿宋" w:hAnsi="仿宋" w:eastAsia="仿宋" w:cs="仿宋"/>
                <w:sz w:val="24"/>
                <w:szCs w:val="24"/>
              </w:rPr>
            </w:pPr>
            <w:r>
              <w:rPr>
                <w:rFonts w:ascii="仿宋" w:hAnsi="仿宋" w:eastAsia="仿宋" w:cs="仿宋"/>
                <w:color w:val="231F20"/>
                <w:sz w:val="24"/>
                <w:szCs w:val="24"/>
              </w:rPr>
              <w:t>中餐实训</w:t>
            </w:r>
            <w:r>
              <w:rPr>
                <w:rFonts w:ascii="仿宋" w:hAnsi="仿宋" w:eastAsia="仿宋" w:cs="仿宋"/>
                <w:sz w:val="24"/>
                <w:szCs w:val="24"/>
              </w:rPr>
              <w:t>室</w:t>
            </w:r>
          </w:p>
        </w:tc>
        <w:tc>
          <w:tcPr>
            <w:tcW w:w="2874" w:type="dxa"/>
            <w:vAlign w:val="top"/>
          </w:tcPr>
          <w:p w14:paraId="0157C42A">
            <w:pPr>
              <w:spacing w:before="85" w:line="209" w:lineRule="auto"/>
              <w:ind w:left="324"/>
              <w:rPr>
                <w:rFonts w:ascii="仿宋" w:hAnsi="仿宋" w:eastAsia="仿宋" w:cs="仿宋"/>
                <w:sz w:val="24"/>
                <w:szCs w:val="24"/>
              </w:rPr>
            </w:pPr>
            <w:r>
              <w:rPr>
                <w:rFonts w:ascii="仿宋" w:hAnsi="仿宋" w:eastAsia="仿宋" w:cs="仿宋"/>
                <w:color w:val="231F20"/>
                <w:spacing w:val="-5"/>
                <w:sz w:val="24"/>
                <w:szCs w:val="24"/>
              </w:rPr>
              <w:t>不锈钢炉灶</w:t>
            </w:r>
          </w:p>
        </w:tc>
        <w:tc>
          <w:tcPr>
            <w:tcW w:w="3435" w:type="dxa"/>
            <w:vAlign w:val="top"/>
          </w:tcPr>
          <w:p w14:paraId="4B8FF412">
            <w:pPr>
              <w:spacing w:before="85" w:line="209" w:lineRule="auto"/>
              <w:ind w:left="1663"/>
              <w:rPr>
                <w:rFonts w:ascii="仿宋" w:hAnsi="仿宋" w:eastAsia="仿宋" w:cs="仿宋"/>
                <w:sz w:val="24"/>
                <w:szCs w:val="24"/>
              </w:rPr>
            </w:pPr>
            <w:r>
              <w:rPr>
                <w:rFonts w:ascii="仿宋" w:hAnsi="仿宋" w:eastAsia="仿宋" w:cs="仿宋"/>
                <w:color w:val="231F20"/>
                <w:spacing w:val="3"/>
                <w:sz w:val="24"/>
                <w:szCs w:val="24"/>
              </w:rPr>
              <w:t>8</w:t>
            </w:r>
          </w:p>
        </w:tc>
      </w:tr>
      <w:tr w14:paraId="1A2412E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7" w:hRule="atLeast"/>
        </w:trPr>
        <w:tc>
          <w:tcPr>
            <w:tcW w:w="854" w:type="dxa"/>
            <w:vMerge w:val="continue"/>
            <w:tcBorders>
              <w:top w:val="nil"/>
              <w:bottom w:val="nil"/>
            </w:tcBorders>
            <w:vAlign w:val="top"/>
          </w:tcPr>
          <w:p w14:paraId="3B0A18C1">
            <w:pPr>
              <w:pStyle w:val="6"/>
            </w:pPr>
          </w:p>
        </w:tc>
        <w:tc>
          <w:tcPr>
            <w:tcW w:w="1473" w:type="dxa"/>
            <w:vMerge w:val="continue"/>
            <w:tcBorders>
              <w:top w:val="nil"/>
              <w:bottom w:val="nil"/>
            </w:tcBorders>
            <w:vAlign w:val="top"/>
          </w:tcPr>
          <w:p w14:paraId="072F26C2">
            <w:pPr>
              <w:pStyle w:val="6"/>
            </w:pPr>
          </w:p>
        </w:tc>
        <w:tc>
          <w:tcPr>
            <w:tcW w:w="500" w:type="dxa"/>
            <w:vMerge w:val="continue"/>
            <w:tcBorders>
              <w:top w:val="nil"/>
              <w:bottom w:val="nil"/>
            </w:tcBorders>
            <w:textDirection w:val="tbRlV"/>
            <w:vAlign w:val="top"/>
          </w:tcPr>
          <w:p w14:paraId="3B1B55B9">
            <w:pPr>
              <w:pStyle w:val="6"/>
            </w:pPr>
          </w:p>
        </w:tc>
        <w:tc>
          <w:tcPr>
            <w:tcW w:w="2874" w:type="dxa"/>
            <w:vAlign w:val="top"/>
          </w:tcPr>
          <w:p w14:paraId="7DA00A58">
            <w:pPr>
              <w:spacing w:before="87" w:line="207" w:lineRule="auto"/>
              <w:ind w:left="324"/>
              <w:rPr>
                <w:rFonts w:ascii="仿宋" w:hAnsi="仿宋" w:eastAsia="仿宋" w:cs="仿宋"/>
                <w:sz w:val="24"/>
                <w:szCs w:val="24"/>
              </w:rPr>
            </w:pPr>
            <w:r>
              <w:rPr>
                <w:rFonts w:ascii="仿宋" w:hAnsi="仿宋" w:eastAsia="仿宋" w:cs="仿宋"/>
                <w:color w:val="231F20"/>
                <w:spacing w:val="-3"/>
                <w:sz w:val="24"/>
                <w:szCs w:val="24"/>
              </w:rPr>
              <w:t>不锈钢工作台连下一层</w:t>
            </w:r>
          </w:p>
        </w:tc>
        <w:tc>
          <w:tcPr>
            <w:tcW w:w="3435" w:type="dxa"/>
            <w:vAlign w:val="top"/>
          </w:tcPr>
          <w:p w14:paraId="18CF3F48">
            <w:pPr>
              <w:spacing w:before="87" w:line="207" w:lineRule="auto"/>
              <w:ind w:left="1663"/>
              <w:rPr>
                <w:rFonts w:ascii="仿宋" w:hAnsi="仿宋" w:eastAsia="仿宋" w:cs="仿宋"/>
                <w:sz w:val="24"/>
                <w:szCs w:val="24"/>
              </w:rPr>
            </w:pPr>
            <w:r>
              <w:rPr>
                <w:rFonts w:ascii="仿宋" w:hAnsi="仿宋" w:eastAsia="仿宋" w:cs="仿宋"/>
                <w:color w:val="231F20"/>
                <w:spacing w:val="3"/>
                <w:sz w:val="24"/>
                <w:szCs w:val="24"/>
              </w:rPr>
              <w:t>8</w:t>
            </w:r>
          </w:p>
        </w:tc>
      </w:tr>
      <w:tr w14:paraId="2FC49F3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7" w:hRule="atLeast"/>
        </w:trPr>
        <w:tc>
          <w:tcPr>
            <w:tcW w:w="854" w:type="dxa"/>
            <w:vMerge w:val="continue"/>
            <w:tcBorders>
              <w:top w:val="nil"/>
              <w:bottom w:val="nil"/>
            </w:tcBorders>
            <w:vAlign w:val="top"/>
          </w:tcPr>
          <w:p w14:paraId="0D363503">
            <w:pPr>
              <w:pStyle w:val="6"/>
            </w:pPr>
          </w:p>
        </w:tc>
        <w:tc>
          <w:tcPr>
            <w:tcW w:w="1473" w:type="dxa"/>
            <w:vMerge w:val="continue"/>
            <w:tcBorders>
              <w:top w:val="nil"/>
              <w:bottom w:val="nil"/>
            </w:tcBorders>
            <w:vAlign w:val="top"/>
          </w:tcPr>
          <w:p w14:paraId="0D4BFAE2">
            <w:pPr>
              <w:pStyle w:val="6"/>
            </w:pPr>
          </w:p>
        </w:tc>
        <w:tc>
          <w:tcPr>
            <w:tcW w:w="500" w:type="dxa"/>
            <w:vMerge w:val="continue"/>
            <w:tcBorders>
              <w:top w:val="nil"/>
              <w:bottom w:val="nil"/>
            </w:tcBorders>
            <w:textDirection w:val="tbRlV"/>
            <w:vAlign w:val="top"/>
          </w:tcPr>
          <w:p w14:paraId="32B50CB1">
            <w:pPr>
              <w:pStyle w:val="6"/>
            </w:pPr>
          </w:p>
        </w:tc>
        <w:tc>
          <w:tcPr>
            <w:tcW w:w="2874" w:type="dxa"/>
            <w:vAlign w:val="top"/>
          </w:tcPr>
          <w:p w14:paraId="3655BDBE">
            <w:pPr>
              <w:spacing w:before="87" w:line="207" w:lineRule="auto"/>
              <w:ind w:left="324"/>
              <w:rPr>
                <w:rFonts w:ascii="仿宋" w:hAnsi="仿宋" w:eastAsia="仿宋" w:cs="仿宋"/>
                <w:sz w:val="24"/>
                <w:szCs w:val="24"/>
              </w:rPr>
            </w:pPr>
            <w:r>
              <w:rPr>
                <w:rFonts w:ascii="仿宋" w:hAnsi="仿宋" w:eastAsia="仿宋" w:cs="仿宋"/>
                <w:color w:val="231F20"/>
                <w:spacing w:val="-4"/>
                <w:sz w:val="24"/>
                <w:szCs w:val="24"/>
              </w:rPr>
              <w:t>不锈钢双星盆台</w:t>
            </w:r>
          </w:p>
        </w:tc>
        <w:tc>
          <w:tcPr>
            <w:tcW w:w="3435" w:type="dxa"/>
            <w:vAlign w:val="top"/>
          </w:tcPr>
          <w:p w14:paraId="44B988FE">
            <w:pPr>
              <w:spacing w:before="87" w:line="207" w:lineRule="auto"/>
              <w:ind w:left="1607"/>
              <w:rPr>
                <w:rFonts w:ascii="仿宋" w:hAnsi="仿宋" w:eastAsia="仿宋" w:cs="仿宋"/>
                <w:sz w:val="24"/>
                <w:szCs w:val="24"/>
              </w:rPr>
            </w:pPr>
            <w:r>
              <w:rPr>
                <w:rFonts w:ascii="仿宋" w:hAnsi="仿宋" w:eastAsia="仿宋" w:cs="仿宋"/>
                <w:color w:val="231F20"/>
                <w:spacing w:val="8"/>
                <w:sz w:val="24"/>
                <w:szCs w:val="24"/>
              </w:rPr>
              <w:t>10</w:t>
            </w:r>
          </w:p>
        </w:tc>
      </w:tr>
      <w:tr w14:paraId="6427606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7" w:hRule="atLeast"/>
        </w:trPr>
        <w:tc>
          <w:tcPr>
            <w:tcW w:w="854" w:type="dxa"/>
            <w:vMerge w:val="continue"/>
            <w:tcBorders>
              <w:top w:val="nil"/>
              <w:bottom w:val="nil"/>
            </w:tcBorders>
            <w:vAlign w:val="top"/>
          </w:tcPr>
          <w:p w14:paraId="3E318E60">
            <w:pPr>
              <w:pStyle w:val="6"/>
            </w:pPr>
          </w:p>
        </w:tc>
        <w:tc>
          <w:tcPr>
            <w:tcW w:w="1473" w:type="dxa"/>
            <w:vMerge w:val="continue"/>
            <w:tcBorders>
              <w:top w:val="nil"/>
              <w:bottom w:val="nil"/>
            </w:tcBorders>
            <w:vAlign w:val="top"/>
          </w:tcPr>
          <w:p w14:paraId="4B605332">
            <w:pPr>
              <w:pStyle w:val="6"/>
            </w:pPr>
          </w:p>
        </w:tc>
        <w:tc>
          <w:tcPr>
            <w:tcW w:w="500" w:type="dxa"/>
            <w:vMerge w:val="continue"/>
            <w:tcBorders>
              <w:top w:val="nil"/>
              <w:bottom w:val="nil"/>
            </w:tcBorders>
            <w:textDirection w:val="tbRlV"/>
            <w:vAlign w:val="top"/>
          </w:tcPr>
          <w:p w14:paraId="3CC01AD6">
            <w:pPr>
              <w:pStyle w:val="6"/>
            </w:pPr>
          </w:p>
        </w:tc>
        <w:tc>
          <w:tcPr>
            <w:tcW w:w="2874" w:type="dxa"/>
            <w:vAlign w:val="top"/>
          </w:tcPr>
          <w:p w14:paraId="6CA3E24E">
            <w:pPr>
              <w:spacing w:before="87" w:line="207" w:lineRule="auto"/>
              <w:ind w:left="324"/>
              <w:rPr>
                <w:rFonts w:ascii="仿宋" w:hAnsi="仿宋" w:eastAsia="仿宋" w:cs="仿宋"/>
                <w:sz w:val="24"/>
                <w:szCs w:val="24"/>
              </w:rPr>
            </w:pPr>
            <w:r>
              <w:rPr>
                <w:rFonts w:ascii="仿宋" w:hAnsi="仿宋" w:eastAsia="仿宋" w:cs="仿宋"/>
                <w:color w:val="231F20"/>
                <w:spacing w:val="-5"/>
                <w:sz w:val="24"/>
                <w:szCs w:val="24"/>
              </w:rPr>
              <w:t>不锈钢烟罩</w:t>
            </w:r>
          </w:p>
        </w:tc>
        <w:tc>
          <w:tcPr>
            <w:tcW w:w="3435" w:type="dxa"/>
            <w:vAlign w:val="top"/>
          </w:tcPr>
          <w:p w14:paraId="7C959EB6">
            <w:pPr>
              <w:spacing w:before="87" w:line="207" w:lineRule="auto"/>
              <w:ind w:left="1681"/>
              <w:rPr>
                <w:rFonts w:ascii="仿宋" w:hAnsi="仿宋" w:eastAsia="仿宋" w:cs="仿宋"/>
                <w:sz w:val="24"/>
                <w:szCs w:val="24"/>
              </w:rPr>
            </w:pPr>
            <w:r>
              <w:rPr>
                <w:rFonts w:ascii="仿宋" w:hAnsi="仿宋" w:eastAsia="仿宋" w:cs="仿宋"/>
                <w:color w:val="231F20"/>
                <w:sz w:val="24"/>
                <w:szCs w:val="24"/>
              </w:rPr>
              <w:t>1</w:t>
            </w:r>
          </w:p>
        </w:tc>
      </w:tr>
      <w:tr w14:paraId="04C0189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7" w:hRule="atLeast"/>
        </w:trPr>
        <w:tc>
          <w:tcPr>
            <w:tcW w:w="854" w:type="dxa"/>
            <w:vMerge w:val="continue"/>
            <w:tcBorders>
              <w:top w:val="nil"/>
              <w:bottom w:val="nil"/>
            </w:tcBorders>
            <w:vAlign w:val="top"/>
          </w:tcPr>
          <w:p w14:paraId="0C177F00">
            <w:pPr>
              <w:pStyle w:val="6"/>
            </w:pPr>
          </w:p>
        </w:tc>
        <w:tc>
          <w:tcPr>
            <w:tcW w:w="1473" w:type="dxa"/>
            <w:vMerge w:val="continue"/>
            <w:tcBorders>
              <w:top w:val="nil"/>
              <w:bottom w:val="nil"/>
            </w:tcBorders>
            <w:vAlign w:val="top"/>
          </w:tcPr>
          <w:p w14:paraId="5C193F35">
            <w:pPr>
              <w:pStyle w:val="6"/>
            </w:pPr>
          </w:p>
        </w:tc>
        <w:tc>
          <w:tcPr>
            <w:tcW w:w="500" w:type="dxa"/>
            <w:vMerge w:val="continue"/>
            <w:tcBorders>
              <w:top w:val="nil"/>
              <w:bottom w:val="nil"/>
            </w:tcBorders>
            <w:textDirection w:val="tbRlV"/>
            <w:vAlign w:val="top"/>
          </w:tcPr>
          <w:p w14:paraId="09B59E81">
            <w:pPr>
              <w:pStyle w:val="6"/>
            </w:pPr>
          </w:p>
        </w:tc>
        <w:tc>
          <w:tcPr>
            <w:tcW w:w="2874" w:type="dxa"/>
            <w:vAlign w:val="top"/>
          </w:tcPr>
          <w:p w14:paraId="0A9E22BB">
            <w:pPr>
              <w:spacing w:before="87" w:line="207" w:lineRule="auto"/>
              <w:ind w:left="318"/>
              <w:rPr>
                <w:rFonts w:ascii="仿宋" w:hAnsi="仿宋" w:eastAsia="仿宋" w:cs="仿宋"/>
                <w:sz w:val="24"/>
                <w:szCs w:val="24"/>
              </w:rPr>
            </w:pPr>
            <w:r>
              <w:rPr>
                <w:rFonts w:ascii="仿宋" w:hAnsi="仿宋" w:eastAsia="仿宋" w:cs="仿宋"/>
                <w:color w:val="231F20"/>
                <w:spacing w:val="-3"/>
                <w:sz w:val="24"/>
                <w:szCs w:val="24"/>
              </w:rPr>
              <w:t>调味车（全套）</w:t>
            </w:r>
          </w:p>
        </w:tc>
        <w:tc>
          <w:tcPr>
            <w:tcW w:w="3435" w:type="dxa"/>
            <w:vAlign w:val="top"/>
          </w:tcPr>
          <w:p w14:paraId="692BEA09">
            <w:pPr>
              <w:spacing w:before="87" w:line="207" w:lineRule="auto"/>
              <w:ind w:left="1663"/>
              <w:rPr>
                <w:rFonts w:ascii="仿宋" w:hAnsi="仿宋" w:eastAsia="仿宋" w:cs="仿宋"/>
                <w:sz w:val="24"/>
                <w:szCs w:val="24"/>
              </w:rPr>
            </w:pPr>
            <w:r>
              <w:rPr>
                <w:rFonts w:ascii="仿宋" w:hAnsi="仿宋" w:eastAsia="仿宋" w:cs="仿宋"/>
                <w:color w:val="231F20"/>
                <w:spacing w:val="3"/>
                <w:sz w:val="24"/>
                <w:szCs w:val="24"/>
              </w:rPr>
              <w:t>8</w:t>
            </w:r>
          </w:p>
        </w:tc>
      </w:tr>
      <w:tr w14:paraId="30B1FD9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continue"/>
            <w:tcBorders>
              <w:top w:val="nil"/>
              <w:bottom w:val="nil"/>
            </w:tcBorders>
            <w:vAlign w:val="top"/>
          </w:tcPr>
          <w:p w14:paraId="1D3B87A4">
            <w:pPr>
              <w:pStyle w:val="6"/>
            </w:pPr>
          </w:p>
        </w:tc>
        <w:tc>
          <w:tcPr>
            <w:tcW w:w="1473" w:type="dxa"/>
            <w:vMerge w:val="continue"/>
            <w:tcBorders>
              <w:top w:val="nil"/>
              <w:bottom w:val="nil"/>
            </w:tcBorders>
            <w:vAlign w:val="top"/>
          </w:tcPr>
          <w:p w14:paraId="0AF079A0">
            <w:pPr>
              <w:pStyle w:val="6"/>
            </w:pPr>
          </w:p>
        </w:tc>
        <w:tc>
          <w:tcPr>
            <w:tcW w:w="500" w:type="dxa"/>
            <w:vMerge w:val="continue"/>
            <w:tcBorders>
              <w:top w:val="nil"/>
              <w:bottom w:val="nil"/>
            </w:tcBorders>
            <w:textDirection w:val="tbRlV"/>
            <w:vAlign w:val="top"/>
          </w:tcPr>
          <w:p w14:paraId="0056E8EF">
            <w:pPr>
              <w:pStyle w:val="6"/>
            </w:pPr>
          </w:p>
        </w:tc>
        <w:tc>
          <w:tcPr>
            <w:tcW w:w="2874" w:type="dxa"/>
            <w:vAlign w:val="top"/>
          </w:tcPr>
          <w:p w14:paraId="3DB5F6AC">
            <w:pPr>
              <w:spacing w:before="90" w:line="206" w:lineRule="auto"/>
              <w:ind w:left="318"/>
              <w:rPr>
                <w:rFonts w:ascii="仿宋" w:hAnsi="仿宋" w:eastAsia="仿宋" w:cs="仿宋"/>
                <w:sz w:val="24"/>
                <w:szCs w:val="24"/>
              </w:rPr>
            </w:pPr>
            <w:r>
              <w:rPr>
                <w:rFonts w:ascii="仿宋" w:hAnsi="仿宋" w:eastAsia="仿宋" w:cs="仿宋"/>
                <w:color w:val="231F20"/>
                <w:spacing w:val="-8"/>
                <w:sz w:val="24"/>
                <w:szCs w:val="24"/>
              </w:rPr>
              <w:t>炊具</w:t>
            </w:r>
          </w:p>
        </w:tc>
        <w:tc>
          <w:tcPr>
            <w:tcW w:w="3435" w:type="dxa"/>
            <w:vAlign w:val="top"/>
          </w:tcPr>
          <w:p w14:paraId="3EE0DBD8">
            <w:pPr>
              <w:spacing w:before="90" w:line="206" w:lineRule="auto"/>
              <w:ind w:left="1607"/>
              <w:rPr>
                <w:rFonts w:ascii="仿宋" w:hAnsi="仿宋" w:eastAsia="仿宋" w:cs="仿宋"/>
                <w:sz w:val="24"/>
                <w:szCs w:val="24"/>
              </w:rPr>
            </w:pPr>
            <w:r>
              <w:rPr>
                <w:rFonts w:ascii="仿宋" w:hAnsi="仿宋" w:eastAsia="仿宋" w:cs="仿宋"/>
                <w:color w:val="231F20"/>
                <w:spacing w:val="8"/>
                <w:sz w:val="24"/>
                <w:szCs w:val="24"/>
              </w:rPr>
              <w:t>10</w:t>
            </w:r>
          </w:p>
        </w:tc>
      </w:tr>
      <w:tr w14:paraId="5185D65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continue"/>
            <w:tcBorders>
              <w:top w:val="nil"/>
              <w:bottom w:val="nil"/>
            </w:tcBorders>
            <w:vAlign w:val="top"/>
          </w:tcPr>
          <w:p w14:paraId="70EA72DF">
            <w:pPr>
              <w:pStyle w:val="6"/>
            </w:pPr>
          </w:p>
        </w:tc>
        <w:tc>
          <w:tcPr>
            <w:tcW w:w="1473" w:type="dxa"/>
            <w:vMerge w:val="continue"/>
            <w:tcBorders>
              <w:top w:val="nil"/>
              <w:bottom w:val="nil"/>
            </w:tcBorders>
            <w:vAlign w:val="top"/>
          </w:tcPr>
          <w:p w14:paraId="754FD5D6">
            <w:pPr>
              <w:pStyle w:val="6"/>
            </w:pPr>
          </w:p>
        </w:tc>
        <w:tc>
          <w:tcPr>
            <w:tcW w:w="500" w:type="dxa"/>
            <w:vMerge w:val="continue"/>
            <w:tcBorders>
              <w:top w:val="nil"/>
              <w:bottom w:val="nil"/>
            </w:tcBorders>
            <w:textDirection w:val="tbRlV"/>
            <w:vAlign w:val="top"/>
          </w:tcPr>
          <w:p w14:paraId="60BB02DC">
            <w:pPr>
              <w:pStyle w:val="6"/>
            </w:pPr>
          </w:p>
        </w:tc>
        <w:tc>
          <w:tcPr>
            <w:tcW w:w="2874" w:type="dxa"/>
            <w:vAlign w:val="top"/>
          </w:tcPr>
          <w:p w14:paraId="03480244">
            <w:pPr>
              <w:spacing w:before="88" w:line="207" w:lineRule="auto"/>
              <w:ind w:left="322"/>
              <w:rPr>
                <w:rFonts w:ascii="仿宋" w:hAnsi="仿宋" w:eastAsia="仿宋" w:cs="仿宋"/>
                <w:sz w:val="24"/>
                <w:szCs w:val="24"/>
              </w:rPr>
            </w:pPr>
            <w:r>
              <w:rPr>
                <w:rFonts w:ascii="仿宋" w:hAnsi="仿宋" w:eastAsia="仿宋" w:cs="仿宋"/>
                <w:color w:val="231F20"/>
                <w:spacing w:val="-3"/>
                <w:sz w:val="24"/>
                <w:szCs w:val="24"/>
              </w:rPr>
              <w:t>餐具、容器、用具</w:t>
            </w:r>
          </w:p>
        </w:tc>
        <w:tc>
          <w:tcPr>
            <w:tcW w:w="3435" w:type="dxa"/>
            <w:vAlign w:val="top"/>
          </w:tcPr>
          <w:p w14:paraId="4EFD1967">
            <w:pPr>
              <w:spacing w:before="88" w:line="207" w:lineRule="auto"/>
              <w:ind w:left="1494"/>
              <w:rPr>
                <w:rFonts w:ascii="仿宋" w:hAnsi="仿宋" w:eastAsia="仿宋" w:cs="仿宋"/>
                <w:sz w:val="24"/>
                <w:szCs w:val="24"/>
              </w:rPr>
            </w:pPr>
            <w:r>
              <w:rPr>
                <w:rFonts w:ascii="仿宋" w:hAnsi="仿宋" w:eastAsia="仿宋" w:cs="仿宋"/>
                <w:color w:val="231F20"/>
                <w:spacing w:val="-8"/>
                <w:sz w:val="24"/>
                <w:szCs w:val="24"/>
              </w:rPr>
              <w:t>足量</w:t>
            </w:r>
          </w:p>
        </w:tc>
      </w:tr>
      <w:tr w14:paraId="29F779A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continue"/>
            <w:tcBorders>
              <w:top w:val="nil"/>
              <w:bottom w:val="nil"/>
            </w:tcBorders>
            <w:vAlign w:val="top"/>
          </w:tcPr>
          <w:p w14:paraId="4D8A7D80">
            <w:pPr>
              <w:pStyle w:val="6"/>
            </w:pPr>
          </w:p>
        </w:tc>
        <w:tc>
          <w:tcPr>
            <w:tcW w:w="1473" w:type="dxa"/>
            <w:vMerge w:val="continue"/>
            <w:tcBorders>
              <w:top w:val="nil"/>
              <w:bottom w:val="nil"/>
            </w:tcBorders>
            <w:vAlign w:val="top"/>
          </w:tcPr>
          <w:p w14:paraId="139E3749">
            <w:pPr>
              <w:pStyle w:val="6"/>
            </w:pPr>
          </w:p>
        </w:tc>
        <w:tc>
          <w:tcPr>
            <w:tcW w:w="500" w:type="dxa"/>
            <w:vMerge w:val="continue"/>
            <w:tcBorders>
              <w:top w:val="nil"/>
              <w:bottom w:val="nil"/>
            </w:tcBorders>
            <w:textDirection w:val="tbRlV"/>
            <w:vAlign w:val="top"/>
          </w:tcPr>
          <w:p w14:paraId="2E3CA36F">
            <w:pPr>
              <w:pStyle w:val="6"/>
            </w:pPr>
          </w:p>
        </w:tc>
        <w:tc>
          <w:tcPr>
            <w:tcW w:w="2874" w:type="dxa"/>
            <w:vAlign w:val="top"/>
          </w:tcPr>
          <w:p w14:paraId="416F0269">
            <w:pPr>
              <w:spacing w:before="90" w:line="206" w:lineRule="auto"/>
              <w:ind w:left="320"/>
              <w:rPr>
                <w:rFonts w:ascii="仿宋" w:hAnsi="仿宋" w:eastAsia="仿宋" w:cs="仿宋"/>
                <w:sz w:val="24"/>
                <w:szCs w:val="24"/>
              </w:rPr>
            </w:pPr>
            <w:r>
              <w:rPr>
                <w:rFonts w:ascii="仿宋" w:hAnsi="仿宋" w:eastAsia="仿宋" w:cs="仿宋"/>
                <w:color w:val="231F20"/>
                <w:spacing w:val="-4"/>
                <w:sz w:val="24"/>
                <w:szCs w:val="24"/>
              </w:rPr>
              <w:t>万能蒸烤箱</w:t>
            </w:r>
          </w:p>
        </w:tc>
        <w:tc>
          <w:tcPr>
            <w:tcW w:w="3435" w:type="dxa"/>
            <w:vAlign w:val="top"/>
          </w:tcPr>
          <w:p w14:paraId="77AC5328">
            <w:pPr>
              <w:spacing w:before="90" w:line="206" w:lineRule="auto"/>
              <w:ind w:left="1681"/>
              <w:rPr>
                <w:rFonts w:ascii="仿宋" w:hAnsi="仿宋" w:eastAsia="仿宋" w:cs="仿宋"/>
                <w:sz w:val="24"/>
                <w:szCs w:val="24"/>
              </w:rPr>
            </w:pPr>
            <w:r>
              <w:rPr>
                <w:rFonts w:ascii="仿宋" w:hAnsi="仿宋" w:eastAsia="仿宋" w:cs="仿宋"/>
                <w:color w:val="231F20"/>
                <w:sz w:val="24"/>
                <w:szCs w:val="24"/>
              </w:rPr>
              <w:t>1</w:t>
            </w:r>
          </w:p>
        </w:tc>
      </w:tr>
      <w:tr w14:paraId="4233C55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continue"/>
            <w:tcBorders>
              <w:top w:val="nil"/>
              <w:bottom w:val="nil"/>
            </w:tcBorders>
            <w:vAlign w:val="top"/>
          </w:tcPr>
          <w:p w14:paraId="77357EB2">
            <w:pPr>
              <w:pStyle w:val="6"/>
            </w:pPr>
          </w:p>
        </w:tc>
        <w:tc>
          <w:tcPr>
            <w:tcW w:w="1473" w:type="dxa"/>
            <w:vMerge w:val="continue"/>
            <w:tcBorders>
              <w:top w:val="nil"/>
              <w:bottom w:val="nil"/>
            </w:tcBorders>
            <w:vAlign w:val="top"/>
          </w:tcPr>
          <w:p w14:paraId="7EAB7F11">
            <w:pPr>
              <w:pStyle w:val="6"/>
            </w:pPr>
          </w:p>
        </w:tc>
        <w:tc>
          <w:tcPr>
            <w:tcW w:w="500" w:type="dxa"/>
            <w:vMerge w:val="continue"/>
            <w:tcBorders>
              <w:top w:val="nil"/>
              <w:bottom w:val="nil"/>
            </w:tcBorders>
            <w:textDirection w:val="tbRlV"/>
            <w:vAlign w:val="top"/>
          </w:tcPr>
          <w:p w14:paraId="3DD879D7">
            <w:pPr>
              <w:pStyle w:val="6"/>
            </w:pPr>
          </w:p>
        </w:tc>
        <w:tc>
          <w:tcPr>
            <w:tcW w:w="2874" w:type="dxa"/>
            <w:vAlign w:val="top"/>
          </w:tcPr>
          <w:p w14:paraId="2D79605A">
            <w:pPr>
              <w:spacing w:before="90" w:line="206" w:lineRule="auto"/>
              <w:ind w:left="324"/>
              <w:rPr>
                <w:rFonts w:ascii="仿宋" w:hAnsi="仿宋" w:eastAsia="仿宋" w:cs="仿宋"/>
                <w:sz w:val="24"/>
                <w:szCs w:val="24"/>
              </w:rPr>
            </w:pPr>
            <w:r>
              <w:rPr>
                <w:rFonts w:ascii="仿宋" w:hAnsi="仿宋" w:eastAsia="仿宋" w:cs="仿宋"/>
                <w:color w:val="231F20"/>
                <w:spacing w:val="-5"/>
                <w:sz w:val="24"/>
                <w:szCs w:val="24"/>
              </w:rPr>
              <w:t>消毒碟盘柜</w:t>
            </w:r>
          </w:p>
        </w:tc>
        <w:tc>
          <w:tcPr>
            <w:tcW w:w="3435" w:type="dxa"/>
            <w:vAlign w:val="top"/>
          </w:tcPr>
          <w:p w14:paraId="68DE2846">
            <w:pPr>
              <w:spacing w:before="90" w:line="206" w:lineRule="auto"/>
              <w:ind w:left="1681"/>
              <w:rPr>
                <w:rFonts w:ascii="仿宋" w:hAnsi="仿宋" w:eastAsia="仿宋" w:cs="仿宋"/>
                <w:sz w:val="24"/>
                <w:szCs w:val="24"/>
              </w:rPr>
            </w:pPr>
            <w:r>
              <w:rPr>
                <w:rFonts w:ascii="仿宋" w:hAnsi="仿宋" w:eastAsia="仿宋" w:cs="仿宋"/>
                <w:color w:val="231F20"/>
                <w:sz w:val="24"/>
                <w:szCs w:val="24"/>
              </w:rPr>
              <w:t>1</w:t>
            </w:r>
          </w:p>
        </w:tc>
      </w:tr>
      <w:tr w14:paraId="5AE664F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1" w:hRule="atLeast"/>
        </w:trPr>
        <w:tc>
          <w:tcPr>
            <w:tcW w:w="854" w:type="dxa"/>
            <w:vMerge w:val="continue"/>
            <w:tcBorders>
              <w:top w:val="nil"/>
            </w:tcBorders>
            <w:vAlign w:val="top"/>
          </w:tcPr>
          <w:p w14:paraId="11D50157">
            <w:pPr>
              <w:pStyle w:val="6"/>
            </w:pPr>
          </w:p>
        </w:tc>
        <w:tc>
          <w:tcPr>
            <w:tcW w:w="1473" w:type="dxa"/>
            <w:vMerge w:val="continue"/>
            <w:tcBorders>
              <w:top w:val="nil"/>
            </w:tcBorders>
            <w:vAlign w:val="top"/>
          </w:tcPr>
          <w:p w14:paraId="10A4B535">
            <w:pPr>
              <w:pStyle w:val="6"/>
            </w:pPr>
          </w:p>
        </w:tc>
        <w:tc>
          <w:tcPr>
            <w:tcW w:w="500" w:type="dxa"/>
            <w:vMerge w:val="continue"/>
            <w:tcBorders>
              <w:top w:val="nil"/>
            </w:tcBorders>
            <w:textDirection w:val="tbRlV"/>
            <w:vAlign w:val="top"/>
          </w:tcPr>
          <w:p w14:paraId="57B53090">
            <w:pPr>
              <w:pStyle w:val="6"/>
            </w:pPr>
          </w:p>
        </w:tc>
        <w:tc>
          <w:tcPr>
            <w:tcW w:w="2874" w:type="dxa"/>
            <w:vAlign w:val="top"/>
          </w:tcPr>
          <w:p w14:paraId="3B89B5EE">
            <w:pPr>
              <w:spacing w:before="93" w:line="206" w:lineRule="auto"/>
              <w:ind w:left="320"/>
              <w:rPr>
                <w:rFonts w:ascii="仿宋" w:hAnsi="仿宋" w:eastAsia="仿宋" w:cs="仿宋"/>
                <w:sz w:val="24"/>
                <w:szCs w:val="24"/>
              </w:rPr>
            </w:pPr>
            <w:r>
              <w:rPr>
                <w:rFonts w:ascii="仿宋" w:hAnsi="仿宋" w:eastAsia="仿宋" w:cs="仿宋"/>
                <w:color w:val="231F20"/>
                <w:spacing w:val="-6"/>
                <w:sz w:val="24"/>
                <w:szCs w:val="24"/>
              </w:rPr>
              <w:t>垃圾桶</w:t>
            </w:r>
          </w:p>
        </w:tc>
        <w:tc>
          <w:tcPr>
            <w:tcW w:w="3435" w:type="dxa"/>
            <w:vAlign w:val="top"/>
          </w:tcPr>
          <w:p w14:paraId="262FB3E4">
            <w:pPr>
              <w:spacing w:before="93" w:line="206" w:lineRule="auto"/>
              <w:ind w:left="1681"/>
              <w:rPr>
                <w:rFonts w:ascii="仿宋" w:hAnsi="仿宋" w:eastAsia="仿宋" w:cs="仿宋"/>
                <w:sz w:val="24"/>
                <w:szCs w:val="24"/>
              </w:rPr>
            </w:pPr>
            <w:r>
              <w:rPr>
                <w:rFonts w:ascii="仿宋" w:hAnsi="仿宋" w:eastAsia="仿宋" w:cs="仿宋"/>
                <w:color w:val="231F20"/>
                <w:sz w:val="24"/>
                <w:szCs w:val="24"/>
              </w:rPr>
              <w:t>1</w:t>
            </w:r>
          </w:p>
        </w:tc>
      </w:tr>
      <w:tr w14:paraId="5999A38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restart"/>
            <w:tcBorders>
              <w:bottom w:val="nil"/>
            </w:tcBorders>
            <w:vAlign w:val="top"/>
          </w:tcPr>
          <w:p w14:paraId="0414E3BB">
            <w:pPr>
              <w:pStyle w:val="6"/>
              <w:spacing w:line="252" w:lineRule="auto"/>
            </w:pPr>
          </w:p>
          <w:p w14:paraId="787B6B9D">
            <w:pPr>
              <w:pStyle w:val="6"/>
              <w:spacing w:line="252" w:lineRule="auto"/>
            </w:pPr>
          </w:p>
          <w:p w14:paraId="60272736">
            <w:pPr>
              <w:pStyle w:val="6"/>
              <w:spacing w:line="252" w:lineRule="auto"/>
            </w:pPr>
          </w:p>
          <w:p w14:paraId="53EAAF3A">
            <w:pPr>
              <w:pStyle w:val="6"/>
              <w:spacing w:line="252" w:lineRule="auto"/>
            </w:pPr>
          </w:p>
          <w:p w14:paraId="48D8AD35">
            <w:pPr>
              <w:pStyle w:val="6"/>
              <w:spacing w:line="253" w:lineRule="auto"/>
            </w:pPr>
          </w:p>
          <w:p w14:paraId="2FD9893F">
            <w:pPr>
              <w:pStyle w:val="6"/>
              <w:spacing w:line="253" w:lineRule="auto"/>
            </w:pPr>
          </w:p>
          <w:p w14:paraId="02BC7082">
            <w:pPr>
              <w:spacing w:before="78" w:line="315" w:lineRule="exact"/>
              <w:ind w:left="375"/>
              <w:rPr>
                <w:rFonts w:ascii="仿宋" w:hAnsi="仿宋" w:eastAsia="仿宋" w:cs="仿宋"/>
                <w:sz w:val="24"/>
                <w:szCs w:val="24"/>
              </w:rPr>
            </w:pPr>
            <w:r>
              <w:rPr>
                <w:rFonts w:ascii="仿宋" w:hAnsi="仿宋" w:eastAsia="仿宋" w:cs="仿宋"/>
                <w:color w:val="231F20"/>
                <w:spacing w:val="1"/>
                <w:position w:val="1"/>
                <w:sz w:val="24"/>
                <w:szCs w:val="24"/>
              </w:rPr>
              <w:t>2</w:t>
            </w:r>
          </w:p>
        </w:tc>
        <w:tc>
          <w:tcPr>
            <w:tcW w:w="1473" w:type="dxa"/>
            <w:vMerge w:val="restart"/>
            <w:tcBorders>
              <w:bottom w:val="nil"/>
            </w:tcBorders>
            <w:vAlign w:val="top"/>
          </w:tcPr>
          <w:p w14:paraId="1283A963">
            <w:pPr>
              <w:pStyle w:val="6"/>
            </w:pPr>
          </w:p>
          <w:p w14:paraId="22852688">
            <w:pPr>
              <w:pStyle w:val="6"/>
            </w:pPr>
          </w:p>
          <w:p w14:paraId="49DBD47F">
            <w:pPr>
              <w:pStyle w:val="6"/>
              <w:spacing w:line="241" w:lineRule="auto"/>
            </w:pPr>
          </w:p>
          <w:p w14:paraId="6BB0F7F1">
            <w:pPr>
              <w:pStyle w:val="6"/>
              <w:spacing w:line="241" w:lineRule="auto"/>
            </w:pPr>
          </w:p>
          <w:p w14:paraId="7380653D">
            <w:pPr>
              <w:pStyle w:val="6"/>
              <w:spacing w:line="241" w:lineRule="auto"/>
            </w:pPr>
          </w:p>
          <w:p w14:paraId="5378E234">
            <w:pPr>
              <w:spacing w:before="78" w:line="266" w:lineRule="auto"/>
              <w:ind w:left="485" w:right="370" w:hanging="62"/>
              <w:rPr>
                <w:rFonts w:ascii="仿宋" w:hAnsi="仿宋" w:eastAsia="仿宋" w:cs="仿宋"/>
                <w:sz w:val="24"/>
                <w:szCs w:val="24"/>
              </w:rPr>
            </w:pPr>
            <w:r>
              <w:rPr>
                <w:rFonts w:ascii="仿宋" w:hAnsi="仿宋" w:eastAsia="仿宋" w:cs="仿宋"/>
                <w:color w:val="231F20"/>
                <w:spacing w:val="-16"/>
                <w:sz w:val="24"/>
                <w:szCs w:val="24"/>
              </w:rPr>
              <w:t>中式面</w:t>
            </w:r>
            <w:r>
              <w:rPr>
                <w:rFonts w:ascii="仿宋" w:hAnsi="仿宋" w:eastAsia="仿宋" w:cs="仿宋"/>
                <w:color w:val="231F20"/>
                <w:spacing w:val="-9"/>
                <w:sz w:val="24"/>
                <w:szCs w:val="24"/>
              </w:rPr>
              <w:t>点实训室</w:t>
            </w:r>
          </w:p>
        </w:tc>
        <w:tc>
          <w:tcPr>
            <w:tcW w:w="3374" w:type="dxa"/>
            <w:gridSpan w:val="2"/>
            <w:vAlign w:val="top"/>
          </w:tcPr>
          <w:p w14:paraId="4FD8127E">
            <w:pPr>
              <w:spacing w:before="91" w:line="205" w:lineRule="auto"/>
              <w:ind w:left="322"/>
              <w:rPr>
                <w:rFonts w:ascii="仿宋" w:hAnsi="仿宋" w:eastAsia="仿宋" w:cs="仿宋"/>
                <w:sz w:val="24"/>
                <w:szCs w:val="24"/>
              </w:rPr>
            </w:pPr>
            <w:r>
              <w:rPr>
                <w:rFonts w:ascii="仿宋" w:hAnsi="仿宋" w:eastAsia="仿宋" w:cs="仿宋"/>
                <w:color w:val="231F20"/>
                <w:spacing w:val="-4"/>
                <w:sz w:val="24"/>
                <w:szCs w:val="24"/>
              </w:rPr>
              <w:t>不锈钢集气罩</w:t>
            </w:r>
          </w:p>
        </w:tc>
        <w:tc>
          <w:tcPr>
            <w:tcW w:w="3435" w:type="dxa"/>
            <w:vAlign w:val="top"/>
          </w:tcPr>
          <w:p w14:paraId="046EEA74">
            <w:pPr>
              <w:spacing w:before="91" w:line="205" w:lineRule="auto"/>
              <w:ind w:left="1681"/>
              <w:rPr>
                <w:rFonts w:ascii="仿宋" w:hAnsi="仿宋" w:eastAsia="仿宋" w:cs="仿宋"/>
                <w:sz w:val="24"/>
                <w:szCs w:val="24"/>
              </w:rPr>
            </w:pPr>
            <w:r>
              <w:rPr>
                <w:rFonts w:ascii="仿宋" w:hAnsi="仿宋" w:eastAsia="仿宋" w:cs="仿宋"/>
                <w:color w:val="231F20"/>
                <w:sz w:val="24"/>
                <w:szCs w:val="24"/>
              </w:rPr>
              <w:t>1</w:t>
            </w:r>
          </w:p>
        </w:tc>
      </w:tr>
      <w:tr w14:paraId="1ACA019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continue"/>
            <w:tcBorders>
              <w:top w:val="nil"/>
              <w:bottom w:val="nil"/>
            </w:tcBorders>
            <w:vAlign w:val="top"/>
          </w:tcPr>
          <w:p w14:paraId="6E9D6399">
            <w:pPr>
              <w:pStyle w:val="6"/>
            </w:pPr>
          </w:p>
        </w:tc>
        <w:tc>
          <w:tcPr>
            <w:tcW w:w="1473" w:type="dxa"/>
            <w:vMerge w:val="continue"/>
            <w:tcBorders>
              <w:top w:val="nil"/>
              <w:bottom w:val="nil"/>
            </w:tcBorders>
            <w:vAlign w:val="top"/>
          </w:tcPr>
          <w:p w14:paraId="62A2F8FC">
            <w:pPr>
              <w:pStyle w:val="6"/>
            </w:pPr>
          </w:p>
        </w:tc>
        <w:tc>
          <w:tcPr>
            <w:tcW w:w="3374" w:type="dxa"/>
            <w:gridSpan w:val="2"/>
            <w:vAlign w:val="top"/>
          </w:tcPr>
          <w:p w14:paraId="3ADB26E0">
            <w:pPr>
              <w:spacing w:before="91" w:line="205" w:lineRule="auto"/>
              <w:ind w:left="322"/>
              <w:rPr>
                <w:rFonts w:ascii="仿宋" w:hAnsi="仿宋" w:eastAsia="仿宋" w:cs="仿宋"/>
                <w:sz w:val="24"/>
                <w:szCs w:val="24"/>
              </w:rPr>
            </w:pPr>
            <w:r>
              <w:rPr>
                <w:rFonts w:ascii="仿宋" w:hAnsi="仿宋" w:eastAsia="仿宋" w:cs="仿宋"/>
                <w:color w:val="231F20"/>
                <w:spacing w:val="-3"/>
                <w:sz w:val="24"/>
                <w:szCs w:val="24"/>
              </w:rPr>
              <w:t>不锈钢工作台连下一层</w:t>
            </w:r>
          </w:p>
        </w:tc>
        <w:tc>
          <w:tcPr>
            <w:tcW w:w="3435" w:type="dxa"/>
            <w:vAlign w:val="top"/>
          </w:tcPr>
          <w:p w14:paraId="54E2DBE4">
            <w:pPr>
              <w:spacing w:before="91" w:line="205" w:lineRule="auto"/>
              <w:ind w:left="1665"/>
              <w:rPr>
                <w:rFonts w:ascii="仿宋" w:hAnsi="仿宋" w:eastAsia="仿宋" w:cs="仿宋"/>
                <w:sz w:val="24"/>
                <w:szCs w:val="24"/>
              </w:rPr>
            </w:pPr>
            <w:r>
              <w:rPr>
                <w:rFonts w:ascii="仿宋" w:hAnsi="仿宋" w:eastAsia="仿宋" w:cs="仿宋"/>
                <w:color w:val="231F20"/>
                <w:spacing w:val="1"/>
                <w:sz w:val="24"/>
                <w:szCs w:val="24"/>
              </w:rPr>
              <w:t>2</w:t>
            </w:r>
          </w:p>
        </w:tc>
      </w:tr>
      <w:tr w14:paraId="78C7837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continue"/>
            <w:tcBorders>
              <w:top w:val="nil"/>
              <w:bottom w:val="nil"/>
            </w:tcBorders>
            <w:vAlign w:val="top"/>
          </w:tcPr>
          <w:p w14:paraId="236449C8">
            <w:pPr>
              <w:pStyle w:val="6"/>
            </w:pPr>
          </w:p>
        </w:tc>
        <w:tc>
          <w:tcPr>
            <w:tcW w:w="1473" w:type="dxa"/>
            <w:vMerge w:val="continue"/>
            <w:tcBorders>
              <w:top w:val="nil"/>
              <w:bottom w:val="nil"/>
            </w:tcBorders>
            <w:vAlign w:val="top"/>
          </w:tcPr>
          <w:p w14:paraId="013F74C9">
            <w:pPr>
              <w:pStyle w:val="6"/>
            </w:pPr>
          </w:p>
        </w:tc>
        <w:tc>
          <w:tcPr>
            <w:tcW w:w="3374" w:type="dxa"/>
            <w:gridSpan w:val="2"/>
            <w:vAlign w:val="top"/>
          </w:tcPr>
          <w:p w14:paraId="20442F51">
            <w:pPr>
              <w:spacing w:before="92" w:line="204" w:lineRule="auto"/>
              <w:ind w:left="316"/>
              <w:rPr>
                <w:rFonts w:ascii="仿宋" w:hAnsi="仿宋" w:eastAsia="仿宋" w:cs="仿宋"/>
                <w:sz w:val="24"/>
                <w:szCs w:val="24"/>
              </w:rPr>
            </w:pPr>
            <w:r>
              <w:rPr>
                <w:rFonts w:ascii="仿宋" w:hAnsi="仿宋" w:eastAsia="仿宋" w:cs="仿宋"/>
                <w:color w:val="231F20"/>
                <w:spacing w:val="-3"/>
                <w:sz w:val="24"/>
                <w:szCs w:val="24"/>
              </w:rPr>
              <w:t>木质案板工作台</w:t>
            </w:r>
          </w:p>
        </w:tc>
        <w:tc>
          <w:tcPr>
            <w:tcW w:w="3435" w:type="dxa"/>
            <w:vAlign w:val="top"/>
          </w:tcPr>
          <w:p w14:paraId="4E946875">
            <w:pPr>
              <w:spacing w:before="92" w:line="204" w:lineRule="auto"/>
              <w:ind w:left="1610"/>
              <w:rPr>
                <w:rFonts w:ascii="仿宋" w:hAnsi="仿宋" w:eastAsia="仿宋" w:cs="仿宋"/>
                <w:sz w:val="24"/>
                <w:szCs w:val="24"/>
              </w:rPr>
            </w:pPr>
            <w:r>
              <w:rPr>
                <w:rFonts w:ascii="仿宋" w:hAnsi="仿宋" w:eastAsia="仿宋" w:cs="仿宋"/>
                <w:color w:val="231F20"/>
                <w:spacing w:val="1"/>
                <w:sz w:val="24"/>
                <w:szCs w:val="24"/>
              </w:rPr>
              <w:t>16</w:t>
            </w:r>
          </w:p>
        </w:tc>
      </w:tr>
      <w:tr w14:paraId="41875DC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continue"/>
            <w:tcBorders>
              <w:top w:val="nil"/>
              <w:bottom w:val="nil"/>
            </w:tcBorders>
            <w:vAlign w:val="top"/>
          </w:tcPr>
          <w:p w14:paraId="7BFB94E4">
            <w:pPr>
              <w:pStyle w:val="6"/>
            </w:pPr>
          </w:p>
        </w:tc>
        <w:tc>
          <w:tcPr>
            <w:tcW w:w="1473" w:type="dxa"/>
            <w:vMerge w:val="continue"/>
            <w:tcBorders>
              <w:top w:val="nil"/>
              <w:bottom w:val="nil"/>
            </w:tcBorders>
            <w:vAlign w:val="top"/>
          </w:tcPr>
          <w:p w14:paraId="4D8734A4">
            <w:pPr>
              <w:pStyle w:val="6"/>
            </w:pPr>
          </w:p>
        </w:tc>
        <w:tc>
          <w:tcPr>
            <w:tcW w:w="3374" w:type="dxa"/>
            <w:gridSpan w:val="2"/>
            <w:vAlign w:val="top"/>
          </w:tcPr>
          <w:p w14:paraId="5F983871">
            <w:pPr>
              <w:spacing w:before="94" w:line="203" w:lineRule="auto"/>
              <w:ind w:left="322"/>
              <w:rPr>
                <w:rFonts w:ascii="仿宋" w:hAnsi="仿宋" w:eastAsia="仿宋" w:cs="仿宋"/>
                <w:sz w:val="24"/>
                <w:szCs w:val="24"/>
              </w:rPr>
            </w:pPr>
            <w:r>
              <w:rPr>
                <w:rFonts w:ascii="仿宋" w:hAnsi="仿宋" w:eastAsia="仿宋" w:cs="仿宋"/>
                <w:color w:val="231F20"/>
                <w:spacing w:val="-4"/>
                <w:sz w:val="24"/>
                <w:szCs w:val="24"/>
              </w:rPr>
              <w:t>不锈钢双星盆台</w:t>
            </w:r>
          </w:p>
        </w:tc>
        <w:tc>
          <w:tcPr>
            <w:tcW w:w="3435" w:type="dxa"/>
            <w:vAlign w:val="top"/>
          </w:tcPr>
          <w:p w14:paraId="3ED7CCE9">
            <w:pPr>
              <w:spacing w:before="94" w:line="203" w:lineRule="auto"/>
              <w:ind w:left="1665"/>
              <w:rPr>
                <w:rFonts w:ascii="仿宋" w:hAnsi="仿宋" w:eastAsia="仿宋" w:cs="仿宋"/>
                <w:sz w:val="24"/>
                <w:szCs w:val="24"/>
              </w:rPr>
            </w:pPr>
            <w:r>
              <w:rPr>
                <w:rFonts w:ascii="仿宋" w:hAnsi="仿宋" w:eastAsia="仿宋" w:cs="仿宋"/>
                <w:color w:val="231F20"/>
                <w:spacing w:val="1"/>
                <w:sz w:val="24"/>
                <w:szCs w:val="24"/>
              </w:rPr>
              <w:t>2</w:t>
            </w:r>
          </w:p>
        </w:tc>
      </w:tr>
      <w:tr w14:paraId="7D316AA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9" w:hRule="atLeast"/>
        </w:trPr>
        <w:tc>
          <w:tcPr>
            <w:tcW w:w="854" w:type="dxa"/>
            <w:vMerge w:val="continue"/>
            <w:tcBorders>
              <w:top w:val="nil"/>
              <w:bottom w:val="nil"/>
            </w:tcBorders>
            <w:vAlign w:val="top"/>
          </w:tcPr>
          <w:p w14:paraId="57731FAC">
            <w:pPr>
              <w:pStyle w:val="6"/>
            </w:pPr>
          </w:p>
        </w:tc>
        <w:tc>
          <w:tcPr>
            <w:tcW w:w="1473" w:type="dxa"/>
            <w:vMerge w:val="continue"/>
            <w:tcBorders>
              <w:top w:val="nil"/>
              <w:bottom w:val="nil"/>
            </w:tcBorders>
            <w:vAlign w:val="top"/>
          </w:tcPr>
          <w:p w14:paraId="2561E986">
            <w:pPr>
              <w:pStyle w:val="6"/>
            </w:pPr>
          </w:p>
        </w:tc>
        <w:tc>
          <w:tcPr>
            <w:tcW w:w="3374" w:type="dxa"/>
            <w:gridSpan w:val="2"/>
            <w:vAlign w:val="top"/>
          </w:tcPr>
          <w:p w14:paraId="5ACDE991">
            <w:pPr>
              <w:spacing w:before="92" w:line="205" w:lineRule="auto"/>
              <w:ind w:left="317"/>
              <w:rPr>
                <w:rFonts w:ascii="仿宋" w:hAnsi="仿宋" w:eastAsia="仿宋" w:cs="仿宋"/>
                <w:sz w:val="24"/>
                <w:szCs w:val="24"/>
              </w:rPr>
            </w:pPr>
            <w:r>
              <w:rPr>
                <w:rFonts w:ascii="仿宋" w:hAnsi="仿宋" w:eastAsia="仿宋" w:cs="仿宋"/>
                <w:color w:val="231F20"/>
                <w:spacing w:val="-6"/>
                <w:sz w:val="24"/>
                <w:szCs w:val="24"/>
              </w:rPr>
              <w:t>醒发箱</w:t>
            </w:r>
          </w:p>
        </w:tc>
        <w:tc>
          <w:tcPr>
            <w:tcW w:w="3435" w:type="dxa"/>
            <w:vAlign w:val="top"/>
          </w:tcPr>
          <w:p w14:paraId="72473E9F">
            <w:pPr>
              <w:spacing w:before="92" w:line="205" w:lineRule="auto"/>
              <w:ind w:left="1681"/>
              <w:rPr>
                <w:rFonts w:ascii="仿宋" w:hAnsi="仿宋" w:eastAsia="仿宋" w:cs="仿宋"/>
                <w:sz w:val="24"/>
                <w:szCs w:val="24"/>
              </w:rPr>
            </w:pPr>
            <w:r>
              <w:rPr>
                <w:rFonts w:ascii="仿宋" w:hAnsi="仿宋" w:eastAsia="仿宋" w:cs="仿宋"/>
                <w:color w:val="231F20"/>
                <w:sz w:val="24"/>
                <w:szCs w:val="24"/>
              </w:rPr>
              <w:t>1</w:t>
            </w:r>
          </w:p>
        </w:tc>
      </w:tr>
      <w:tr w14:paraId="6B5566A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continue"/>
            <w:tcBorders>
              <w:top w:val="nil"/>
              <w:bottom w:val="nil"/>
            </w:tcBorders>
            <w:vAlign w:val="top"/>
          </w:tcPr>
          <w:p w14:paraId="202D18DF">
            <w:pPr>
              <w:pStyle w:val="6"/>
            </w:pPr>
          </w:p>
        </w:tc>
        <w:tc>
          <w:tcPr>
            <w:tcW w:w="1473" w:type="dxa"/>
            <w:vMerge w:val="continue"/>
            <w:tcBorders>
              <w:top w:val="nil"/>
              <w:bottom w:val="nil"/>
            </w:tcBorders>
            <w:vAlign w:val="top"/>
          </w:tcPr>
          <w:p w14:paraId="79DE03B8">
            <w:pPr>
              <w:pStyle w:val="6"/>
            </w:pPr>
          </w:p>
        </w:tc>
        <w:tc>
          <w:tcPr>
            <w:tcW w:w="3374" w:type="dxa"/>
            <w:gridSpan w:val="2"/>
            <w:vAlign w:val="top"/>
          </w:tcPr>
          <w:p w14:paraId="5804FEE4">
            <w:pPr>
              <w:spacing w:before="90" w:line="206" w:lineRule="auto"/>
              <w:ind w:left="316"/>
              <w:rPr>
                <w:rFonts w:ascii="仿宋" w:hAnsi="仿宋" w:eastAsia="仿宋" w:cs="仿宋"/>
                <w:sz w:val="24"/>
                <w:szCs w:val="24"/>
              </w:rPr>
            </w:pPr>
            <w:r>
              <w:rPr>
                <w:rFonts w:ascii="仿宋" w:hAnsi="仿宋" w:eastAsia="仿宋" w:cs="仿宋"/>
                <w:color w:val="231F20"/>
                <w:spacing w:val="-6"/>
                <w:sz w:val="24"/>
                <w:szCs w:val="24"/>
              </w:rPr>
              <w:t>和面机</w:t>
            </w:r>
          </w:p>
        </w:tc>
        <w:tc>
          <w:tcPr>
            <w:tcW w:w="3435" w:type="dxa"/>
            <w:vAlign w:val="top"/>
          </w:tcPr>
          <w:p w14:paraId="678CE3AC">
            <w:pPr>
              <w:spacing w:before="90" w:line="206" w:lineRule="auto"/>
              <w:ind w:left="1681"/>
              <w:rPr>
                <w:rFonts w:ascii="仿宋" w:hAnsi="仿宋" w:eastAsia="仿宋" w:cs="仿宋"/>
                <w:sz w:val="24"/>
                <w:szCs w:val="24"/>
              </w:rPr>
            </w:pPr>
            <w:r>
              <w:rPr>
                <w:rFonts w:ascii="仿宋" w:hAnsi="仿宋" w:eastAsia="仿宋" w:cs="仿宋"/>
                <w:color w:val="231F20"/>
                <w:sz w:val="24"/>
                <w:szCs w:val="24"/>
              </w:rPr>
              <w:t>1</w:t>
            </w:r>
          </w:p>
        </w:tc>
      </w:tr>
      <w:tr w14:paraId="5DD1066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continue"/>
            <w:tcBorders>
              <w:top w:val="nil"/>
              <w:bottom w:val="nil"/>
            </w:tcBorders>
            <w:vAlign w:val="top"/>
          </w:tcPr>
          <w:p w14:paraId="619085CC">
            <w:pPr>
              <w:pStyle w:val="6"/>
            </w:pPr>
          </w:p>
        </w:tc>
        <w:tc>
          <w:tcPr>
            <w:tcW w:w="1473" w:type="dxa"/>
            <w:vMerge w:val="continue"/>
            <w:tcBorders>
              <w:top w:val="nil"/>
              <w:bottom w:val="nil"/>
            </w:tcBorders>
            <w:vAlign w:val="top"/>
          </w:tcPr>
          <w:p w14:paraId="0D26B138">
            <w:pPr>
              <w:pStyle w:val="6"/>
            </w:pPr>
          </w:p>
        </w:tc>
        <w:tc>
          <w:tcPr>
            <w:tcW w:w="3374" w:type="dxa"/>
            <w:gridSpan w:val="2"/>
            <w:vAlign w:val="top"/>
          </w:tcPr>
          <w:p w14:paraId="61C24841">
            <w:pPr>
              <w:spacing w:before="92" w:line="204" w:lineRule="auto"/>
              <w:ind w:left="316"/>
              <w:rPr>
                <w:rFonts w:ascii="仿宋" w:hAnsi="仿宋" w:eastAsia="仿宋" w:cs="仿宋"/>
                <w:sz w:val="24"/>
                <w:szCs w:val="24"/>
              </w:rPr>
            </w:pPr>
            <w:r>
              <w:rPr>
                <w:rFonts w:ascii="仿宋" w:hAnsi="仿宋" w:eastAsia="仿宋" w:cs="仿宋"/>
                <w:color w:val="231F20"/>
                <w:spacing w:val="-6"/>
                <w:sz w:val="24"/>
                <w:szCs w:val="24"/>
              </w:rPr>
              <w:t>压面机</w:t>
            </w:r>
          </w:p>
        </w:tc>
        <w:tc>
          <w:tcPr>
            <w:tcW w:w="3435" w:type="dxa"/>
            <w:vAlign w:val="top"/>
          </w:tcPr>
          <w:p w14:paraId="5AD315A9">
            <w:pPr>
              <w:spacing w:before="92" w:line="204" w:lineRule="auto"/>
              <w:ind w:left="1681"/>
              <w:rPr>
                <w:rFonts w:ascii="仿宋" w:hAnsi="仿宋" w:eastAsia="仿宋" w:cs="仿宋"/>
                <w:sz w:val="24"/>
                <w:szCs w:val="24"/>
              </w:rPr>
            </w:pPr>
            <w:r>
              <w:rPr>
                <w:rFonts w:ascii="仿宋" w:hAnsi="仿宋" w:eastAsia="仿宋" w:cs="仿宋"/>
                <w:color w:val="231F20"/>
                <w:sz w:val="24"/>
                <w:szCs w:val="24"/>
              </w:rPr>
              <w:t>1</w:t>
            </w:r>
          </w:p>
        </w:tc>
      </w:tr>
      <w:tr w14:paraId="48C9C1F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continue"/>
            <w:tcBorders>
              <w:top w:val="nil"/>
              <w:bottom w:val="nil"/>
            </w:tcBorders>
            <w:vAlign w:val="top"/>
          </w:tcPr>
          <w:p w14:paraId="35E8305A">
            <w:pPr>
              <w:pStyle w:val="6"/>
            </w:pPr>
          </w:p>
        </w:tc>
        <w:tc>
          <w:tcPr>
            <w:tcW w:w="1473" w:type="dxa"/>
            <w:vMerge w:val="continue"/>
            <w:tcBorders>
              <w:top w:val="nil"/>
              <w:bottom w:val="nil"/>
            </w:tcBorders>
            <w:vAlign w:val="top"/>
          </w:tcPr>
          <w:p w14:paraId="18FC7D61">
            <w:pPr>
              <w:pStyle w:val="6"/>
            </w:pPr>
          </w:p>
        </w:tc>
        <w:tc>
          <w:tcPr>
            <w:tcW w:w="3374" w:type="dxa"/>
            <w:gridSpan w:val="2"/>
            <w:vAlign w:val="top"/>
          </w:tcPr>
          <w:p w14:paraId="4CC42D56">
            <w:pPr>
              <w:spacing w:before="94" w:line="203" w:lineRule="auto"/>
              <w:ind w:left="327"/>
              <w:rPr>
                <w:rFonts w:ascii="仿宋" w:hAnsi="仿宋" w:eastAsia="仿宋" w:cs="仿宋"/>
                <w:sz w:val="24"/>
                <w:szCs w:val="24"/>
              </w:rPr>
            </w:pPr>
            <w:r>
              <w:rPr>
                <w:rFonts w:ascii="仿宋" w:hAnsi="仿宋" w:eastAsia="仿宋" w:cs="仿宋"/>
                <w:color w:val="231F20"/>
                <w:spacing w:val="-14"/>
                <w:sz w:val="24"/>
                <w:szCs w:val="24"/>
              </w:rPr>
              <w:t>煎锅</w:t>
            </w:r>
          </w:p>
        </w:tc>
        <w:tc>
          <w:tcPr>
            <w:tcW w:w="3435" w:type="dxa"/>
            <w:vAlign w:val="top"/>
          </w:tcPr>
          <w:p w14:paraId="71FE3833">
            <w:pPr>
              <w:spacing w:before="94" w:line="203" w:lineRule="auto"/>
              <w:ind w:left="1665"/>
              <w:rPr>
                <w:rFonts w:ascii="仿宋" w:hAnsi="仿宋" w:eastAsia="仿宋" w:cs="仿宋"/>
                <w:sz w:val="24"/>
                <w:szCs w:val="24"/>
              </w:rPr>
            </w:pPr>
            <w:r>
              <w:rPr>
                <w:rFonts w:ascii="仿宋" w:hAnsi="仿宋" w:eastAsia="仿宋" w:cs="仿宋"/>
                <w:color w:val="231F20"/>
                <w:spacing w:val="1"/>
                <w:sz w:val="24"/>
                <w:szCs w:val="24"/>
              </w:rPr>
              <w:t>2</w:t>
            </w:r>
          </w:p>
        </w:tc>
      </w:tr>
      <w:tr w14:paraId="67769A2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9" w:hRule="atLeast"/>
        </w:trPr>
        <w:tc>
          <w:tcPr>
            <w:tcW w:w="854" w:type="dxa"/>
            <w:vMerge w:val="continue"/>
            <w:tcBorders>
              <w:top w:val="nil"/>
              <w:bottom w:val="nil"/>
            </w:tcBorders>
            <w:vAlign w:val="top"/>
          </w:tcPr>
          <w:p w14:paraId="1A063559">
            <w:pPr>
              <w:pStyle w:val="6"/>
            </w:pPr>
          </w:p>
        </w:tc>
        <w:tc>
          <w:tcPr>
            <w:tcW w:w="1473" w:type="dxa"/>
            <w:vMerge w:val="continue"/>
            <w:tcBorders>
              <w:top w:val="nil"/>
              <w:bottom w:val="nil"/>
            </w:tcBorders>
            <w:vAlign w:val="top"/>
          </w:tcPr>
          <w:p w14:paraId="503D4F17">
            <w:pPr>
              <w:pStyle w:val="6"/>
            </w:pPr>
          </w:p>
        </w:tc>
        <w:tc>
          <w:tcPr>
            <w:tcW w:w="3374" w:type="dxa"/>
            <w:gridSpan w:val="2"/>
            <w:vAlign w:val="top"/>
          </w:tcPr>
          <w:p w14:paraId="4AA0D3EC">
            <w:pPr>
              <w:spacing w:before="92" w:line="205" w:lineRule="auto"/>
              <w:ind w:left="322"/>
              <w:rPr>
                <w:rFonts w:ascii="仿宋" w:hAnsi="仿宋" w:eastAsia="仿宋" w:cs="仿宋"/>
                <w:sz w:val="24"/>
                <w:szCs w:val="24"/>
              </w:rPr>
            </w:pPr>
            <w:r>
              <w:rPr>
                <w:rFonts w:ascii="仿宋" w:hAnsi="仿宋" w:eastAsia="仿宋" w:cs="仿宋"/>
                <w:color w:val="231F20"/>
                <w:spacing w:val="-4"/>
                <w:sz w:val="24"/>
                <w:szCs w:val="24"/>
              </w:rPr>
              <w:t>不锈钢糖粉车</w:t>
            </w:r>
          </w:p>
        </w:tc>
        <w:tc>
          <w:tcPr>
            <w:tcW w:w="3435" w:type="dxa"/>
            <w:vAlign w:val="top"/>
          </w:tcPr>
          <w:p w14:paraId="1C3A0240">
            <w:pPr>
              <w:spacing w:before="92" w:line="205" w:lineRule="auto"/>
              <w:ind w:left="1665"/>
              <w:rPr>
                <w:rFonts w:ascii="仿宋" w:hAnsi="仿宋" w:eastAsia="仿宋" w:cs="仿宋"/>
                <w:sz w:val="24"/>
                <w:szCs w:val="24"/>
              </w:rPr>
            </w:pPr>
            <w:r>
              <w:rPr>
                <w:rFonts w:ascii="仿宋" w:hAnsi="仿宋" w:eastAsia="仿宋" w:cs="仿宋"/>
                <w:color w:val="231F20"/>
                <w:spacing w:val="1"/>
                <w:sz w:val="24"/>
                <w:szCs w:val="24"/>
              </w:rPr>
              <w:t>2</w:t>
            </w:r>
          </w:p>
        </w:tc>
      </w:tr>
      <w:tr w14:paraId="645C452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continue"/>
            <w:tcBorders>
              <w:top w:val="nil"/>
              <w:bottom w:val="nil"/>
            </w:tcBorders>
            <w:vAlign w:val="top"/>
          </w:tcPr>
          <w:p w14:paraId="6D7E9121">
            <w:pPr>
              <w:pStyle w:val="6"/>
            </w:pPr>
          </w:p>
        </w:tc>
        <w:tc>
          <w:tcPr>
            <w:tcW w:w="1473" w:type="dxa"/>
            <w:vMerge w:val="continue"/>
            <w:tcBorders>
              <w:top w:val="nil"/>
              <w:bottom w:val="nil"/>
            </w:tcBorders>
            <w:vAlign w:val="top"/>
          </w:tcPr>
          <w:p w14:paraId="61A37FAA">
            <w:pPr>
              <w:pStyle w:val="6"/>
            </w:pPr>
          </w:p>
        </w:tc>
        <w:tc>
          <w:tcPr>
            <w:tcW w:w="3374" w:type="dxa"/>
            <w:gridSpan w:val="2"/>
            <w:vAlign w:val="top"/>
          </w:tcPr>
          <w:p w14:paraId="1A48E529">
            <w:pPr>
              <w:spacing w:before="90" w:line="206" w:lineRule="auto"/>
              <w:ind w:left="345"/>
              <w:rPr>
                <w:rFonts w:ascii="仿宋" w:hAnsi="仿宋" w:eastAsia="仿宋" w:cs="仿宋"/>
                <w:sz w:val="24"/>
                <w:szCs w:val="24"/>
              </w:rPr>
            </w:pPr>
            <w:r>
              <w:rPr>
                <w:rFonts w:ascii="仿宋" w:hAnsi="仿宋" w:eastAsia="仿宋" w:cs="仿宋"/>
                <w:color w:val="231F20"/>
                <w:spacing w:val="-8"/>
                <w:sz w:val="24"/>
                <w:szCs w:val="24"/>
              </w:rPr>
              <w:t>四门高身冰柜</w:t>
            </w:r>
          </w:p>
        </w:tc>
        <w:tc>
          <w:tcPr>
            <w:tcW w:w="3435" w:type="dxa"/>
            <w:vAlign w:val="top"/>
          </w:tcPr>
          <w:p w14:paraId="359383DE">
            <w:pPr>
              <w:spacing w:before="90" w:line="206" w:lineRule="auto"/>
              <w:ind w:left="1681"/>
              <w:rPr>
                <w:rFonts w:ascii="仿宋" w:hAnsi="仿宋" w:eastAsia="仿宋" w:cs="仿宋"/>
                <w:sz w:val="24"/>
                <w:szCs w:val="24"/>
              </w:rPr>
            </w:pPr>
            <w:r>
              <w:rPr>
                <w:rFonts w:ascii="仿宋" w:hAnsi="仿宋" w:eastAsia="仿宋" w:cs="仿宋"/>
                <w:color w:val="231F20"/>
                <w:sz w:val="24"/>
                <w:szCs w:val="24"/>
              </w:rPr>
              <w:t>1</w:t>
            </w:r>
          </w:p>
        </w:tc>
      </w:tr>
      <w:tr w14:paraId="11A4040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854" w:type="dxa"/>
            <w:vMerge w:val="continue"/>
            <w:tcBorders>
              <w:top w:val="nil"/>
              <w:bottom w:val="nil"/>
            </w:tcBorders>
            <w:vAlign w:val="top"/>
          </w:tcPr>
          <w:p w14:paraId="42F539F0">
            <w:pPr>
              <w:pStyle w:val="6"/>
            </w:pPr>
          </w:p>
        </w:tc>
        <w:tc>
          <w:tcPr>
            <w:tcW w:w="1473" w:type="dxa"/>
            <w:vMerge w:val="continue"/>
            <w:tcBorders>
              <w:top w:val="nil"/>
              <w:bottom w:val="nil"/>
            </w:tcBorders>
            <w:vAlign w:val="top"/>
          </w:tcPr>
          <w:p w14:paraId="26BD95FD">
            <w:pPr>
              <w:pStyle w:val="6"/>
            </w:pPr>
          </w:p>
        </w:tc>
        <w:tc>
          <w:tcPr>
            <w:tcW w:w="3374" w:type="dxa"/>
            <w:gridSpan w:val="2"/>
            <w:vAlign w:val="top"/>
          </w:tcPr>
          <w:p w14:paraId="7B93ECB4">
            <w:pPr>
              <w:spacing w:before="87" w:line="205" w:lineRule="auto"/>
              <w:ind w:left="330"/>
              <w:rPr>
                <w:rFonts w:ascii="仿宋" w:hAnsi="仿宋" w:eastAsia="仿宋" w:cs="仿宋"/>
                <w:sz w:val="24"/>
                <w:szCs w:val="24"/>
              </w:rPr>
            </w:pPr>
            <w:r>
              <w:rPr>
                <w:rFonts w:ascii="仿宋" w:hAnsi="仿宋" w:eastAsia="仿宋" w:cs="仿宋"/>
                <w:color w:val="231F20"/>
                <w:spacing w:val="-8"/>
                <w:sz w:val="24"/>
                <w:szCs w:val="24"/>
              </w:rPr>
              <w:t>多层烤箱</w:t>
            </w:r>
          </w:p>
        </w:tc>
        <w:tc>
          <w:tcPr>
            <w:tcW w:w="3435" w:type="dxa"/>
            <w:vAlign w:val="top"/>
          </w:tcPr>
          <w:p w14:paraId="29C189BD">
            <w:pPr>
              <w:spacing w:before="87" w:line="205" w:lineRule="auto"/>
              <w:ind w:left="1681"/>
              <w:rPr>
                <w:rFonts w:ascii="仿宋" w:hAnsi="仿宋" w:eastAsia="仿宋" w:cs="仿宋"/>
                <w:sz w:val="24"/>
                <w:szCs w:val="24"/>
              </w:rPr>
            </w:pPr>
            <w:r>
              <w:rPr>
                <w:rFonts w:ascii="仿宋" w:hAnsi="仿宋" w:eastAsia="仿宋" w:cs="仿宋"/>
                <w:color w:val="231F20"/>
                <w:sz w:val="24"/>
                <w:szCs w:val="24"/>
              </w:rPr>
              <w:t>1</w:t>
            </w:r>
          </w:p>
        </w:tc>
      </w:tr>
      <w:tr w14:paraId="7C5B08D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854" w:type="dxa"/>
            <w:vMerge w:val="continue"/>
            <w:tcBorders>
              <w:top w:val="nil"/>
              <w:bottom w:val="nil"/>
            </w:tcBorders>
            <w:vAlign w:val="top"/>
          </w:tcPr>
          <w:p w14:paraId="5E2831BD">
            <w:pPr>
              <w:pStyle w:val="6"/>
            </w:pPr>
          </w:p>
        </w:tc>
        <w:tc>
          <w:tcPr>
            <w:tcW w:w="1473" w:type="dxa"/>
            <w:vMerge w:val="continue"/>
            <w:tcBorders>
              <w:top w:val="nil"/>
              <w:bottom w:val="nil"/>
            </w:tcBorders>
            <w:vAlign w:val="top"/>
          </w:tcPr>
          <w:p w14:paraId="4B2CDAC2">
            <w:pPr>
              <w:pStyle w:val="6"/>
            </w:pPr>
          </w:p>
        </w:tc>
        <w:tc>
          <w:tcPr>
            <w:tcW w:w="3374" w:type="dxa"/>
            <w:gridSpan w:val="2"/>
            <w:vAlign w:val="top"/>
          </w:tcPr>
          <w:p w14:paraId="1B4CB66B">
            <w:pPr>
              <w:spacing w:before="87" w:line="205" w:lineRule="auto"/>
              <w:ind w:left="321"/>
              <w:rPr>
                <w:rFonts w:ascii="仿宋" w:hAnsi="仿宋" w:eastAsia="仿宋" w:cs="仿宋"/>
                <w:sz w:val="24"/>
                <w:szCs w:val="24"/>
              </w:rPr>
            </w:pPr>
            <w:r>
              <w:rPr>
                <w:rFonts w:ascii="仿宋" w:hAnsi="仿宋" w:eastAsia="仿宋" w:cs="仿宋"/>
                <w:color w:val="231F20"/>
                <w:spacing w:val="-6"/>
                <w:sz w:val="24"/>
                <w:szCs w:val="24"/>
              </w:rPr>
              <w:t>单缸炸炉</w:t>
            </w:r>
          </w:p>
        </w:tc>
        <w:tc>
          <w:tcPr>
            <w:tcW w:w="3435" w:type="dxa"/>
            <w:vAlign w:val="top"/>
          </w:tcPr>
          <w:p w14:paraId="3513265C">
            <w:pPr>
              <w:spacing w:before="87" w:line="205" w:lineRule="auto"/>
              <w:ind w:left="1681"/>
              <w:rPr>
                <w:rFonts w:ascii="仿宋" w:hAnsi="仿宋" w:eastAsia="仿宋" w:cs="仿宋"/>
                <w:sz w:val="24"/>
                <w:szCs w:val="24"/>
              </w:rPr>
            </w:pPr>
            <w:r>
              <w:rPr>
                <w:rFonts w:ascii="仿宋" w:hAnsi="仿宋" w:eastAsia="仿宋" w:cs="仿宋"/>
                <w:color w:val="231F20"/>
                <w:sz w:val="24"/>
                <w:szCs w:val="24"/>
              </w:rPr>
              <w:t>1</w:t>
            </w:r>
          </w:p>
        </w:tc>
      </w:tr>
      <w:tr w14:paraId="7AE6F0B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5" w:hRule="atLeast"/>
        </w:trPr>
        <w:tc>
          <w:tcPr>
            <w:tcW w:w="854" w:type="dxa"/>
            <w:vMerge w:val="continue"/>
            <w:tcBorders>
              <w:top w:val="nil"/>
              <w:bottom w:val="nil"/>
            </w:tcBorders>
            <w:vAlign w:val="top"/>
          </w:tcPr>
          <w:p w14:paraId="3251B185">
            <w:pPr>
              <w:pStyle w:val="6"/>
            </w:pPr>
          </w:p>
        </w:tc>
        <w:tc>
          <w:tcPr>
            <w:tcW w:w="1473" w:type="dxa"/>
            <w:vMerge w:val="continue"/>
            <w:tcBorders>
              <w:top w:val="nil"/>
              <w:bottom w:val="nil"/>
            </w:tcBorders>
            <w:vAlign w:val="top"/>
          </w:tcPr>
          <w:p w14:paraId="106BE803">
            <w:pPr>
              <w:pStyle w:val="6"/>
            </w:pPr>
          </w:p>
        </w:tc>
        <w:tc>
          <w:tcPr>
            <w:tcW w:w="3374" w:type="dxa"/>
            <w:gridSpan w:val="2"/>
            <w:vAlign w:val="top"/>
          </w:tcPr>
          <w:p w14:paraId="49EC84C4">
            <w:pPr>
              <w:spacing w:before="88" w:line="205" w:lineRule="auto"/>
              <w:ind w:left="318"/>
              <w:rPr>
                <w:rFonts w:ascii="仿宋" w:hAnsi="仿宋" w:eastAsia="仿宋" w:cs="仿宋"/>
                <w:sz w:val="24"/>
                <w:szCs w:val="24"/>
              </w:rPr>
            </w:pPr>
            <w:r>
              <w:rPr>
                <w:rFonts w:ascii="仿宋" w:hAnsi="仿宋" w:eastAsia="仿宋" w:cs="仿宋"/>
                <w:color w:val="231F20"/>
                <w:spacing w:val="-6"/>
                <w:sz w:val="24"/>
                <w:szCs w:val="24"/>
              </w:rPr>
              <w:t>绞肉机</w:t>
            </w:r>
          </w:p>
        </w:tc>
        <w:tc>
          <w:tcPr>
            <w:tcW w:w="3435" w:type="dxa"/>
            <w:vAlign w:val="top"/>
          </w:tcPr>
          <w:p w14:paraId="0C7082FD">
            <w:pPr>
              <w:spacing w:before="88" w:line="205" w:lineRule="auto"/>
              <w:ind w:left="1681"/>
              <w:rPr>
                <w:rFonts w:ascii="仿宋" w:hAnsi="仿宋" w:eastAsia="仿宋" w:cs="仿宋"/>
                <w:sz w:val="24"/>
                <w:szCs w:val="24"/>
              </w:rPr>
            </w:pPr>
            <w:r>
              <w:rPr>
                <w:rFonts w:ascii="仿宋" w:hAnsi="仿宋" w:eastAsia="仿宋" w:cs="仿宋"/>
                <w:color w:val="231F20"/>
                <w:sz w:val="24"/>
                <w:szCs w:val="24"/>
              </w:rPr>
              <w:t>1</w:t>
            </w:r>
          </w:p>
        </w:tc>
      </w:tr>
      <w:tr w14:paraId="7C523FD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854" w:type="dxa"/>
            <w:vMerge w:val="continue"/>
            <w:tcBorders>
              <w:top w:val="nil"/>
            </w:tcBorders>
            <w:vAlign w:val="top"/>
          </w:tcPr>
          <w:p w14:paraId="5F596D2A">
            <w:pPr>
              <w:pStyle w:val="6"/>
            </w:pPr>
          </w:p>
        </w:tc>
        <w:tc>
          <w:tcPr>
            <w:tcW w:w="1473" w:type="dxa"/>
            <w:vMerge w:val="continue"/>
            <w:tcBorders>
              <w:top w:val="nil"/>
            </w:tcBorders>
            <w:vAlign w:val="top"/>
          </w:tcPr>
          <w:p w14:paraId="4F68270D">
            <w:pPr>
              <w:pStyle w:val="6"/>
            </w:pPr>
          </w:p>
        </w:tc>
        <w:tc>
          <w:tcPr>
            <w:tcW w:w="3374" w:type="dxa"/>
            <w:gridSpan w:val="2"/>
            <w:vAlign w:val="top"/>
          </w:tcPr>
          <w:p w14:paraId="203EA175">
            <w:pPr>
              <w:spacing w:before="87" w:line="205" w:lineRule="auto"/>
              <w:ind w:left="316"/>
              <w:rPr>
                <w:rFonts w:ascii="仿宋" w:hAnsi="仿宋" w:eastAsia="仿宋" w:cs="仿宋"/>
                <w:sz w:val="24"/>
                <w:szCs w:val="24"/>
              </w:rPr>
            </w:pPr>
            <w:r>
              <w:rPr>
                <w:rFonts w:ascii="仿宋" w:hAnsi="仿宋" w:eastAsia="仿宋" w:cs="仿宋"/>
                <w:color w:val="231F20"/>
                <w:spacing w:val="-3"/>
                <w:sz w:val="24"/>
                <w:szCs w:val="24"/>
              </w:rPr>
              <w:t>小型电子台秤</w:t>
            </w:r>
          </w:p>
        </w:tc>
        <w:tc>
          <w:tcPr>
            <w:tcW w:w="3435" w:type="dxa"/>
            <w:vAlign w:val="top"/>
          </w:tcPr>
          <w:p w14:paraId="30618C3E">
            <w:pPr>
              <w:spacing w:before="87" w:line="205" w:lineRule="auto"/>
              <w:ind w:left="1681"/>
              <w:rPr>
                <w:rFonts w:ascii="仿宋" w:hAnsi="仿宋" w:eastAsia="仿宋" w:cs="仿宋"/>
                <w:sz w:val="24"/>
                <w:szCs w:val="24"/>
              </w:rPr>
            </w:pPr>
            <w:r>
              <w:rPr>
                <w:rFonts w:ascii="仿宋" w:hAnsi="仿宋" w:eastAsia="仿宋" w:cs="仿宋"/>
                <w:color w:val="231F20"/>
                <w:sz w:val="24"/>
                <w:szCs w:val="24"/>
              </w:rPr>
              <w:t>1</w:t>
            </w:r>
          </w:p>
        </w:tc>
      </w:tr>
      <w:tr w14:paraId="296406E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854" w:type="dxa"/>
            <w:vMerge w:val="restart"/>
            <w:tcBorders>
              <w:bottom w:val="nil"/>
            </w:tcBorders>
            <w:vAlign w:val="top"/>
          </w:tcPr>
          <w:p w14:paraId="3669E3D8">
            <w:pPr>
              <w:pStyle w:val="6"/>
              <w:spacing w:line="275" w:lineRule="auto"/>
            </w:pPr>
          </w:p>
          <w:p w14:paraId="283298F4">
            <w:pPr>
              <w:pStyle w:val="6"/>
              <w:spacing w:line="275" w:lineRule="auto"/>
            </w:pPr>
          </w:p>
          <w:p w14:paraId="5EAFAB52">
            <w:pPr>
              <w:pStyle w:val="6"/>
              <w:spacing w:line="275" w:lineRule="auto"/>
            </w:pPr>
          </w:p>
          <w:p w14:paraId="1A97CD14">
            <w:pPr>
              <w:pStyle w:val="6"/>
              <w:spacing w:line="276" w:lineRule="auto"/>
            </w:pPr>
          </w:p>
          <w:p w14:paraId="65936031">
            <w:pPr>
              <w:pStyle w:val="6"/>
              <w:spacing w:line="276" w:lineRule="auto"/>
            </w:pPr>
          </w:p>
          <w:p w14:paraId="41E5E5E0">
            <w:pPr>
              <w:spacing w:before="78" w:line="241" w:lineRule="auto"/>
              <w:ind w:left="377"/>
              <w:rPr>
                <w:rFonts w:ascii="仿宋" w:hAnsi="仿宋" w:eastAsia="仿宋" w:cs="仿宋"/>
                <w:sz w:val="24"/>
                <w:szCs w:val="24"/>
              </w:rPr>
            </w:pPr>
            <w:r>
              <w:rPr>
                <w:rFonts w:ascii="仿宋" w:hAnsi="仿宋" w:eastAsia="仿宋" w:cs="仿宋"/>
                <w:color w:val="231F20"/>
                <w:sz w:val="24"/>
                <w:szCs w:val="24"/>
              </w:rPr>
              <w:t>3</w:t>
            </w:r>
          </w:p>
        </w:tc>
        <w:tc>
          <w:tcPr>
            <w:tcW w:w="1473" w:type="dxa"/>
            <w:vMerge w:val="restart"/>
            <w:tcBorders>
              <w:bottom w:val="nil"/>
            </w:tcBorders>
            <w:vAlign w:val="top"/>
          </w:tcPr>
          <w:p w14:paraId="261E5EBD">
            <w:pPr>
              <w:pStyle w:val="6"/>
            </w:pPr>
          </w:p>
          <w:p w14:paraId="213980F8">
            <w:pPr>
              <w:pStyle w:val="6"/>
            </w:pPr>
          </w:p>
          <w:p w14:paraId="361E3337">
            <w:pPr>
              <w:pStyle w:val="6"/>
            </w:pPr>
          </w:p>
          <w:p w14:paraId="267E88F9">
            <w:pPr>
              <w:pStyle w:val="6"/>
              <w:spacing w:line="241" w:lineRule="auto"/>
            </w:pPr>
          </w:p>
          <w:p w14:paraId="23C39B39">
            <w:pPr>
              <w:pStyle w:val="6"/>
              <w:spacing w:line="241" w:lineRule="auto"/>
            </w:pPr>
          </w:p>
          <w:p w14:paraId="0C07F526">
            <w:pPr>
              <w:spacing w:before="78" w:line="266" w:lineRule="auto"/>
              <w:ind w:left="485" w:right="370" w:hanging="86"/>
              <w:rPr>
                <w:rFonts w:ascii="仿宋" w:hAnsi="仿宋" w:eastAsia="仿宋" w:cs="仿宋"/>
                <w:sz w:val="24"/>
                <w:szCs w:val="24"/>
              </w:rPr>
            </w:pPr>
            <w:r>
              <w:rPr>
                <w:rFonts w:ascii="仿宋" w:hAnsi="仿宋" w:eastAsia="仿宋" w:cs="仿宋"/>
                <w:color w:val="231F20"/>
                <w:spacing w:val="-8"/>
                <w:sz w:val="24"/>
                <w:szCs w:val="24"/>
              </w:rPr>
              <w:t>营养配</w:t>
            </w:r>
            <w:r>
              <w:rPr>
                <w:rFonts w:ascii="仿宋" w:hAnsi="仿宋" w:eastAsia="仿宋" w:cs="仿宋"/>
                <w:color w:val="231F20"/>
                <w:spacing w:val="-9"/>
                <w:sz w:val="24"/>
                <w:szCs w:val="24"/>
              </w:rPr>
              <w:t>餐实训室</w:t>
            </w:r>
          </w:p>
        </w:tc>
        <w:tc>
          <w:tcPr>
            <w:tcW w:w="3374" w:type="dxa"/>
            <w:gridSpan w:val="2"/>
            <w:vAlign w:val="top"/>
          </w:tcPr>
          <w:p w14:paraId="619DDBFB">
            <w:pPr>
              <w:spacing w:before="88" w:line="204" w:lineRule="auto"/>
              <w:ind w:left="325"/>
              <w:rPr>
                <w:rFonts w:ascii="仿宋" w:hAnsi="仿宋" w:eastAsia="仿宋" w:cs="仿宋"/>
                <w:sz w:val="24"/>
                <w:szCs w:val="24"/>
              </w:rPr>
            </w:pPr>
            <w:r>
              <w:rPr>
                <w:rFonts w:ascii="仿宋" w:hAnsi="仿宋" w:eastAsia="仿宋" w:cs="仿宋"/>
                <w:color w:val="231F20"/>
                <w:spacing w:val="-3"/>
                <w:sz w:val="24"/>
                <w:szCs w:val="24"/>
              </w:rPr>
              <w:t>不锈钢工作台连下一层</w:t>
            </w:r>
          </w:p>
        </w:tc>
        <w:tc>
          <w:tcPr>
            <w:tcW w:w="3435" w:type="dxa"/>
            <w:vAlign w:val="top"/>
          </w:tcPr>
          <w:p w14:paraId="3484C7A5">
            <w:pPr>
              <w:spacing w:before="88" w:line="204" w:lineRule="auto"/>
              <w:ind w:left="1663"/>
              <w:rPr>
                <w:rFonts w:ascii="仿宋" w:hAnsi="仿宋" w:eastAsia="仿宋" w:cs="仿宋"/>
                <w:sz w:val="24"/>
                <w:szCs w:val="24"/>
              </w:rPr>
            </w:pPr>
            <w:r>
              <w:rPr>
                <w:rFonts w:ascii="仿宋" w:hAnsi="仿宋" w:eastAsia="仿宋" w:cs="仿宋"/>
                <w:color w:val="231F20"/>
                <w:spacing w:val="3"/>
                <w:sz w:val="24"/>
                <w:szCs w:val="24"/>
              </w:rPr>
              <w:t>8</w:t>
            </w:r>
          </w:p>
        </w:tc>
      </w:tr>
      <w:tr w14:paraId="7621B3D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854" w:type="dxa"/>
            <w:vMerge w:val="continue"/>
            <w:tcBorders>
              <w:top w:val="nil"/>
              <w:bottom w:val="nil"/>
            </w:tcBorders>
            <w:vAlign w:val="top"/>
          </w:tcPr>
          <w:p w14:paraId="0C6783A9">
            <w:pPr>
              <w:pStyle w:val="6"/>
            </w:pPr>
          </w:p>
        </w:tc>
        <w:tc>
          <w:tcPr>
            <w:tcW w:w="1473" w:type="dxa"/>
            <w:vMerge w:val="continue"/>
            <w:tcBorders>
              <w:top w:val="nil"/>
              <w:bottom w:val="nil"/>
            </w:tcBorders>
            <w:vAlign w:val="top"/>
          </w:tcPr>
          <w:p w14:paraId="04DBED32">
            <w:pPr>
              <w:pStyle w:val="6"/>
            </w:pPr>
          </w:p>
        </w:tc>
        <w:tc>
          <w:tcPr>
            <w:tcW w:w="3374" w:type="dxa"/>
            <w:gridSpan w:val="2"/>
            <w:vAlign w:val="top"/>
          </w:tcPr>
          <w:p w14:paraId="6FE227FD">
            <w:pPr>
              <w:spacing w:before="88" w:line="204" w:lineRule="auto"/>
              <w:ind w:left="324"/>
              <w:rPr>
                <w:rFonts w:ascii="仿宋" w:hAnsi="仿宋" w:eastAsia="仿宋" w:cs="仿宋"/>
                <w:sz w:val="24"/>
                <w:szCs w:val="24"/>
              </w:rPr>
            </w:pPr>
            <w:r>
              <w:rPr>
                <w:rFonts w:ascii="仿宋" w:hAnsi="仿宋" w:eastAsia="仿宋" w:cs="仿宋"/>
                <w:color w:val="231F20"/>
                <w:spacing w:val="-3"/>
                <w:sz w:val="24"/>
                <w:szCs w:val="24"/>
              </w:rPr>
              <w:t>实验试剂保存柜</w:t>
            </w:r>
          </w:p>
        </w:tc>
        <w:tc>
          <w:tcPr>
            <w:tcW w:w="3435" w:type="dxa"/>
            <w:vAlign w:val="top"/>
          </w:tcPr>
          <w:p w14:paraId="23D9B001">
            <w:pPr>
              <w:spacing w:before="88" w:line="204" w:lineRule="auto"/>
              <w:ind w:left="1658"/>
              <w:rPr>
                <w:rFonts w:ascii="仿宋" w:hAnsi="仿宋" w:eastAsia="仿宋" w:cs="仿宋"/>
                <w:sz w:val="24"/>
                <w:szCs w:val="24"/>
              </w:rPr>
            </w:pPr>
            <w:r>
              <w:rPr>
                <w:rFonts w:ascii="仿宋" w:hAnsi="仿宋" w:eastAsia="仿宋" w:cs="仿宋"/>
                <w:color w:val="231F20"/>
                <w:spacing w:val="8"/>
                <w:sz w:val="24"/>
                <w:szCs w:val="24"/>
              </w:rPr>
              <w:t>4</w:t>
            </w:r>
          </w:p>
        </w:tc>
      </w:tr>
      <w:tr w14:paraId="27C18D0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5" w:hRule="atLeast"/>
        </w:trPr>
        <w:tc>
          <w:tcPr>
            <w:tcW w:w="854" w:type="dxa"/>
            <w:vMerge w:val="continue"/>
            <w:tcBorders>
              <w:top w:val="nil"/>
              <w:bottom w:val="nil"/>
            </w:tcBorders>
            <w:vAlign w:val="top"/>
          </w:tcPr>
          <w:p w14:paraId="07A53285">
            <w:pPr>
              <w:pStyle w:val="6"/>
            </w:pPr>
          </w:p>
        </w:tc>
        <w:tc>
          <w:tcPr>
            <w:tcW w:w="1473" w:type="dxa"/>
            <w:vMerge w:val="continue"/>
            <w:tcBorders>
              <w:top w:val="nil"/>
              <w:bottom w:val="nil"/>
            </w:tcBorders>
            <w:vAlign w:val="top"/>
          </w:tcPr>
          <w:p w14:paraId="6690CC8D">
            <w:pPr>
              <w:pStyle w:val="6"/>
            </w:pPr>
          </w:p>
        </w:tc>
        <w:tc>
          <w:tcPr>
            <w:tcW w:w="3374" w:type="dxa"/>
            <w:gridSpan w:val="2"/>
            <w:vAlign w:val="top"/>
          </w:tcPr>
          <w:p w14:paraId="5F3FD19F">
            <w:pPr>
              <w:spacing w:before="89" w:line="204" w:lineRule="auto"/>
              <w:ind w:left="320"/>
              <w:rPr>
                <w:rFonts w:ascii="仿宋" w:hAnsi="仿宋" w:eastAsia="仿宋" w:cs="仿宋"/>
                <w:sz w:val="24"/>
                <w:szCs w:val="24"/>
              </w:rPr>
            </w:pPr>
            <w:r>
              <w:rPr>
                <w:rFonts w:ascii="仿宋" w:hAnsi="仿宋" w:eastAsia="仿宋" w:cs="仿宋"/>
                <w:color w:val="231F20"/>
                <w:spacing w:val="-3"/>
                <w:sz w:val="24"/>
                <w:szCs w:val="24"/>
              </w:rPr>
              <w:t>天平等测重用具</w:t>
            </w:r>
          </w:p>
        </w:tc>
        <w:tc>
          <w:tcPr>
            <w:tcW w:w="3435" w:type="dxa"/>
            <w:vAlign w:val="top"/>
          </w:tcPr>
          <w:p w14:paraId="4A01D599">
            <w:pPr>
              <w:spacing w:before="89" w:line="204" w:lineRule="auto"/>
              <w:ind w:left="1584"/>
              <w:rPr>
                <w:rFonts w:ascii="仿宋" w:hAnsi="仿宋" w:eastAsia="仿宋" w:cs="仿宋"/>
                <w:sz w:val="24"/>
                <w:szCs w:val="24"/>
              </w:rPr>
            </w:pPr>
            <w:r>
              <w:rPr>
                <w:rFonts w:ascii="仿宋" w:hAnsi="仿宋" w:eastAsia="仿宋" w:cs="仿宋"/>
                <w:color w:val="231F20"/>
                <w:spacing w:val="19"/>
                <w:sz w:val="24"/>
                <w:szCs w:val="24"/>
              </w:rPr>
              <w:t>40</w:t>
            </w:r>
          </w:p>
        </w:tc>
      </w:tr>
      <w:tr w14:paraId="0B1CFC0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854" w:type="dxa"/>
            <w:vMerge w:val="continue"/>
            <w:tcBorders>
              <w:top w:val="nil"/>
              <w:bottom w:val="nil"/>
            </w:tcBorders>
            <w:vAlign w:val="top"/>
          </w:tcPr>
          <w:p w14:paraId="64E10BDE">
            <w:pPr>
              <w:pStyle w:val="6"/>
            </w:pPr>
          </w:p>
        </w:tc>
        <w:tc>
          <w:tcPr>
            <w:tcW w:w="1473" w:type="dxa"/>
            <w:vMerge w:val="continue"/>
            <w:tcBorders>
              <w:top w:val="nil"/>
              <w:bottom w:val="nil"/>
            </w:tcBorders>
            <w:vAlign w:val="top"/>
          </w:tcPr>
          <w:p w14:paraId="5FEEC8D1">
            <w:pPr>
              <w:pStyle w:val="6"/>
            </w:pPr>
          </w:p>
        </w:tc>
        <w:tc>
          <w:tcPr>
            <w:tcW w:w="3374" w:type="dxa"/>
            <w:gridSpan w:val="2"/>
            <w:vAlign w:val="top"/>
          </w:tcPr>
          <w:p w14:paraId="7310B1DD">
            <w:pPr>
              <w:spacing w:before="87" w:line="205" w:lineRule="auto"/>
              <w:ind w:left="323"/>
              <w:rPr>
                <w:rFonts w:ascii="仿宋" w:hAnsi="仿宋" w:eastAsia="仿宋" w:cs="仿宋"/>
                <w:sz w:val="24"/>
                <w:szCs w:val="24"/>
              </w:rPr>
            </w:pPr>
            <w:r>
              <w:rPr>
                <w:rFonts w:ascii="仿宋" w:hAnsi="仿宋" w:eastAsia="仿宋" w:cs="仿宋"/>
                <w:color w:val="231F20"/>
                <w:spacing w:val="-3"/>
                <w:sz w:val="24"/>
                <w:szCs w:val="24"/>
              </w:rPr>
              <w:t>量杯等测量用具</w:t>
            </w:r>
          </w:p>
        </w:tc>
        <w:tc>
          <w:tcPr>
            <w:tcW w:w="3435" w:type="dxa"/>
            <w:vAlign w:val="top"/>
          </w:tcPr>
          <w:p w14:paraId="2D5312EA">
            <w:pPr>
              <w:spacing w:before="87" w:line="205" w:lineRule="auto"/>
              <w:ind w:left="1584"/>
              <w:rPr>
                <w:rFonts w:ascii="仿宋" w:hAnsi="仿宋" w:eastAsia="仿宋" w:cs="仿宋"/>
                <w:sz w:val="24"/>
                <w:szCs w:val="24"/>
              </w:rPr>
            </w:pPr>
            <w:r>
              <w:rPr>
                <w:rFonts w:ascii="仿宋" w:hAnsi="仿宋" w:eastAsia="仿宋" w:cs="仿宋"/>
                <w:color w:val="231F20"/>
                <w:spacing w:val="19"/>
                <w:sz w:val="24"/>
                <w:szCs w:val="24"/>
              </w:rPr>
              <w:t>40</w:t>
            </w:r>
          </w:p>
        </w:tc>
      </w:tr>
      <w:tr w14:paraId="2CB29EB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854" w:type="dxa"/>
            <w:vMerge w:val="continue"/>
            <w:tcBorders>
              <w:top w:val="nil"/>
              <w:bottom w:val="nil"/>
            </w:tcBorders>
            <w:vAlign w:val="top"/>
          </w:tcPr>
          <w:p w14:paraId="1E532104">
            <w:pPr>
              <w:pStyle w:val="6"/>
            </w:pPr>
          </w:p>
        </w:tc>
        <w:tc>
          <w:tcPr>
            <w:tcW w:w="1473" w:type="dxa"/>
            <w:vMerge w:val="continue"/>
            <w:tcBorders>
              <w:top w:val="nil"/>
              <w:bottom w:val="nil"/>
            </w:tcBorders>
            <w:vAlign w:val="top"/>
          </w:tcPr>
          <w:p w14:paraId="35F59A25">
            <w:pPr>
              <w:pStyle w:val="6"/>
            </w:pPr>
          </w:p>
        </w:tc>
        <w:tc>
          <w:tcPr>
            <w:tcW w:w="3374" w:type="dxa"/>
            <w:gridSpan w:val="2"/>
            <w:vAlign w:val="top"/>
          </w:tcPr>
          <w:p w14:paraId="17DDE94C">
            <w:pPr>
              <w:spacing w:before="87" w:line="205" w:lineRule="auto"/>
              <w:ind w:left="324"/>
              <w:rPr>
                <w:rFonts w:ascii="仿宋" w:hAnsi="仿宋" w:eastAsia="仿宋" w:cs="仿宋"/>
                <w:sz w:val="24"/>
                <w:szCs w:val="24"/>
              </w:rPr>
            </w:pPr>
            <w:r>
              <w:rPr>
                <w:rFonts w:ascii="仿宋" w:hAnsi="仿宋" w:eastAsia="仿宋" w:cs="仿宋"/>
                <w:color w:val="231F20"/>
                <w:spacing w:val="-3"/>
                <w:sz w:val="24"/>
                <w:szCs w:val="24"/>
              </w:rPr>
              <w:t>实验用品、用具</w:t>
            </w:r>
          </w:p>
        </w:tc>
        <w:tc>
          <w:tcPr>
            <w:tcW w:w="3435" w:type="dxa"/>
            <w:vAlign w:val="top"/>
          </w:tcPr>
          <w:p w14:paraId="726CD094">
            <w:pPr>
              <w:spacing w:before="87" w:line="205" w:lineRule="auto"/>
              <w:ind w:left="1494"/>
              <w:rPr>
                <w:rFonts w:ascii="仿宋" w:hAnsi="仿宋" w:eastAsia="仿宋" w:cs="仿宋"/>
                <w:sz w:val="24"/>
                <w:szCs w:val="24"/>
              </w:rPr>
            </w:pPr>
            <w:r>
              <w:rPr>
                <w:rFonts w:ascii="仿宋" w:hAnsi="仿宋" w:eastAsia="仿宋" w:cs="仿宋"/>
                <w:color w:val="231F20"/>
                <w:spacing w:val="-8"/>
                <w:sz w:val="24"/>
                <w:szCs w:val="24"/>
              </w:rPr>
              <w:t>足量</w:t>
            </w:r>
          </w:p>
        </w:tc>
      </w:tr>
      <w:tr w14:paraId="3F3300D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854" w:type="dxa"/>
            <w:vMerge w:val="continue"/>
            <w:tcBorders>
              <w:top w:val="nil"/>
              <w:bottom w:val="nil"/>
            </w:tcBorders>
            <w:vAlign w:val="top"/>
          </w:tcPr>
          <w:p w14:paraId="4ECB5C49">
            <w:pPr>
              <w:pStyle w:val="6"/>
            </w:pPr>
          </w:p>
        </w:tc>
        <w:tc>
          <w:tcPr>
            <w:tcW w:w="1473" w:type="dxa"/>
            <w:vMerge w:val="continue"/>
            <w:tcBorders>
              <w:top w:val="nil"/>
              <w:bottom w:val="nil"/>
            </w:tcBorders>
            <w:vAlign w:val="top"/>
          </w:tcPr>
          <w:p w14:paraId="71265245">
            <w:pPr>
              <w:pStyle w:val="6"/>
            </w:pPr>
          </w:p>
        </w:tc>
        <w:tc>
          <w:tcPr>
            <w:tcW w:w="3374" w:type="dxa"/>
            <w:gridSpan w:val="2"/>
            <w:vAlign w:val="top"/>
          </w:tcPr>
          <w:p w14:paraId="03F82891">
            <w:pPr>
              <w:spacing w:before="88" w:line="204" w:lineRule="auto"/>
              <w:ind w:left="331"/>
              <w:rPr>
                <w:rFonts w:ascii="仿宋" w:hAnsi="仿宋" w:eastAsia="仿宋" w:cs="仿宋"/>
                <w:sz w:val="24"/>
                <w:szCs w:val="24"/>
              </w:rPr>
            </w:pPr>
            <w:r>
              <w:rPr>
                <w:rFonts w:ascii="仿宋" w:hAnsi="仿宋" w:eastAsia="仿宋" w:cs="仿宋"/>
                <w:color w:val="231F20"/>
                <w:spacing w:val="-6"/>
                <w:sz w:val="24"/>
                <w:szCs w:val="24"/>
              </w:rPr>
              <w:t>凯氏定氮仪</w:t>
            </w:r>
          </w:p>
        </w:tc>
        <w:tc>
          <w:tcPr>
            <w:tcW w:w="3435" w:type="dxa"/>
            <w:vAlign w:val="top"/>
          </w:tcPr>
          <w:p w14:paraId="0B637AF2">
            <w:pPr>
              <w:spacing w:before="88" w:line="204" w:lineRule="auto"/>
              <w:ind w:left="1681"/>
              <w:rPr>
                <w:rFonts w:ascii="仿宋" w:hAnsi="仿宋" w:eastAsia="仿宋" w:cs="仿宋"/>
                <w:sz w:val="24"/>
                <w:szCs w:val="24"/>
              </w:rPr>
            </w:pPr>
            <w:r>
              <w:rPr>
                <w:rFonts w:ascii="仿宋" w:hAnsi="仿宋" w:eastAsia="仿宋" w:cs="仿宋"/>
                <w:color w:val="231F20"/>
                <w:sz w:val="24"/>
                <w:szCs w:val="24"/>
              </w:rPr>
              <w:t>1</w:t>
            </w:r>
          </w:p>
        </w:tc>
      </w:tr>
      <w:tr w14:paraId="49B5629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5" w:hRule="atLeast"/>
        </w:trPr>
        <w:tc>
          <w:tcPr>
            <w:tcW w:w="854" w:type="dxa"/>
            <w:vMerge w:val="continue"/>
            <w:tcBorders>
              <w:top w:val="nil"/>
              <w:bottom w:val="nil"/>
            </w:tcBorders>
            <w:vAlign w:val="top"/>
          </w:tcPr>
          <w:p w14:paraId="1F80F357">
            <w:pPr>
              <w:pStyle w:val="6"/>
            </w:pPr>
          </w:p>
        </w:tc>
        <w:tc>
          <w:tcPr>
            <w:tcW w:w="1473" w:type="dxa"/>
            <w:vMerge w:val="continue"/>
            <w:tcBorders>
              <w:top w:val="nil"/>
              <w:bottom w:val="nil"/>
            </w:tcBorders>
            <w:vAlign w:val="top"/>
          </w:tcPr>
          <w:p w14:paraId="01BEA2AB">
            <w:pPr>
              <w:pStyle w:val="6"/>
            </w:pPr>
          </w:p>
        </w:tc>
        <w:tc>
          <w:tcPr>
            <w:tcW w:w="3374" w:type="dxa"/>
            <w:gridSpan w:val="2"/>
            <w:vAlign w:val="top"/>
          </w:tcPr>
          <w:p w14:paraId="5B74E142">
            <w:pPr>
              <w:spacing w:before="88" w:line="205" w:lineRule="auto"/>
              <w:ind w:left="323"/>
              <w:rPr>
                <w:rFonts w:ascii="仿宋" w:hAnsi="仿宋" w:eastAsia="仿宋" w:cs="仿宋"/>
                <w:sz w:val="24"/>
                <w:szCs w:val="24"/>
              </w:rPr>
            </w:pPr>
            <w:r>
              <w:rPr>
                <w:rFonts w:ascii="仿宋" w:hAnsi="仿宋" w:eastAsia="仿宋" w:cs="仿宋"/>
                <w:color w:val="231F20"/>
                <w:spacing w:val="-4"/>
                <w:sz w:val="24"/>
                <w:szCs w:val="24"/>
              </w:rPr>
              <w:t>滴定实验设备</w:t>
            </w:r>
          </w:p>
        </w:tc>
        <w:tc>
          <w:tcPr>
            <w:tcW w:w="3435" w:type="dxa"/>
            <w:vAlign w:val="top"/>
          </w:tcPr>
          <w:p w14:paraId="50323397">
            <w:pPr>
              <w:spacing w:before="88" w:line="205" w:lineRule="auto"/>
              <w:ind w:left="1584"/>
              <w:rPr>
                <w:rFonts w:ascii="仿宋" w:hAnsi="仿宋" w:eastAsia="仿宋" w:cs="仿宋"/>
                <w:sz w:val="24"/>
                <w:szCs w:val="24"/>
              </w:rPr>
            </w:pPr>
            <w:r>
              <w:rPr>
                <w:rFonts w:ascii="仿宋" w:hAnsi="仿宋" w:eastAsia="仿宋" w:cs="仿宋"/>
                <w:color w:val="231F20"/>
                <w:spacing w:val="19"/>
                <w:sz w:val="24"/>
                <w:szCs w:val="24"/>
              </w:rPr>
              <w:t>40</w:t>
            </w:r>
          </w:p>
        </w:tc>
      </w:tr>
      <w:tr w14:paraId="75758D5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854" w:type="dxa"/>
            <w:vMerge w:val="continue"/>
            <w:tcBorders>
              <w:top w:val="nil"/>
              <w:bottom w:val="nil"/>
            </w:tcBorders>
            <w:vAlign w:val="top"/>
          </w:tcPr>
          <w:p w14:paraId="5BCC0086">
            <w:pPr>
              <w:pStyle w:val="6"/>
            </w:pPr>
          </w:p>
        </w:tc>
        <w:tc>
          <w:tcPr>
            <w:tcW w:w="1473" w:type="dxa"/>
            <w:vMerge w:val="continue"/>
            <w:tcBorders>
              <w:top w:val="nil"/>
              <w:bottom w:val="nil"/>
            </w:tcBorders>
            <w:vAlign w:val="top"/>
          </w:tcPr>
          <w:p w14:paraId="1FA00915">
            <w:pPr>
              <w:pStyle w:val="6"/>
            </w:pPr>
          </w:p>
        </w:tc>
        <w:tc>
          <w:tcPr>
            <w:tcW w:w="3374" w:type="dxa"/>
            <w:gridSpan w:val="2"/>
            <w:vAlign w:val="top"/>
          </w:tcPr>
          <w:p w14:paraId="6CD6987C">
            <w:pPr>
              <w:spacing w:before="88" w:line="204" w:lineRule="auto"/>
              <w:ind w:left="319"/>
              <w:rPr>
                <w:rFonts w:ascii="仿宋" w:hAnsi="仿宋" w:eastAsia="仿宋" w:cs="仿宋"/>
                <w:sz w:val="24"/>
                <w:szCs w:val="24"/>
              </w:rPr>
            </w:pPr>
            <w:r>
              <w:rPr>
                <w:rFonts w:ascii="仿宋" w:hAnsi="仿宋" w:eastAsia="仿宋" w:cs="仿宋"/>
                <w:color w:val="231F20"/>
                <w:spacing w:val="-3"/>
                <w:sz w:val="24"/>
                <w:szCs w:val="24"/>
              </w:rPr>
              <w:t>灼烧测定设备</w:t>
            </w:r>
          </w:p>
        </w:tc>
        <w:tc>
          <w:tcPr>
            <w:tcW w:w="3435" w:type="dxa"/>
            <w:vAlign w:val="top"/>
          </w:tcPr>
          <w:p w14:paraId="5C23D6E9">
            <w:pPr>
              <w:spacing w:before="88" w:line="204" w:lineRule="auto"/>
              <w:ind w:left="1584"/>
              <w:rPr>
                <w:rFonts w:ascii="仿宋" w:hAnsi="仿宋" w:eastAsia="仿宋" w:cs="仿宋"/>
                <w:sz w:val="24"/>
                <w:szCs w:val="24"/>
              </w:rPr>
            </w:pPr>
            <w:r>
              <w:rPr>
                <w:rFonts w:ascii="仿宋" w:hAnsi="仿宋" w:eastAsia="仿宋" w:cs="仿宋"/>
                <w:color w:val="231F20"/>
                <w:spacing w:val="19"/>
                <w:sz w:val="24"/>
                <w:szCs w:val="24"/>
              </w:rPr>
              <w:t>40</w:t>
            </w:r>
          </w:p>
        </w:tc>
      </w:tr>
      <w:tr w14:paraId="44D39B3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854" w:type="dxa"/>
            <w:vMerge w:val="continue"/>
            <w:tcBorders>
              <w:top w:val="nil"/>
              <w:bottom w:val="nil"/>
            </w:tcBorders>
            <w:vAlign w:val="top"/>
          </w:tcPr>
          <w:p w14:paraId="38AA7C47">
            <w:pPr>
              <w:pStyle w:val="6"/>
            </w:pPr>
          </w:p>
        </w:tc>
        <w:tc>
          <w:tcPr>
            <w:tcW w:w="1473" w:type="dxa"/>
            <w:vMerge w:val="continue"/>
            <w:tcBorders>
              <w:top w:val="nil"/>
              <w:bottom w:val="nil"/>
            </w:tcBorders>
            <w:vAlign w:val="top"/>
          </w:tcPr>
          <w:p w14:paraId="3ED90E2A">
            <w:pPr>
              <w:pStyle w:val="6"/>
            </w:pPr>
          </w:p>
        </w:tc>
        <w:tc>
          <w:tcPr>
            <w:tcW w:w="3374" w:type="dxa"/>
            <w:gridSpan w:val="2"/>
            <w:vAlign w:val="top"/>
          </w:tcPr>
          <w:p w14:paraId="24EC87A0">
            <w:pPr>
              <w:spacing w:before="86" w:line="206" w:lineRule="auto"/>
              <w:ind w:left="325"/>
              <w:rPr>
                <w:rFonts w:ascii="仿宋" w:hAnsi="仿宋" w:eastAsia="仿宋" w:cs="仿宋"/>
                <w:sz w:val="24"/>
                <w:szCs w:val="24"/>
              </w:rPr>
            </w:pPr>
            <w:r>
              <w:rPr>
                <w:rFonts w:ascii="仿宋" w:hAnsi="仿宋" w:eastAsia="仿宋" w:cs="仿宋"/>
                <w:color w:val="231F20"/>
                <w:spacing w:val="-4"/>
                <w:sz w:val="24"/>
                <w:szCs w:val="24"/>
              </w:rPr>
              <w:t>营养成分分析仪</w:t>
            </w:r>
          </w:p>
        </w:tc>
        <w:tc>
          <w:tcPr>
            <w:tcW w:w="3435" w:type="dxa"/>
            <w:vAlign w:val="top"/>
          </w:tcPr>
          <w:p w14:paraId="42F73738">
            <w:pPr>
              <w:spacing w:before="86" w:line="206" w:lineRule="auto"/>
              <w:ind w:left="1665"/>
              <w:rPr>
                <w:rFonts w:ascii="仿宋" w:hAnsi="仿宋" w:eastAsia="仿宋" w:cs="仿宋"/>
                <w:sz w:val="24"/>
                <w:szCs w:val="24"/>
              </w:rPr>
            </w:pPr>
            <w:r>
              <w:rPr>
                <w:rFonts w:ascii="仿宋" w:hAnsi="仿宋" w:eastAsia="仿宋" w:cs="仿宋"/>
                <w:color w:val="231F20"/>
                <w:spacing w:val="1"/>
                <w:sz w:val="24"/>
                <w:szCs w:val="24"/>
              </w:rPr>
              <w:t>2</w:t>
            </w:r>
          </w:p>
        </w:tc>
      </w:tr>
      <w:tr w14:paraId="3270FB9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8" w:hRule="atLeast"/>
        </w:trPr>
        <w:tc>
          <w:tcPr>
            <w:tcW w:w="854" w:type="dxa"/>
            <w:vMerge w:val="continue"/>
            <w:tcBorders>
              <w:top w:val="nil"/>
            </w:tcBorders>
            <w:vAlign w:val="top"/>
          </w:tcPr>
          <w:p w14:paraId="2FC7EC1E">
            <w:pPr>
              <w:pStyle w:val="6"/>
            </w:pPr>
          </w:p>
        </w:tc>
        <w:tc>
          <w:tcPr>
            <w:tcW w:w="1473" w:type="dxa"/>
            <w:vMerge w:val="continue"/>
            <w:tcBorders>
              <w:top w:val="nil"/>
            </w:tcBorders>
            <w:vAlign w:val="top"/>
          </w:tcPr>
          <w:p w14:paraId="2E8D95D9">
            <w:pPr>
              <w:pStyle w:val="6"/>
            </w:pPr>
          </w:p>
        </w:tc>
        <w:tc>
          <w:tcPr>
            <w:tcW w:w="3374" w:type="dxa"/>
            <w:gridSpan w:val="2"/>
            <w:vAlign w:val="top"/>
          </w:tcPr>
          <w:p w14:paraId="0D59102B">
            <w:pPr>
              <w:spacing w:before="90" w:line="206" w:lineRule="auto"/>
              <w:ind w:left="345"/>
              <w:rPr>
                <w:rFonts w:ascii="仿宋" w:hAnsi="仿宋" w:eastAsia="仿宋" w:cs="仿宋"/>
                <w:sz w:val="24"/>
                <w:szCs w:val="24"/>
              </w:rPr>
            </w:pPr>
            <w:r>
              <w:rPr>
                <w:rFonts w:ascii="仿宋" w:hAnsi="仿宋" w:eastAsia="仿宋" w:cs="仿宋"/>
                <w:color w:val="231F20"/>
                <w:spacing w:val="-4"/>
                <w:sz w:val="24"/>
                <w:szCs w:val="24"/>
              </w:rPr>
              <w:t>电化教育设备（示教台）</w:t>
            </w:r>
          </w:p>
        </w:tc>
        <w:tc>
          <w:tcPr>
            <w:tcW w:w="3435" w:type="dxa"/>
            <w:vAlign w:val="top"/>
          </w:tcPr>
          <w:p w14:paraId="1454500F">
            <w:pPr>
              <w:spacing w:before="90" w:line="206" w:lineRule="auto"/>
              <w:ind w:left="1681"/>
              <w:rPr>
                <w:rFonts w:ascii="仿宋" w:hAnsi="仿宋" w:eastAsia="仿宋" w:cs="仿宋"/>
                <w:sz w:val="24"/>
                <w:szCs w:val="24"/>
              </w:rPr>
            </w:pPr>
            <w:r>
              <w:rPr>
                <w:rFonts w:ascii="仿宋" w:hAnsi="仿宋" w:eastAsia="仿宋" w:cs="仿宋"/>
                <w:color w:val="231F20"/>
                <w:sz w:val="24"/>
                <w:szCs w:val="24"/>
              </w:rPr>
              <w:t>1</w:t>
            </w:r>
          </w:p>
        </w:tc>
      </w:tr>
    </w:tbl>
    <w:p w14:paraId="22DF9F25">
      <w:pPr>
        <w:pStyle w:val="2"/>
      </w:pPr>
    </w:p>
    <w:p w14:paraId="22EB383F">
      <w:pPr>
        <w:sectPr>
          <w:footerReference r:id="rId17" w:type="default"/>
          <w:pgSz w:w="11910" w:h="16840"/>
          <w:pgMar w:top="652" w:right="1374" w:bottom="1283" w:left="1260" w:header="0" w:footer="1046" w:gutter="0"/>
          <w:pgBorders>
            <w:top w:val="none" w:sz="0" w:space="0"/>
            <w:left w:val="none" w:sz="0" w:space="0"/>
            <w:bottom w:val="none" w:sz="0" w:space="0"/>
            <w:right w:val="none" w:sz="0" w:space="0"/>
          </w:pgBorders>
          <w:cols w:space="720" w:num="1"/>
        </w:sectPr>
      </w:pPr>
    </w:p>
    <w:p w14:paraId="370780BD">
      <w:pPr>
        <w:pStyle w:val="2"/>
        <w:spacing w:line="280" w:lineRule="auto"/>
      </w:pPr>
    </w:p>
    <w:p w14:paraId="7EF5EB5C">
      <w:pPr>
        <w:spacing w:before="101" w:line="230" w:lineRule="auto"/>
        <w:ind w:left="678"/>
        <w:outlineLvl w:val="1"/>
        <w:rPr>
          <w:rFonts w:ascii="楷体" w:hAnsi="楷体" w:eastAsia="楷体" w:cs="楷体"/>
          <w:sz w:val="31"/>
          <w:szCs w:val="31"/>
        </w:rPr>
      </w:pPr>
      <w:bookmarkStart w:id="18" w:name="bookmark17"/>
      <w:bookmarkEnd w:id="18"/>
      <w:r>
        <w:rPr>
          <w:rFonts w:ascii="楷体" w:hAnsi="楷体" w:eastAsia="楷体" w:cs="楷体"/>
          <w:b/>
          <w:bCs/>
          <w:spacing w:val="2"/>
          <w:sz w:val="31"/>
          <w:szCs w:val="31"/>
        </w:rPr>
        <w:t>（三）教学资源</w:t>
      </w:r>
    </w:p>
    <w:p w14:paraId="52D0242B">
      <w:pPr>
        <w:pStyle w:val="2"/>
        <w:spacing w:line="378" w:lineRule="auto"/>
      </w:pPr>
    </w:p>
    <w:p w14:paraId="2E3E86FA">
      <w:pPr>
        <w:spacing w:before="101" w:line="247" w:lineRule="auto"/>
        <w:ind w:left="21" w:firstLine="655"/>
        <w:jc w:val="both"/>
        <w:rPr>
          <w:rFonts w:ascii="仿宋" w:hAnsi="仿宋" w:eastAsia="仿宋" w:cs="仿宋"/>
          <w:sz w:val="31"/>
          <w:szCs w:val="31"/>
        </w:rPr>
      </w:pPr>
      <w:r>
        <w:rPr>
          <w:rFonts w:ascii="仿宋" w:hAnsi="仿宋" w:eastAsia="仿宋" w:cs="仿宋"/>
          <w:spacing w:val="13"/>
          <w:sz w:val="31"/>
          <w:szCs w:val="31"/>
        </w:rPr>
        <w:t>严格执行国家关于教材选用的有关文件规定，完善教材选用制度，经过规范程序选用教材，优先选用职业教育国家规划教材，根</w:t>
      </w:r>
      <w:r>
        <w:rPr>
          <w:rFonts w:ascii="仿宋" w:hAnsi="仿宋" w:eastAsia="仿宋" w:cs="仿宋"/>
          <w:spacing w:val="11"/>
          <w:sz w:val="31"/>
          <w:szCs w:val="31"/>
        </w:rPr>
        <w:t>据需要编写校本特色教材，禁止不合格的教材进入课堂。</w:t>
      </w:r>
    </w:p>
    <w:p w14:paraId="422EE745">
      <w:pPr>
        <w:spacing w:before="3" w:line="246" w:lineRule="auto"/>
        <w:ind w:left="20" w:firstLine="685"/>
        <w:jc w:val="both"/>
        <w:rPr>
          <w:rFonts w:ascii="仿宋" w:hAnsi="仿宋" w:eastAsia="仿宋" w:cs="仿宋"/>
          <w:sz w:val="31"/>
          <w:szCs w:val="31"/>
        </w:rPr>
      </w:pPr>
      <w:r>
        <w:rPr>
          <w:rFonts w:ascii="仿宋" w:hAnsi="仿宋" w:eastAsia="仿宋" w:cs="仿宋"/>
          <w:spacing w:val="12"/>
          <w:sz w:val="31"/>
          <w:szCs w:val="31"/>
        </w:rPr>
        <w:t>图书、文献配备应能满足学生全面培养、教科研工作、专业建</w:t>
      </w:r>
      <w:r>
        <w:rPr>
          <w:rFonts w:ascii="仿宋" w:hAnsi="仿宋" w:eastAsia="仿宋" w:cs="仿宋"/>
          <w:spacing w:val="13"/>
          <w:sz w:val="31"/>
          <w:szCs w:val="31"/>
        </w:rPr>
        <w:t>设等的需要，方便师生查询、借阅，结合专业实际列举有关图书类</w:t>
      </w:r>
      <w:r>
        <w:rPr>
          <w:rFonts w:ascii="仿宋" w:hAnsi="仿宋" w:eastAsia="仿宋" w:cs="仿宋"/>
          <w:spacing w:val="-6"/>
          <w:sz w:val="31"/>
          <w:szCs w:val="31"/>
        </w:rPr>
        <w:t>别。</w:t>
      </w:r>
    </w:p>
    <w:p w14:paraId="4C229568">
      <w:pPr>
        <w:spacing w:before="3" w:line="246" w:lineRule="auto"/>
        <w:ind w:left="21" w:firstLine="651"/>
        <w:jc w:val="both"/>
        <w:rPr>
          <w:rFonts w:ascii="仿宋" w:hAnsi="仿宋" w:eastAsia="仿宋" w:cs="仿宋"/>
          <w:sz w:val="31"/>
          <w:szCs w:val="31"/>
        </w:rPr>
      </w:pPr>
      <w:r>
        <w:rPr>
          <w:rFonts w:ascii="仿宋" w:hAnsi="仿宋" w:eastAsia="仿宋" w:cs="仿宋"/>
          <w:spacing w:val="23"/>
          <w:sz w:val="31"/>
          <w:szCs w:val="31"/>
        </w:rPr>
        <w:t>数字资源配备主要包括与本专业有关的音视频素材</w:t>
      </w:r>
      <w:r>
        <w:rPr>
          <w:rFonts w:ascii="仿宋" w:hAnsi="仿宋" w:eastAsia="仿宋" w:cs="仿宋"/>
          <w:spacing w:val="-80"/>
          <w:sz w:val="31"/>
          <w:szCs w:val="31"/>
        </w:rPr>
        <w:t xml:space="preserve"> </w:t>
      </w:r>
      <w:r>
        <w:rPr>
          <w:rFonts w:ascii="仿宋" w:hAnsi="仿宋" w:eastAsia="仿宋" w:cs="仿宋"/>
          <w:spacing w:val="23"/>
          <w:sz w:val="31"/>
          <w:szCs w:val="31"/>
        </w:rPr>
        <w:t>、教学课</w:t>
      </w:r>
      <w:r>
        <w:rPr>
          <w:rFonts w:ascii="仿宋" w:hAnsi="仿宋" w:eastAsia="仿宋" w:cs="仿宋"/>
          <w:spacing w:val="13"/>
          <w:sz w:val="31"/>
          <w:szCs w:val="31"/>
        </w:rPr>
        <w:t>件、案例库、虚拟仿真软件、数字教材等，要求种类丰富、形式多</w:t>
      </w:r>
      <w:r>
        <w:rPr>
          <w:rFonts w:ascii="仿宋" w:hAnsi="仿宋" w:eastAsia="仿宋" w:cs="仿宋"/>
          <w:spacing w:val="9"/>
          <w:sz w:val="31"/>
          <w:szCs w:val="31"/>
        </w:rPr>
        <w:t>样、使用便捷、满足教学。</w:t>
      </w:r>
    </w:p>
    <w:p w14:paraId="1FD3E36C">
      <w:pPr>
        <w:spacing w:before="295" w:line="230" w:lineRule="auto"/>
        <w:ind w:left="678"/>
        <w:outlineLvl w:val="1"/>
        <w:rPr>
          <w:rFonts w:ascii="楷体" w:hAnsi="楷体" w:eastAsia="楷体" w:cs="楷体"/>
          <w:sz w:val="31"/>
          <w:szCs w:val="31"/>
        </w:rPr>
      </w:pPr>
      <w:bookmarkStart w:id="19" w:name="bookmark18"/>
      <w:bookmarkEnd w:id="19"/>
      <w:r>
        <w:rPr>
          <w:rFonts w:ascii="楷体" w:hAnsi="楷体" w:eastAsia="楷体" w:cs="楷体"/>
          <w:b/>
          <w:bCs/>
          <w:spacing w:val="2"/>
          <w:sz w:val="31"/>
          <w:szCs w:val="31"/>
        </w:rPr>
        <w:t>（四）教学方法</w:t>
      </w:r>
    </w:p>
    <w:p w14:paraId="2078AA08">
      <w:pPr>
        <w:spacing w:before="29" w:line="229" w:lineRule="auto"/>
        <w:ind w:left="675"/>
        <w:rPr>
          <w:rFonts w:ascii="仿宋" w:hAnsi="仿宋" w:eastAsia="仿宋" w:cs="仿宋"/>
          <w:sz w:val="31"/>
          <w:szCs w:val="31"/>
        </w:rPr>
      </w:pPr>
      <w:r>
        <w:rPr>
          <w:rFonts w:ascii="仿宋" w:hAnsi="仿宋" w:eastAsia="仿宋" w:cs="仿宋"/>
          <w:spacing w:val="3"/>
          <w:sz w:val="31"/>
          <w:szCs w:val="31"/>
        </w:rPr>
        <w:t>1.示范教学法</w:t>
      </w:r>
    </w:p>
    <w:p w14:paraId="4B002302">
      <w:pPr>
        <w:spacing w:before="31" w:line="228" w:lineRule="auto"/>
        <w:ind w:left="655"/>
        <w:rPr>
          <w:rFonts w:ascii="仿宋" w:hAnsi="仿宋" w:eastAsia="仿宋" w:cs="仿宋"/>
          <w:sz w:val="31"/>
          <w:szCs w:val="31"/>
        </w:rPr>
      </w:pPr>
      <w:r>
        <w:rPr>
          <w:rFonts w:ascii="仿宋" w:hAnsi="仿宋" w:eastAsia="仿宋" w:cs="仿宋"/>
          <w:spacing w:val="6"/>
          <w:sz w:val="31"/>
          <w:szCs w:val="31"/>
        </w:rPr>
        <w:t>2.情景教学法</w:t>
      </w:r>
    </w:p>
    <w:p w14:paraId="39FE43E7">
      <w:pPr>
        <w:spacing w:before="32" w:line="229" w:lineRule="auto"/>
        <w:ind w:left="658"/>
        <w:rPr>
          <w:rFonts w:ascii="仿宋" w:hAnsi="仿宋" w:eastAsia="仿宋" w:cs="仿宋"/>
          <w:sz w:val="31"/>
          <w:szCs w:val="31"/>
        </w:rPr>
      </w:pPr>
      <w:r>
        <w:rPr>
          <w:rFonts w:ascii="仿宋" w:hAnsi="仿宋" w:eastAsia="仿宋" w:cs="仿宋"/>
          <w:spacing w:val="5"/>
          <w:sz w:val="31"/>
          <w:szCs w:val="31"/>
        </w:rPr>
        <w:t>3.分层教学法</w:t>
      </w:r>
    </w:p>
    <w:p w14:paraId="4EBDDDB9">
      <w:pPr>
        <w:spacing w:before="28" w:line="229" w:lineRule="auto"/>
        <w:ind w:left="678"/>
        <w:outlineLvl w:val="1"/>
        <w:rPr>
          <w:rFonts w:ascii="楷体" w:hAnsi="楷体" w:eastAsia="楷体" w:cs="楷体"/>
          <w:sz w:val="31"/>
          <w:szCs w:val="31"/>
        </w:rPr>
      </w:pPr>
      <w:bookmarkStart w:id="20" w:name="bookmark19"/>
      <w:bookmarkEnd w:id="20"/>
      <w:r>
        <w:rPr>
          <w:rFonts w:ascii="楷体" w:hAnsi="楷体" w:eastAsia="楷体" w:cs="楷体"/>
          <w:b/>
          <w:bCs/>
          <w:spacing w:val="2"/>
          <w:sz w:val="31"/>
          <w:szCs w:val="31"/>
        </w:rPr>
        <w:t>（五）学习评价</w:t>
      </w:r>
    </w:p>
    <w:p w14:paraId="7BC79920">
      <w:pPr>
        <w:spacing w:before="33" w:line="247" w:lineRule="auto"/>
        <w:ind w:left="28" w:right="127" w:firstLine="646"/>
        <w:jc w:val="both"/>
        <w:rPr>
          <w:rFonts w:ascii="仿宋" w:hAnsi="仿宋" w:eastAsia="仿宋" w:cs="仿宋"/>
          <w:sz w:val="31"/>
          <w:szCs w:val="31"/>
        </w:rPr>
      </w:pPr>
      <w:r>
        <w:rPr>
          <w:rFonts w:ascii="仿宋" w:hAnsi="仿宋" w:eastAsia="仿宋" w:cs="仿宋"/>
          <w:spacing w:val="7"/>
          <w:sz w:val="31"/>
          <w:szCs w:val="31"/>
        </w:rPr>
        <w:t>学习评价以“知识、技能、素养</w:t>
      </w:r>
      <w:r>
        <w:rPr>
          <w:rFonts w:ascii="仿宋" w:hAnsi="仿宋" w:eastAsia="仿宋" w:cs="仿宋"/>
          <w:spacing w:val="-111"/>
          <w:sz w:val="31"/>
          <w:szCs w:val="31"/>
        </w:rPr>
        <w:t xml:space="preserve"> </w:t>
      </w:r>
      <w:r>
        <w:rPr>
          <w:rFonts w:ascii="仿宋" w:hAnsi="仿宋" w:eastAsia="仿宋" w:cs="仿宋"/>
          <w:spacing w:val="7"/>
          <w:sz w:val="31"/>
          <w:szCs w:val="31"/>
        </w:rPr>
        <w:t>”三位一体为核心，构建多元</w:t>
      </w:r>
      <w:r>
        <w:rPr>
          <w:rFonts w:ascii="仿宋" w:hAnsi="仿宋" w:eastAsia="仿宋" w:cs="仿宋"/>
          <w:spacing w:val="9"/>
          <w:sz w:val="31"/>
          <w:szCs w:val="31"/>
        </w:rPr>
        <w:t>立体的评价体系，全面考核学生的职业能力与综合素养，具</w:t>
      </w:r>
      <w:r>
        <w:rPr>
          <w:rFonts w:ascii="仿宋" w:hAnsi="仿宋" w:eastAsia="仿宋" w:cs="仿宋"/>
          <w:spacing w:val="8"/>
          <w:sz w:val="31"/>
          <w:szCs w:val="31"/>
        </w:rPr>
        <w:t>体包括</w:t>
      </w:r>
      <w:r>
        <w:rPr>
          <w:rFonts w:ascii="仿宋" w:hAnsi="仿宋" w:eastAsia="仿宋" w:cs="仿宋"/>
          <w:spacing w:val="2"/>
          <w:sz w:val="31"/>
          <w:szCs w:val="31"/>
        </w:rPr>
        <w:t>以下内容：</w:t>
      </w:r>
    </w:p>
    <w:p w14:paraId="69F1FF01">
      <w:pPr>
        <w:spacing w:line="227" w:lineRule="auto"/>
        <w:ind w:left="666"/>
        <w:rPr>
          <w:rFonts w:ascii="仿宋" w:hAnsi="仿宋" w:eastAsia="仿宋" w:cs="仿宋"/>
          <w:sz w:val="31"/>
          <w:szCs w:val="31"/>
        </w:rPr>
      </w:pPr>
      <w:r>
        <w:rPr>
          <w:rFonts w:ascii="仿宋" w:hAnsi="仿宋" w:eastAsia="仿宋" w:cs="仿宋"/>
          <w:spacing w:val="6"/>
          <w:sz w:val="31"/>
          <w:szCs w:val="31"/>
        </w:rPr>
        <w:t>一、评价体系与维度（60%）</w:t>
      </w:r>
    </w:p>
    <w:p w14:paraId="53E37702">
      <w:pPr>
        <w:spacing w:before="33" w:line="228" w:lineRule="auto"/>
        <w:ind w:left="675"/>
        <w:rPr>
          <w:rFonts w:ascii="仿宋" w:hAnsi="仿宋" w:eastAsia="仿宋" w:cs="仿宋"/>
          <w:sz w:val="31"/>
          <w:szCs w:val="31"/>
        </w:rPr>
      </w:pPr>
      <w:r>
        <w:rPr>
          <w:rFonts w:ascii="仿宋" w:hAnsi="仿宋" w:eastAsia="仿宋" w:cs="仿宋"/>
          <w:spacing w:val="2"/>
          <w:sz w:val="31"/>
          <w:szCs w:val="31"/>
        </w:rPr>
        <w:t>1.知识评价</w:t>
      </w:r>
    </w:p>
    <w:p w14:paraId="16914FED">
      <w:pPr>
        <w:spacing w:before="32" w:line="247" w:lineRule="auto"/>
        <w:ind w:left="26" w:firstLine="648"/>
        <w:rPr>
          <w:rFonts w:ascii="仿宋" w:hAnsi="仿宋" w:eastAsia="仿宋" w:cs="仿宋"/>
          <w:sz w:val="31"/>
          <w:szCs w:val="31"/>
        </w:rPr>
      </w:pPr>
      <w:r>
        <w:rPr>
          <w:rFonts w:ascii="仿宋" w:hAnsi="仿宋" w:eastAsia="仿宋" w:cs="仿宋"/>
          <w:spacing w:val="13"/>
          <w:sz w:val="31"/>
          <w:szCs w:val="31"/>
        </w:rPr>
        <w:t>课堂表现：考查学生在理论课上的出勤情况、参与讨论的积极</w:t>
      </w:r>
      <w:r>
        <w:rPr>
          <w:rFonts w:ascii="仿宋" w:hAnsi="仿宋" w:eastAsia="仿宋" w:cs="仿宋"/>
          <w:spacing w:val="10"/>
          <w:sz w:val="31"/>
          <w:szCs w:val="31"/>
        </w:rPr>
        <w:t>性、对知识点的理解和掌握程度等。</w:t>
      </w:r>
    </w:p>
    <w:p w14:paraId="248B6497">
      <w:pPr>
        <w:spacing w:before="3" w:line="247" w:lineRule="auto"/>
        <w:ind w:left="24" w:firstLine="663"/>
        <w:jc w:val="both"/>
        <w:rPr>
          <w:rFonts w:ascii="仿宋" w:hAnsi="仿宋" w:eastAsia="仿宋" w:cs="仿宋"/>
          <w:sz w:val="31"/>
          <w:szCs w:val="31"/>
        </w:rPr>
      </w:pPr>
      <w:r>
        <w:rPr>
          <w:rFonts w:ascii="仿宋" w:hAnsi="仿宋" w:eastAsia="仿宋" w:cs="仿宋"/>
          <w:spacing w:val="13"/>
          <w:sz w:val="31"/>
          <w:szCs w:val="31"/>
        </w:rPr>
        <w:t>书面作业：通过布置与中餐烹饪理论相关的作业，如</w:t>
      </w:r>
      <w:r>
        <w:rPr>
          <w:rFonts w:ascii="仿宋" w:hAnsi="仿宋" w:eastAsia="仿宋" w:cs="仿宋"/>
          <w:spacing w:val="12"/>
          <w:sz w:val="31"/>
          <w:szCs w:val="31"/>
        </w:rPr>
        <w:t>食材特性</w:t>
      </w:r>
      <w:r>
        <w:rPr>
          <w:rFonts w:ascii="仿宋" w:hAnsi="仿宋" w:eastAsia="仿宋" w:cs="仿宋"/>
          <w:spacing w:val="13"/>
          <w:sz w:val="31"/>
          <w:szCs w:val="31"/>
        </w:rPr>
        <w:t>分析、菜品制作流程设计等，评估学生对知识的运用和书面表达能</w:t>
      </w:r>
      <w:r>
        <w:rPr>
          <w:rFonts w:ascii="仿宋" w:hAnsi="仿宋" w:eastAsia="仿宋" w:cs="仿宋"/>
          <w:spacing w:val="-8"/>
          <w:sz w:val="31"/>
          <w:szCs w:val="31"/>
        </w:rPr>
        <w:t>力。</w:t>
      </w:r>
    </w:p>
    <w:p w14:paraId="3EB99FAD">
      <w:pPr>
        <w:spacing w:before="4" w:line="246" w:lineRule="auto"/>
        <w:ind w:left="20" w:firstLine="656"/>
        <w:jc w:val="both"/>
        <w:rPr>
          <w:rFonts w:ascii="仿宋" w:hAnsi="仿宋" w:eastAsia="仿宋" w:cs="仿宋"/>
          <w:sz w:val="31"/>
          <w:szCs w:val="31"/>
        </w:rPr>
      </w:pPr>
      <w:r>
        <w:rPr>
          <w:rFonts w:ascii="仿宋" w:hAnsi="仿宋" w:eastAsia="仿宋" w:cs="仿宋"/>
          <w:spacing w:val="13"/>
          <w:sz w:val="31"/>
          <w:szCs w:val="31"/>
        </w:rPr>
        <w:t>理论考试：定期进行章节测试、期中考试和期末考试，涵盖烹饪基础理论、营养知识、饮食文化等内容，检验学生对知识的系统</w:t>
      </w:r>
      <w:r>
        <w:rPr>
          <w:rFonts w:ascii="仿宋" w:hAnsi="仿宋" w:eastAsia="仿宋" w:cs="仿宋"/>
          <w:spacing w:val="5"/>
          <w:sz w:val="31"/>
          <w:szCs w:val="31"/>
        </w:rPr>
        <w:t>掌握程度。</w:t>
      </w:r>
    </w:p>
    <w:p w14:paraId="11A33934">
      <w:pPr>
        <w:spacing w:line="227" w:lineRule="auto"/>
        <w:ind w:left="655"/>
        <w:rPr>
          <w:rFonts w:ascii="仿宋" w:hAnsi="仿宋" w:eastAsia="仿宋" w:cs="仿宋"/>
          <w:sz w:val="31"/>
          <w:szCs w:val="31"/>
        </w:rPr>
      </w:pPr>
      <w:r>
        <w:rPr>
          <w:rFonts w:ascii="仿宋" w:hAnsi="仿宋" w:eastAsia="仿宋" w:cs="仿宋"/>
          <w:spacing w:val="5"/>
          <w:sz w:val="31"/>
          <w:szCs w:val="31"/>
        </w:rPr>
        <w:t>2.技能评价 （30%）</w:t>
      </w:r>
    </w:p>
    <w:p w14:paraId="1FEDC2D9">
      <w:pPr>
        <w:spacing w:before="34" w:line="225" w:lineRule="auto"/>
        <w:ind w:left="668"/>
        <w:rPr>
          <w:rFonts w:ascii="仿宋" w:hAnsi="仿宋" w:eastAsia="仿宋" w:cs="仿宋"/>
          <w:sz w:val="31"/>
          <w:szCs w:val="31"/>
        </w:rPr>
      </w:pPr>
      <w:r>
        <w:rPr>
          <w:rFonts w:ascii="仿宋" w:hAnsi="仿宋" w:eastAsia="仿宋" w:cs="仿宋"/>
          <w:spacing w:val="9"/>
          <w:sz w:val="31"/>
          <w:szCs w:val="31"/>
        </w:rPr>
        <w:t>实践操作考核：在实训课程中，根据学生的刀工、勺工、调</w:t>
      </w:r>
    </w:p>
    <w:p w14:paraId="10559D68">
      <w:pPr>
        <w:spacing w:line="225" w:lineRule="auto"/>
        <w:rPr>
          <w:rFonts w:ascii="仿宋" w:hAnsi="仿宋" w:eastAsia="仿宋" w:cs="仿宋"/>
          <w:sz w:val="31"/>
          <w:szCs w:val="31"/>
        </w:rPr>
        <w:sectPr>
          <w:footerReference r:id="rId18" w:type="default"/>
          <w:pgSz w:w="11910" w:h="16840"/>
          <w:pgMar w:top="652" w:right="1242" w:bottom="1283" w:left="1260" w:header="0" w:footer="1048" w:gutter="0"/>
          <w:pgBorders>
            <w:top w:val="none" w:sz="0" w:space="0"/>
            <w:left w:val="none" w:sz="0" w:space="0"/>
            <w:bottom w:val="none" w:sz="0" w:space="0"/>
            <w:right w:val="none" w:sz="0" w:space="0"/>
          </w:pgBorders>
          <w:cols w:space="720" w:num="1"/>
        </w:sectPr>
      </w:pPr>
    </w:p>
    <w:p w14:paraId="6B079429">
      <w:pPr>
        <w:pStyle w:val="2"/>
        <w:spacing w:line="401" w:lineRule="auto"/>
      </w:pPr>
    </w:p>
    <w:p w14:paraId="144E6975">
      <w:pPr>
        <w:spacing w:before="114" w:line="247" w:lineRule="auto"/>
        <w:ind w:left="34" w:right="129"/>
        <w:rPr>
          <w:rFonts w:ascii="仿宋" w:hAnsi="仿宋" w:eastAsia="仿宋" w:cs="仿宋"/>
          <w:sz w:val="31"/>
          <w:szCs w:val="31"/>
        </w:rPr>
      </w:pPr>
      <w:r>
        <w:rPr>
          <w:rFonts w:ascii="仿宋" w:hAnsi="仿宋" w:eastAsia="仿宋" w:cs="仿宋"/>
          <w:spacing w:val="9"/>
          <w:sz w:val="31"/>
          <w:szCs w:val="31"/>
        </w:rPr>
        <w:t>味、烹饪等技能表现，按照标准化的评分细则</w:t>
      </w:r>
      <w:r>
        <w:rPr>
          <w:rFonts w:ascii="仿宋" w:hAnsi="仿宋" w:eastAsia="仿宋" w:cs="仿宋"/>
          <w:spacing w:val="8"/>
          <w:sz w:val="31"/>
          <w:szCs w:val="31"/>
        </w:rPr>
        <w:t>进行现场打分，考核</w:t>
      </w:r>
      <w:r>
        <w:rPr>
          <w:rFonts w:ascii="仿宋" w:hAnsi="仿宋" w:eastAsia="仿宋" w:cs="仿宋"/>
          <w:spacing w:val="7"/>
          <w:sz w:val="31"/>
          <w:szCs w:val="31"/>
        </w:rPr>
        <w:t>学生对各类烹饪技能的熟练程度和精准度。</w:t>
      </w:r>
    </w:p>
    <w:p w14:paraId="09D56E7B">
      <w:pPr>
        <w:spacing w:before="3" w:line="246" w:lineRule="auto"/>
        <w:ind w:left="34" w:right="129" w:firstLine="632"/>
        <w:rPr>
          <w:rFonts w:ascii="仿宋" w:hAnsi="仿宋" w:eastAsia="仿宋" w:cs="仿宋"/>
          <w:sz w:val="31"/>
          <w:szCs w:val="31"/>
        </w:rPr>
      </w:pPr>
      <w:r>
        <w:rPr>
          <w:rFonts w:ascii="仿宋" w:hAnsi="仿宋" w:eastAsia="仿宋" w:cs="仿宋"/>
          <w:spacing w:val="9"/>
          <w:sz w:val="31"/>
          <w:szCs w:val="31"/>
        </w:rPr>
        <w:t>作品评价：要求学生完成规定菜品的制作，从菜品的</w:t>
      </w:r>
      <w:r>
        <w:rPr>
          <w:rFonts w:ascii="仿宋" w:hAnsi="仿宋" w:eastAsia="仿宋" w:cs="仿宋"/>
          <w:spacing w:val="8"/>
          <w:sz w:val="31"/>
          <w:szCs w:val="31"/>
        </w:rPr>
        <w:t>色、香、</w:t>
      </w:r>
      <w:r>
        <w:rPr>
          <w:rFonts w:ascii="仿宋" w:hAnsi="仿宋" w:eastAsia="仿宋" w:cs="仿宋"/>
          <w:spacing w:val="9"/>
          <w:sz w:val="31"/>
          <w:szCs w:val="31"/>
        </w:rPr>
        <w:t>味、形、器等方面进行综合评价，考量学生的</w:t>
      </w:r>
      <w:r>
        <w:rPr>
          <w:rFonts w:ascii="仿宋" w:hAnsi="仿宋" w:eastAsia="仿宋" w:cs="仿宋"/>
          <w:spacing w:val="8"/>
          <w:sz w:val="31"/>
          <w:szCs w:val="31"/>
        </w:rPr>
        <w:t>实际操作水平和对菜</w:t>
      </w:r>
      <w:r>
        <w:rPr>
          <w:rFonts w:ascii="仿宋" w:hAnsi="仿宋" w:eastAsia="仿宋" w:cs="仿宋"/>
          <w:spacing w:val="4"/>
          <w:sz w:val="31"/>
          <w:szCs w:val="31"/>
        </w:rPr>
        <w:t>品质量的把控能力。</w:t>
      </w:r>
    </w:p>
    <w:p w14:paraId="41301D96">
      <w:pPr>
        <w:spacing w:before="1" w:line="247" w:lineRule="auto"/>
        <w:ind w:left="27" w:right="129" w:firstLine="635"/>
        <w:jc w:val="both"/>
        <w:rPr>
          <w:rFonts w:ascii="仿宋" w:hAnsi="仿宋" w:eastAsia="仿宋" w:cs="仿宋"/>
          <w:sz w:val="31"/>
          <w:szCs w:val="31"/>
        </w:rPr>
      </w:pPr>
      <w:r>
        <w:rPr>
          <w:rFonts w:ascii="仿宋" w:hAnsi="仿宋" w:eastAsia="仿宋" w:cs="仿宋"/>
          <w:spacing w:val="9"/>
          <w:sz w:val="31"/>
          <w:szCs w:val="31"/>
        </w:rPr>
        <w:t>技能竞赛：组织校内技能竞赛或鼓励学生参加校外专业竞赛，通过竞赛成绩和表现，评价学生在更高水平上的技能掌握情况</w:t>
      </w:r>
      <w:r>
        <w:rPr>
          <w:rFonts w:ascii="仿宋" w:hAnsi="仿宋" w:eastAsia="仿宋" w:cs="仿宋"/>
          <w:spacing w:val="8"/>
          <w:sz w:val="31"/>
          <w:szCs w:val="31"/>
        </w:rPr>
        <w:t>和应</w:t>
      </w:r>
      <w:r>
        <w:rPr>
          <w:rFonts w:ascii="仿宋" w:hAnsi="仿宋" w:eastAsia="仿宋" w:cs="仿宋"/>
          <w:sz w:val="31"/>
          <w:szCs w:val="31"/>
        </w:rPr>
        <w:t>变能力。</w:t>
      </w:r>
    </w:p>
    <w:p w14:paraId="2C4317FD">
      <w:pPr>
        <w:spacing w:before="1" w:line="226" w:lineRule="auto"/>
        <w:ind w:left="658"/>
        <w:rPr>
          <w:rFonts w:ascii="仿宋" w:hAnsi="仿宋" w:eastAsia="仿宋" w:cs="仿宋"/>
          <w:sz w:val="31"/>
          <w:szCs w:val="31"/>
        </w:rPr>
      </w:pPr>
      <w:r>
        <w:rPr>
          <w:rFonts w:ascii="仿宋" w:hAnsi="仿宋" w:eastAsia="仿宋" w:cs="仿宋"/>
          <w:spacing w:val="5"/>
          <w:sz w:val="31"/>
          <w:szCs w:val="31"/>
        </w:rPr>
        <w:t>3.素养评价（10%）</w:t>
      </w:r>
    </w:p>
    <w:p w14:paraId="59E2A8A3">
      <w:pPr>
        <w:spacing w:before="35" w:line="247" w:lineRule="auto"/>
        <w:ind w:left="21" w:firstLine="651"/>
        <w:rPr>
          <w:rFonts w:ascii="仿宋" w:hAnsi="仿宋" w:eastAsia="仿宋" w:cs="仿宋"/>
          <w:sz w:val="31"/>
          <w:szCs w:val="31"/>
        </w:rPr>
      </w:pPr>
      <w:r>
        <w:rPr>
          <w:rFonts w:ascii="仿宋" w:hAnsi="仿宋" w:eastAsia="仿宋" w:cs="仿宋"/>
          <w:spacing w:val="10"/>
          <w:sz w:val="31"/>
          <w:szCs w:val="31"/>
        </w:rPr>
        <w:t>职业素养评价：</w:t>
      </w:r>
      <w:r>
        <w:rPr>
          <w:rFonts w:ascii="仿宋" w:hAnsi="仿宋" w:eastAsia="仿宋" w:cs="仿宋"/>
          <w:spacing w:val="-62"/>
          <w:sz w:val="31"/>
          <w:szCs w:val="31"/>
        </w:rPr>
        <w:t xml:space="preserve"> </w:t>
      </w:r>
      <w:r>
        <w:rPr>
          <w:rFonts w:ascii="仿宋" w:hAnsi="仿宋" w:eastAsia="仿宋" w:cs="仿宋"/>
          <w:spacing w:val="10"/>
          <w:sz w:val="31"/>
          <w:szCs w:val="31"/>
        </w:rPr>
        <w:t>由教师和企业兼职教师根据学生在实习、实训</w:t>
      </w:r>
      <w:r>
        <w:rPr>
          <w:rFonts w:ascii="仿宋" w:hAnsi="仿宋" w:eastAsia="仿宋" w:cs="仿宋"/>
          <w:spacing w:val="11"/>
          <w:sz w:val="31"/>
          <w:szCs w:val="31"/>
        </w:rPr>
        <w:t>中的表现，对其敬业精神、责任心、</w:t>
      </w:r>
      <w:r>
        <w:rPr>
          <w:rFonts w:ascii="仿宋" w:hAnsi="仿宋" w:eastAsia="仿宋" w:cs="仿宋"/>
          <w:spacing w:val="-81"/>
          <w:sz w:val="31"/>
          <w:szCs w:val="31"/>
        </w:rPr>
        <w:t xml:space="preserve"> </w:t>
      </w:r>
      <w:r>
        <w:rPr>
          <w:rFonts w:ascii="仿宋" w:hAnsi="仿宋" w:eastAsia="仿宋" w:cs="仿宋"/>
          <w:spacing w:val="11"/>
          <w:sz w:val="31"/>
          <w:szCs w:val="31"/>
        </w:rPr>
        <w:t>团队协作能力、沟通能力、职</w:t>
      </w:r>
      <w:r>
        <w:rPr>
          <w:rFonts w:ascii="仿宋" w:hAnsi="仿宋" w:eastAsia="仿宋" w:cs="仿宋"/>
          <w:spacing w:val="9"/>
          <w:sz w:val="31"/>
          <w:szCs w:val="31"/>
        </w:rPr>
        <w:t>业规范遵守情况等进行评价。</w:t>
      </w:r>
    </w:p>
    <w:p w14:paraId="359BF959">
      <w:pPr>
        <w:spacing w:before="2" w:line="247" w:lineRule="auto"/>
        <w:ind w:left="23" w:firstLine="652"/>
        <w:jc w:val="both"/>
        <w:rPr>
          <w:rFonts w:ascii="仿宋" w:hAnsi="仿宋" w:eastAsia="仿宋" w:cs="仿宋"/>
          <w:sz w:val="31"/>
          <w:szCs w:val="31"/>
        </w:rPr>
      </w:pPr>
      <w:r>
        <w:rPr>
          <w:rFonts w:ascii="仿宋" w:hAnsi="仿宋" w:eastAsia="仿宋" w:cs="仿宋"/>
          <w:spacing w:val="13"/>
          <w:sz w:val="31"/>
          <w:szCs w:val="31"/>
        </w:rPr>
        <w:t>创新素养评价：观察学生在菜品创新实践中的表现，如是否能</w:t>
      </w:r>
      <w:r>
        <w:rPr>
          <w:rFonts w:ascii="仿宋" w:hAnsi="仿宋" w:eastAsia="仿宋" w:cs="仿宋"/>
          <w:spacing w:val="11"/>
          <w:sz w:val="31"/>
          <w:szCs w:val="31"/>
        </w:rPr>
        <w:t>提出新颖的菜品创意、能否运用新的烹饪方法或食材组合，</w:t>
      </w:r>
      <w:r>
        <w:rPr>
          <w:rFonts w:ascii="仿宋" w:hAnsi="仿宋" w:eastAsia="仿宋" w:cs="仿宋"/>
          <w:spacing w:val="-84"/>
          <w:sz w:val="31"/>
          <w:szCs w:val="31"/>
        </w:rPr>
        <w:t xml:space="preserve"> </w:t>
      </w:r>
      <w:r>
        <w:rPr>
          <w:rFonts w:ascii="仿宋" w:hAnsi="仿宋" w:eastAsia="仿宋" w:cs="仿宋"/>
          <w:spacing w:val="11"/>
          <w:sz w:val="31"/>
          <w:szCs w:val="31"/>
        </w:rPr>
        <w:t>以及在</w:t>
      </w:r>
      <w:r>
        <w:rPr>
          <w:rFonts w:ascii="仿宋" w:hAnsi="仿宋" w:eastAsia="仿宋" w:cs="仿宋"/>
          <w:spacing w:val="10"/>
          <w:sz w:val="31"/>
          <w:szCs w:val="31"/>
        </w:rPr>
        <w:t>创新过程中展现出的思维能力和实践能力。</w:t>
      </w:r>
    </w:p>
    <w:p w14:paraId="511C61AE">
      <w:pPr>
        <w:spacing w:before="4" w:line="246" w:lineRule="auto"/>
        <w:ind w:left="21" w:right="2" w:firstLine="656"/>
        <w:jc w:val="both"/>
        <w:rPr>
          <w:rFonts w:ascii="仿宋" w:hAnsi="仿宋" w:eastAsia="仿宋" w:cs="仿宋"/>
          <w:sz w:val="31"/>
          <w:szCs w:val="31"/>
        </w:rPr>
      </w:pPr>
      <w:r>
        <w:rPr>
          <w:rFonts w:ascii="仿宋" w:hAnsi="仿宋" w:eastAsia="仿宋" w:cs="仿宋"/>
          <w:spacing w:val="13"/>
          <w:sz w:val="31"/>
          <w:szCs w:val="31"/>
        </w:rPr>
        <w:t>综合素养评价：通过学生在学校各项活动中的参与度和表现，如参加烹饪文化宣传活动、志愿者服务等，评价其综合素养，包括</w:t>
      </w:r>
      <w:r>
        <w:rPr>
          <w:rFonts w:ascii="仿宋" w:hAnsi="仿宋" w:eastAsia="仿宋" w:cs="仿宋"/>
          <w:spacing w:val="10"/>
          <w:sz w:val="31"/>
          <w:szCs w:val="31"/>
        </w:rPr>
        <w:t>文化传承意识、社会责任感等。</w:t>
      </w:r>
    </w:p>
    <w:p w14:paraId="69A88FC8">
      <w:pPr>
        <w:spacing w:before="1" w:line="247" w:lineRule="auto"/>
        <w:ind w:left="34" w:right="2" w:firstLine="641"/>
        <w:jc w:val="both"/>
        <w:rPr>
          <w:rFonts w:ascii="仿宋" w:hAnsi="仿宋" w:eastAsia="仿宋" w:cs="仿宋"/>
          <w:sz w:val="31"/>
          <w:szCs w:val="31"/>
        </w:rPr>
      </w:pPr>
      <w:r>
        <w:rPr>
          <w:rFonts w:ascii="仿宋" w:hAnsi="仿宋" w:eastAsia="仿宋" w:cs="仿宋"/>
          <w:spacing w:val="13"/>
          <w:sz w:val="31"/>
          <w:szCs w:val="31"/>
        </w:rPr>
        <w:t>此外，还可以引入企业评价、行业专家评价等外部评价机制，以及学生的自我评价和互评，使评价体系更加多元和立体，全面反</w:t>
      </w:r>
      <w:r>
        <w:rPr>
          <w:rFonts w:ascii="仿宋" w:hAnsi="仿宋" w:eastAsia="仿宋" w:cs="仿宋"/>
          <w:spacing w:val="9"/>
          <w:sz w:val="31"/>
          <w:szCs w:val="31"/>
        </w:rPr>
        <w:t>映学生的职业能力与综合素养。</w:t>
      </w:r>
    </w:p>
    <w:p w14:paraId="7BBF8010">
      <w:pPr>
        <w:spacing w:line="228" w:lineRule="auto"/>
        <w:ind w:left="780"/>
        <w:rPr>
          <w:rFonts w:ascii="仿宋" w:hAnsi="仿宋" w:eastAsia="仿宋" w:cs="仿宋"/>
          <w:sz w:val="31"/>
          <w:szCs w:val="31"/>
        </w:rPr>
      </w:pPr>
      <w:r>
        <w:rPr>
          <w:rFonts w:ascii="仿宋" w:hAnsi="仿宋" w:eastAsia="仿宋" w:cs="仿宋"/>
          <w:spacing w:val="6"/>
          <w:sz w:val="31"/>
          <w:szCs w:val="31"/>
        </w:rPr>
        <w:t>二、评价方式与标准</w:t>
      </w:r>
    </w:p>
    <w:p w14:paraId="7F9673FC">
      <w:pPr>
        <w:spacing w:before="33" w:line="247" w:lineRule="auto"/>
        <w:ind w:left="25" w:right="290" w:firstLine="813"/>
        <w:rPr>
          <w:rFonts w:ascii="仿宋" w:hAnsi="仿宋" w:eastAsia="仿宋" w:cs="仿宋"/>
          <w:sz w:val="31"/>
          <w:szCs w:val="31"/>
        </w:rPr>
      </w:pPr>
      <w:r>
        <w:rPr>
          <w:rFonts w:ascii="仿宋" w:hAnsi="仿宋" w:eastAsia="仿宋" w:cs="仿宋"/>
          <w:spacing w:val="8"/>
          <w:sz w:val="31"/>
          <w:szCs w:val="31"/>
        </w:rPr>
        <w:t>多元化评价：采用“过程性评价（课堂表现、作业、实训记录）+ 结果性评价（考试、项目成果、资格证书）+ 发展性评价</w:t>
      </w:r>
      <w:r>
        <w:rPr>
          <w:rFonts w:ascii="仿宋" w:hAnsi="仿宋" w:eastAsia="仿宋" w:cs="仿宋"/>
          <w:spacing w:val="7"/>
          <w:sz w:val="31"/>
          <w:szCs w:val="31"/>
        </w:rPr>
        <w:t>（成长档案、个性化反馈）</w:t>
      </w:r>
      <w:r>
        <w:rPr>
          <w:rFonts w:ascii="仿宋" w:hAnsi="仿宋" w:eastAsia="仿宋" w:cs="仿宋"/>
          <w:spacing w:val="-101"/>
          <w:sz w:val="31"/>
          <w:szCs w:val="31"/>
        </w:rPr>
        <w:t xml:space="preserve"> </w:t>
      </w:r>
      <w:r>
        <w:rPr>
          <w:rFonts w:ascii="仿宋" w:hAnsi="仿宋" w:eastAsia="仿宋" w:cs="仿宋"/>
          <w:spacing w:val="7"/>
          <w:sz w:val="31"/>
          <w:szCs w:val="31"/>
        </w:rPr>
        <w:t>”相结合的方式，避免“一考定优</w:t>
      </w:r>
    </w:p>
    <w:p w14:paraId="2EF82287">
      <w:pPr>
        <w:spacing w:before="1" w:line="229" w:lineRule="auto"/>
        <w:ind w:left="31"/>
        <w:rPr>
          <w:rFonts w:ascii="仿宋" w:hAnsi="仿宋" w:eastAsia="仿宋" w:cs="仿宋"/>
          <w:sz w:val="31"/>
          <w:szCs w:val="31"/>
        </w:rPr>
      </w:pPr>
      <w:r>
        <w:rPr>
          <w:rFonts w:ascii="仿宋" w:hAnsi="仿宋" w:eastAsia="仿宋" w:cs="仿宋"/>
          <w:spacing w:val="-3"/>
          <w:sz w:val="31"/>
          <w:szCs w:val="31"/>
        </w:rPr>
        <w:t>劣</w:t>
      </w:r>
      <w:r>
        <w:rPr>
          <w:rFonts w:ascii="仿宋" w:hAnsi="仿宋" w:eastAsia="仿宋" w:cs="仿宋"/>
          <w:spacing w:val="-113"/>
          <w:sz w:val="31"/>
          <w:szCs w:val="31"/>
        </w:rPr>
        <w:t xml:space="preserve"> </w:t>
      </w:r>
      <w:r>
        <w:rPr>
          <w:rFonts w:ascii="仿宋" w:hAnsi="仿宋" w:eastAsia="仿宋" w:cs="仿宋"/>
          <w:spacing w:val="-3"/>
          <w:sz w:val="31"/>
          <w:szCs w:val="31"/>
        </w:rPr>
        <w:t>”。</w:t>
      </w:r>
    </w:p>
    <w:p w14:paraId="06451D8D">
      <w:pPr>
        <w:spacing w:before="32" w:line="226" w:lineRule="auto"/>
        <w:ind w:left="819"/>
        <w:rPr>
          <w:rFonts w:ascii="仿宋" w:hAnsi="仿宋" w:eastAsia="仿宋" w:cs="仿宋"/>
          <w:sz w:val="31"/>
          <w:szCs w:val="31"/>
        </w:rPr>
      </w:pPr>
      <w:r>
        <w:rPr>
          <w:rFonts w:ascii="仿宋" w:hAnsi="仿宋" w:eastAsia="仿宋" w:cs="仿宋"/>
          <w:spacing w:val="9"/>
          <w:sz w:val="31"/>
          <w:szCs w:val="31"/>
        </w:rPr>
        <w:t>双主体评价：引入企业骨干、行业专家参与</w:t>
      </w:r>
      <w:r>
        <w:rPr>
          <w:rFonts w:ascii="仿宋" w:hAnsi="仿宋" w:eastAsia="仿宋" w:cs="仿宋"/>
          <w:spacing w:val="8"/>
          <w:sz w:val="31"/>
          <w:szCs w:val="31"/>
        </w:rPr>
        <w:t>实践环节评分，</w:t>
      </w:r>
    </w:p>
    <w:p w14:paraId="5FDA604B">
      <w:pPr>
        <w:spacing w:before="36" w:line="245" w:lineRule="auto"/>
        <w:ind w:left="25" w:right="129" w:hanging="3"/>
        <w:rPr>
          <w:rFonts w:ascii="仿宋" w:hAnsi="仿宋" w:eastAsia="仿宋" w:cs="仿宋"/>
          <w:sz w:val="31"/>
          <w:szCs w:val="31"/>
        </w:rPr>
      </w:pPr>
      <w:r>
        <w:rPr>
          <w:rFonts w:ascii="仿宋" w:hAnsi="仿宋" w:eastAsia="仿宋" w:cs="仿宋"/>
          <w:spacing w:val="7"/>
          <w:sz w:val="31"/>
          <w:szCs w:val="31"/>
        </w:rPr>
        <w:t>确保评价标准与岗位需求接轨；</w:t>
      </w:r>
      <w:r>
        <w:rPr>
          <w:rFonts w:ascii="仿宋" w:hAnsi="仿宋" w:eastAsia="仿宋" w:cs="仿宋"/>
          <w:spacing w:val="-85"/>
          <w:sz w:val="31"/>
          <w:szCs w:val="31"/>
        </w:rPr>
        <w:t xml:space="preserve"> </w:t>
      </w:r>
      <w:r>
        <w:rPr>
          <w:rFonts w:ascii="仿宋" w:hAnsi="仿宋" w:eastAsia="仿宋" w:cs="仿宋"/>
          <w:spacing w:val="7"/>
          <w:sz w:val="31"/>
          <w:szCs w:val="31"/>
        </w:rPr>
        <w:t>同时鼓励学生</w:t>
      </w:r>
      <w:r>
        <w:rPr>
          <w:rFonts w:ascii="仿宋" w:hAnsi="仿宋" w:eastAsia="仿宋" w:cs="仿宋"/>
          <w:spacing w:val="6"/>
          <w:sz w:val="31"/>
          <w:szCs w:val="31"/>
        </w:rPr>
        <w:t>自评、互评，培养批</w:t>
      </w:r>
      <w:r>
        <w:rPr>
          <w:rFonts w:ascii="仿宋" w:hAnsi="仿宋" w:eastAsia="仿宋" w:cs="仿宋"/>
          <w:spacing w:val="2"/>
          <w:sz w:val="31"/>
          <w:szCs w:val="31"/>
        </w:rPr>
        <w:t>判性思维。</w:t>
      </w:r>
    </w:p>
    <w:p w14:paraId="267A4CA9">
      <w:pPr>
        <w:spacing w:before="4" w:line="247" w:lineRule="auto"/>
        <w:ind w:left="20" w:right="287" w:firstLine="811"/>
        <w:jc w:val="both"/>
        <w:rPr>
          <w:rFonts w:ascii="仿宋" w:hAnsi="仿宋" w:eastAsia="仿宋" w:cs="仿宋"/>
          <w:sz w:val="31"/>
          <w:szCs w:val="31"/>
        </w:rPr>
      </w:pPr>
      <w:r>
        <w:rPr>
          <w:rFonts w:ascii="仿宋" w:hAnsi="仿宋" w:eastAsia="仿宋" w:cs="仿宋"/>
          <w:spacing w:val="9"/>
          <w:sz w:val="31"/>
          <w:szCs w:val="31"/>
        </w:rPr>
        <w:t>等级与量化结合：理论课程采用百分制，实</w:t>
      </w:r>
      <w:r>
        <w:rPr>
          <w:rFonts w:ascii="仿宋" w:hAnsi="仿宋" w:eastAsia="仿宋" w:cs="仿宋"/>
          <w:spacing w:val="8"/>
          <w:sz w:val="31"/>
          <w:szCs w:val="31"/>
        </w:rPr>
        <w:t>践课程实行“合</w:t>
      </w:r>
      <w:r>
        <w:rPr>
          <w:rFonts w:ascii="仿宋" w:hAnsi="仿宋" w:eastAsia="仿宋" w:cs="仿宋"/>
          <w:sz w:val="31"/>
          <w:szCs w:val="31"/>
        </w:rPr>
        <w:t>格/不合格</w:t>
      </w:r>
      <w:r>
        <w:rPr>
          <w:rFonts w:ascii="仿宋" w:hAnsi="仿宋" w:eastAsia="仿宋" w:cs="仿宋"/>
          <w:spacing w:val="-113"/>
          <w:sz w:val="31"/>
          <w:szCs w:val="31"/>
        </w:rPr>
        <w:t xml:space="preserve"> </w:t>
      </w:r>
      <w:r>
        <w:rPr>
          <w:rFonts w:ascii="仿宋" w:hAnsi="仿宋" w:eastAsia="仿宋" w:cs="仿宋"/>
          <w:sz w:val="31"/>
          <w:szCs w:val="31"/>
        </w:rPr>
        <w:t>”+</w:t>
      </w:r>
      <w:r>
        <w:rPr>
          <w:rFonts w:ascii="仿宋" w:hAnsi="仿宋" w:eastAsia="仿宋" w:cs="仿宋"/>
          <w:spacing w:val="40"/>
          <w:sz w:val="31"/>
          <w:szCs w:val="31"/>
        </w:rPr>
        <w:t xml:space="preserve"> </w:t>
      </w:r>
      <w:r>
        <w:rPr>
          <w:rFonts w:ascii="仿宋" w:hAnsi="仿宋" w:eastAsia="仿宋" w:cs="仿宋"/>
          <w:sz w:val="31"/>
          <w:szCs w:val="31"/>
        </w:rPr>
        <w:t>等级制（如优、</w:t>
      </w:r>
      <w:r>
        <w:rPr>
          <w:rFonts w:ascii="仿宋" w:hAnsi="仿宋" w:eastAsia="仿宋" w:cs="仿宋"/>
          <w:spacing w:val="-80"/>
          <w:sz w:val="31"/>
          <w:szCs w:val="31"/>
        </w:rPr>
        <w:t xml:space="preserve"> </w:t>
      </w:r>
      <w:r>
        <w:rPr>
          <w:rFonts w:ascii="仿宋" w:hAnsi="仿宋" w:eastAsia="仿宋" w:cs="仿宋"/>
          <w:sz w:val="31"/>
          <w:szCs w:val="31"/>
        </w:rPr>
        <w:t>良、</w:t>
      </w:r>
      <w:r>
        <w:rPr>
          <w:rFonts w:ascii="仿宋" w:hAnsi="仿宋" w:eastAsia="仿宋" w:cs="仿宋"/>
          <w:spacing w:val="-87"/>
          <w:sz w:val="31"/>
          <w:szCs w:val="31"/>
        </w:rPr>
        <w:t xml:space="preserve"> </w:t>
      </w:r>
      <w:r>
        <w:rPr>
          <w:rFonts w:ascii="仿宋" w:hAnsi="仿宋" w:eastAsia="仿宋" w:cs="仿宋"/>
          <w:sz w:val="31"/>
          <w:szCs w:val="31"/>
        </w:rPr>
        <w:t>中</w:t>
      </w:r>
      <w:r>
        <w:rPr>
          <w:rFonts w:ascii="仿宋" w:hAnsi="仿宋" w:eastAsia="仿宋" w:cs="仿宋"/>
          <w:spacing w:val="22"/>
          <w:sz w:val="31"/>
          <w:szCs w:val="31"/>
        </w:rPr>
        <w:t>），</w:t>
      </w:r>
      <w:r>
        <w:rPr>
          <w:rFonts w:ascii="仿宋" w:hAnsi="仿宋" w:eastAsia="仿宋" w:cs="仿宋"/>
          <w:sz w:val="31"/>
          <w:szCs w:val="31"/>
        </w:rPr>
        <w:t>技能考核</w:t>
      </w:r>
      <w:r>
        <w:rPr>
          <w:rFonts w:ascii="仿宋" w:hAnsi="仿宋" w:eastAsia="仿宋" w:cs="仿宋"/>
          <w:spacing w:val="-1"/>
          <w:sz w:val="31"/>
          <w:szCs w:val="31"/>
        </w:rPr>
        <w:t>设置明确的操</w:t>
      </w:r>
      <w:r>
        <w:rPr>
          <w:rFonts w:ascii="仿宋" w:hAnsi="仿宋" w:eastAsia="仿宋" w:cs="仿宋"/>
          <w:spacing w:val="6"/>
          <w:sz w:val="31"/>
          <w:szCs w:val="31"/>
        </w:rPr>
        <w:t>作规范与评分细则。</w:t>
      </w:r>
    </w:p>
    <w:p w14:paraId="57AFB5FE">
      <w:pPr>
        <w:spacing w:before="1" w:line="228" w:lineRule="auto"/>
        <w:ind w:left="829"/>
        <w:rPr>
          <w:rFonts w:ascii="仿宋" w:hAnsi="仿宋" w:eastAsia="仿宋" w:cs="仿宋"/>
          <w:sz w:val="31"/>
          <w:szCs w:val="31"/>
        </w:rPr>
      </w:pPr>
      <w:r>
        <w:rPr>
          <w:rFonts w:ascii="仿宋" w:hAnsi="仿宋" w:eastAsia="仿宋" w:cs="仿宋"/>
          <w:spacing w:val="6"/>
          <w:sz w:val="31"/>
          <w:szCs w:val="31"/>
        </w:rPr>
        <w:t>三、评价反馈与改进</w:t>
      </w:r>
    </w:p>
    <w:p w14:paraId="1CDDA70C">
      <w:pPr>
        <w:spacing w:line="228" w:lineRule="auto"/>
        <w:rPr>
          <w:rFonts w:ascii="仿宋" w:hAnsi="仿宋" w:eastAsia="仿宋" w:cs="仿宋"/>
          <w:sz w:val="31"/>
          <w:szCs w:val="31"/>
        </w:rPr>
        <w:sectPr>
          <w:footerReference r:id="rId19" w:type="default"/>
          <w:pgSz w:w="11910" w:h="16840"/>
          <w:pgMar w:top="652" w:right="1242" w:bottom="1283" w:left="1260" w:header="0" w:footer="1048" w:gutter="0"/>
          <w:pgBorders>
            <w:top w:val="none" w:sz="0" w:space="0"/>
            <w:left w:val="none" w:sz="0" w:space="0"/>
            <w:bottom w:val="none" w:sz="0" w:space="0"/>
            <w:right w:val="none" w:sz="0" w:space="0"/>
          </w:pgBorders>
          <w:cols w:space="720" w:num="1"/>
        </w:sectPr>
      </w:pPr>
    </w:p>
    <w:p w14:paraId="319B236A">
      <w:pPr>
        <w:pStyle w:val="2"/>
        <w:spacing w:line="401" w:lineRule="auto"/>
        <w:rPr>
          <w:rFonts w:hint="eastAsia" w:eastAsia="宋体"/>
          <w:lang w:val="en-US" w:eastAsia="zh-CN"/>
        </w:rPr>
      </w:pPr>
      <w:r>
        <w:rPr>
          <w:rFonts w:hint="eastAsia" w:eastAsia="宋体"/>
          <w:lang w:val="en-US" w:eastAsia="zh-CN"/>
        </w:rPr>
        <w:t>·</w:t>
      </w:r>
    </w:p>
    <w:p w14:paraId="6B28BC1A">
      <w:pPr>
        <w:spacing w:before="113" w:line="247" w:lineRule="auto"/>
        <w:ind w:left="20" w:right="127" w:firstLine="641"/>
        <w:rPr>
          <w:rFonts w:ascii="仿宋" w:hAnsi="仿宋" w:eastAsia="仿宋" w:cs="仿宋"/>
          <w:sz w:val="31"/>
          <w:szCs w:val="31"/>
        </w:rPr>
      </w:pPr>
      <w:r>
        <w:rPr>
          <w:rFonts w:ascii="仿宋" w:hAnsi="仿宋" w:eastAsia="仿宋" w:cs="仿宋"/>
          <w:spacing w:val="7"/>
          <w:sz w:val="31"/>
          <w:szCs w:val="31"/>
        </w:rPr>
        <w:t>建立“评价—反馈—调整</w:t>
      </w:r>
      <w:r>
        <w:rPr>
          <w:rFonts w:ascii="仿宋" w:hAnsi="仿宋" w:eastAsia="仿宋" w:cs="仿宋"/>
          <w:spacing w:val="-97"/>
          <w:sz w:val="31"/>
          <w:szCs w:val="31"/>
        </w:rPr>
        <w:t xml:space="preserve"> </w:t>
      </w:r>
      <w:r>
        <w:rPr>
          <w:rFonts w:ascii="仿宋" w:hAnsi="仿宋" w:eastAsia="仿宋" w:cs="仿宋"/>
          <w:spacing w:val="7"/>
          <w:sz w:val="31"/>
          <w:szCs w:val="31"/>
        </w:rPr>
        <w:t>”闭环机制：定期向学生反馈学习短</w:t>
      </w:r>
      <w:r>
        <w:rPr>
          <w:rFonts w:ascii="仿宋" w:hAnsi="仿宋" w:eastAsia="仿宋" w:cs="仿宋"/>
          <w:spacing w:val="9"/>
          <w:sz w:val="31"/>
          <w:szCs w:val="31"/>
        </w:rPr>
        <w:t>板，针对性提供辅导资源；结合企业评价结果优化课程内容，确保人才培养与产业需求同步。通过全过程、多维度的学习评价，助力</w:t>
      </w:r>
      <w:r>
        <w:rPr>
          <w:rFonts w:ascii="仿宋" w:hAnsi="仿宋" w:eastAsia="仿宋" w:cs="仿宋"/>
          <w:spacing w:val="7"/>
          <w:sz w:val="31"/>
          <w:szCs w:val="31"/>
        </w:rPr>
        <w:t>学生成长为“懂理论、精技能、强素养</w:t>
      </w:r>
      <w:r>
        <w:rPr>
          <w:rFonts w:ascii="仿宋" w:hAnsi="仿宋" w:eastAsia="仿宋" w:cs="仿宋"/>
          <w:spacing w:val="-94"/>
          <w:sz w:val="31"/>
          <w:szCs w:val="31"/>
        </w:rPr>
        <w:t xml:space="preserve"> </w:t>
      </w:r>
      <w:r>
        <w:rPr>
          <w:rFonts w:ascii="仿宋" w:hAnsi="仿宋" w:eastAsia="仿宋" w:cs="仿宋"/>
          <w:spacing w:val="7"/>
          <w:sz w:val="31"/>
          <w:szCs w:val="31"/>
        </w:rPr>
        <w:t>”的高素质烹饪技能型人</w:t>
      </w:r>
    </w:p>
    <w:p w14:paraId="34233FE2">
      <w:pPr>
        <w:spacing w:line="229" w:lineRule="auto"/>
        <w:ind w:left="28"/>
        <w:rPr>
          <w:rFonts w:ascii="仿宋" w:hAnsi="仿宋" w:eastAsia="仿宋" w:cs="仿宋"/>
          <w:sz w:val="31"/>
          <w:szCs w:val="31"/>
        </w:rPr>
      </w:pPr>
      <w:r>
        <w:rPr>
          <w:rFonts w:ascii="仿宋" w:hAnsi="仿宋" w:eastAsia="仿宋" w:cs="仿宋"/>
          <w:spacing w:val="-10"/>
          <w:sz w:val="31"/>
          <w:szCs w:val="31"/>
        </w:rPr>
        <w:t>才。</w:t>
      </w:r>
    </w:p>
    <w:p w14:paraId="658CF41A">
      <w:pPr>
        <w:spacing w:before="29" w:line="229" w:lineRule="auto"/>
        <w:ind w:left="678"/>
        <w:outlineLvl w:val="1"/>
        <w:rPr>
          <w:rFonts w:ascii="楷体" w:hAnsi="楷体" w:eastAsia="楷体" w:cs="楷体"/>
          <w:sz w:val="31"/>
          <w:szCs w:val="31"/>
        </w:rPr>
      </w:pPr>
      <w:bookmarkStart w:id="21" w:name="bookmark20"/>
      <w:bookmarkEnd w:id="21"/>
      <w:r>
        <w:rPr>
          <w:rFonts w:ascii="楷体" w:hAnsi="楷体" w:eastAsia="楷体" w:cs="楷体"/>
          <w:b/>
          <w:bCs/>
          <w:spacing w:val="2"/>
          <w:sz w:val="31"/>
          <w:szCs w:val="31"/>
        </w:rPr>
        <w:t>（六）质量管理</w:t>
      </w:r>
    </w:p>
    <w:p w14:paraId="3B243A70">
      <w:pPr>
        <w:pStyle w:val="2"/>
        <w:spacing w:line="344" w:lineRule="auto"/>
      </w:pPr>
    </w:p>
    <w:p w14:paraId="3FD5FD1D">
      <w:pPr>
        <w:spacing w:before="101" w:line="247" w:lineRule="auto"/>
        <w:ind w:left="26" w:firstLine="659"/>
        <w:jc w:val="both"/>
        <w:rPr>
          <w:rFonts w:ascii="仿宋" w:hAnsi="仿宋" w:eastAsia="仿宋" w:cs="仿宋"/>
          <w:sz w:val="31"/>
          <w:szCs w:val="31"/>
        </w:rPr>
      </w:pPr>
      <w:r>
        <w:rPr>
          <w:rFonts w:ascii="仿宋" w:hAnsi="仿宋" w:eastAsia="仿宋" w:cs="仿宋"/>
          <w:spacing w:val="13"/>
          <w:sz w:val="31"/>
          <w:szCs w:val="31"/>
        </w:rPr>
        <w:t>为了确保我校人才培养质量监控与评价体系的有效运行，依据学校关于建设人才培养质量监控与评价体系的意见，促进教育教学管理的科学化和规范化, 切实提高教育教学管理水平和人才培</w:t>
      </w:r>
      <w:r>
        <w:rPr>
          <w:rFonts w:ascii="仿宋" w:hAnsi="仿宋" w:eastAsia="仿宋" w:cs="仿宋"/>
          <w:spacing w:val="12"/>
          <w:sz w:val="31"/>
          <w:szCs w:val="31"/>
        </w:rPr>
        <w:t>养质</w:t>
      </w:r>
      <w:bookmarkStart w:id="22" w:name="bookmark21"/>
      <w:bookmarkEnd w:id="22"/>
      <w:r>
        <w:rPr>
          <w:rFonts w:ascii="仿宋" w:hAnsi="仿宋" w:eastAsia="仿宋" w:cs="仿宋"/>
          <w:spacing w:val="10"/>
          <w:sz w:val="31"/>
          <w:szCs w:val="31"/>
        </w:rPr>
        <w:t>量，保障学校人才培养目标的实现。</w:t>
      </w:r>
    </w:p>
    <w:p w14:paraId="417CB994">
      <w:pPr>
        <w:spacing w:before="1" w:line="226" w:lineRule="auto"/>
        <w:ind w:left="675"/>
        <w:outlineLvl w:val="1"/>
        <w:rPr>
          <w:rFonts w:ascii="仿宋" w:hAnsi="仿宋" w:eastAsia="仿宋" w:cs="仿宋"/>
          <w:sz w:val="31"/>
          <w:szCs w:val="31"/>
        </w:rPr>
      </w:pPr>
      <w:bookmarkStart w:id="23" w:name="bookmark32"/>
      <w:bookmarkEnd w:id="23"/>
      <w:r>
        <w:rPr>
          <w:rFonts w:ascii="仿宋" w:hAnsi="仿宋" w:eastAsia="仿宋" w:cs="仿宋"/>
          <w:spacing w:val="7"/>
          <w:sz w:val="31"/>
          <w:szCs w:val="31"/>
        </w:rPr>
        <w:t>1.人才培养质量监控与评价体系的组织保障</w:t>
      </w:r>
    </w:p>
    <w:p w14:paraId="12C2ADED">
      <w:pPr>
        <w:spacing w:before="37" w:line="247" w:lineRule="auto"/>
        <w:ind w:left="29" w:right="2" w:firstLine="645"/>
        <w:jc w:val="both"/>
        <w:rPr>
          <w:rFonts w:ascii="仿宋" w:hAnsi="仿宋" w:eastAsia="仿宋" w:cs="仿宋"/>
          <w:sz w:val="31"/>
          <w:szCs w:val="31"/>
        </w:rPr>
      </w:pPr>
      <w:r>
        <w:rPr>
          <w:rFonts w:ascii="仿宋" w:hAnsi="仿宋" w:eastAsia="仿宋" w:cs="仿宋"/>
          <w:spacing w:val="11"/>
          <w:sz w:val="31"/>
          <w:szCs w:val="31"/>
        </w:rPr>
        <w:t>根据《学校关于建设人才培养质量监控与评价体系的意</w:t>
      </w:r>
      <w:r>
        <w:rPr>
          <w:rFonts w:ascii="仿宋" w:hAnsi="仿宋" w:eastAsia="仿宋" w:cs="仿宋"/>
          <w:spacing w:val="10"/>
          <w:sz w:val="31"/>
          <w:szCs w:val="31"/>
        </w:rPr>
        <w:t>见》</w:t>
      </w:r>
      <w:r>
        <w:rPr>
          <w:rFonts w:ascii="仿宋" w:hAnsi="仿宋" w:eastAsia="仿宋" w:cs="仿宋"/>
          <w:spacing w:val="-90"/>
          <w:sz w:val="31"/>
          <w:szCs w:val="31"/>
        </w:rPr>
        <w:t xml:space="preserve"> </w:t>
      </w:r>
      <w:r>
        <w:rPr>
          <w:rFonts w:ascii="仿宋" w:hAnsi="仿宋" w:eastAsia="仿宋" w:cs="仿宋"/>
          <w:spacing w:val="10"/>
          <w:sz w:val="31"/>
          <w:szCs w:val="31"/>
        </w:rPr>
        <w:t>，</w:t>
      </w:r>
      <w:r>
        <w:rPr>
          <w:rFonts w:ascii="仿宋" w:hAnsi="仿宋" w:eastAsia="仿宋" w:cs="仿宋"/>
          <w:spacing w:val="13"/>
          <w:sz w:val="31"/>
          <w:szCs w:val="31"/>
        </w:rPr>
        <w:t>学校成立人才培养质量监控与评价体系建设工作指导委员会，实施</w:t>
      </w:r>
      <w:r>
        <w:rPr>
          <w:rFonts w:ascii="仿宋" w:hAnsi="仿宋" w:eastAsia="仿宋" w:cs="仿宋"/>
          <w:spacing w:val="10"/>
          <w:sz w:val="31"/>
          <w:szCs w:val="31"/>
        </w:rPr>
        <w:t>督导室、教学事务中心、专业部三级监控体系。</w:t>
      </w:r>
    </w:p>
    <w:p w14:paraId="2B746FDB">
      <w:pPr>
        <w:spacing w:line="228" w:lineRule="auto"/>
        <w:ind w:left="666"/>
        <w:rPr>
          <w:rFonts w:ascii="仿宋" w:hAnsi="仿宋" w:eastAsia="仿宋" w:cs="仿宋"/>
          <w:sz w:val="31"/>
          <w:szCs w:val="31"/>
        </w:rPr>
      </w:pPr>
      <w:r>
        <w:rPr>
          <w:rFonts w:ascii="仿宋" w:hAnsi="仿宋" w:eastAsia="仿宋" w:cs="仿宋"/>
          <w:spacing w:val="-1"/>
          <w:sz w:val="31"/>
          <w:szCs w:val="31"/>
        </w:rPr>
        <w:t>（1） 督导室</w:t>
      </w:r>
    </w:p>
    <w:p w14:paraId="36F2D5EE">
      <w:pPr>
        <w:spacing w:before="30" w:line="247" w:lineRule="auto"/>
        <w:ind w:left="26" w:firstLine="656"/>
        <w:rPr>
          <w:rFonts w:ascii="仿宋" w:hAnsi="仿宋" w:eastAsia="仿宋" w:cs="仿宋"/>
          <w:sz w:val="31"/>
          <w:szCs w:val="31"/>
        </w:rPr>
      </w:pPr>
      <w:r>
        <w:rPr>
          <w:rFonts w:ascii="仿宋" w:hAnsi="仿宋" w:eastAsia="仿宋" w:cs="仿宋"/>
          <w:spacing w:val="23"/>
          <w:sz w:val="31"/>
          <w:szCs w:val="31"/>
        </w:rPr>
        <w:t>督导室是监控体系运行的职能部门</w:t>
      </w:r>
      <w:r>
        <w:rPr>
          <w:rFonts w:ascii="仿宋" w:hAnsi="仿宋" w:eastAsia="仿宋" w:cs="仿宋"/>
          <w:spacing w:val="-90"/>
          <w:sz w:val="31"/>
          <w:szCs w:val="31"/>
        </w:rPr>
        <w:t xml:space="preserve"> </w:t>
      </w:r>
      <w:r>
        <w:rPr>
          <w:rFonts w:ascii="仿宋" w:hAnsi="仿宋" w:eastAsia="仿宋" w:cs="仿宋"/>
          <w:spacing w:val="23"/>
          <w:sz w:val="31"/>
          <w:szCs w:val="31"/>
        </w:rPr>
        <w:t>，主要监控与评价教学质</w:t>
      </w:r>
      <w:r>
        <w:rPr>
          <w:rFonts w:ascii="仿宋" w:hAnsi="仿宋" w:eastAsia="仿宋" w:cs="仿宋"/>
          <w:spacing w:val="11"/>
          <w:sz w:val="31"/>
          <w:szCs w:val="31"/>
        </w:rPr>
        <w:t>量、德育质量、实习质量等情况，并负责向学校汇报，</w:t>
      </w:r>
      <w:r>
        <w:rPr>
          <w:rFonts w:ascii="仿宋" w:hAnsi="仿宋" w:eastAsia="仿宋" w:cs="仿宋"/>
          <w:spacing w:val="-81"/>
          <w:sz w:val="31"/>
          <w:szCs w:val="31"/>
        </w:rPr>
        <w:t xml:space="preserve"> </w:t>
      </w:r>
      <w:r>
        <w:rPr>
          <w:rFonts w:ascii="仿宋" w:hAnsi="仿宋" w:eastAsia="仿宋" w:cs="仿宋"/>
          <w:spacing w:val="10"/>
          <w:sz w:val="31"/>
          <w:szCs w:val="31"/>
        </w:rPr>
        <w:t>向各相关处室、教师反馈人才培养质量信息。</w:t>
      </w:r>
    </w:p>
    <w:p w14:paraId="39E837B4">
      <w:pPr>
        <w:spacing w:line="228" w:lineRule="auto"/>
        <w:ind w:left="666"/>
        <w:rPr>
          <w:rFonts w:ascii="仿宋" w:hAnsi="仿宋" w:eastAsia="仿宋" w:cs="仿宋"/>
          <w:sz w:val="31"/>
          <w:szCs w:val="31"/>
        </w:rPr>
      </w:pPr>
      <w:r>
        <w:rPr>
          <w:rFonts w:ascii="仿宋" w:hAnsi="仿宋" w:eastAsia="仿宋" w:cs="仿宋"/>
          <w:spacing w:val="2"/>
          <w:sz w:val="31"/>
          <w:szCs w:val="31"/>
        </w:rPr>
        <w:t>（2） 教学事务中心</w:t>
      </w:r>
    </w:p>
    <w:p w14:paraId="4561CABD">
      <w:pPr>
        <w:spacing w:before="34" w:line="247" w:lineRule="auto"/>
        <w:ind w:left="20" w:firstLine="652"/>
        <w:rPr>
          <w:rFonts w:ascii="仿宋" w:hAnsi="仿宋" w:eastAsia="仿宋" w:cs="仿宋"/>
          <w:sz w:val="31"/>
          <w:szCs w:val="31"/>
        </w:rPr>
      </w:pPr>
      <w:r>
        <w:rPr>
          <w:rFonts w:ascii="仿宋" w:hAnsi="仿宋" w:eastAsia="仿宋" w:cs="仿宋"/>
          <w:spacing w:val="13"/>
          <w:sz w:val="31"/>
          <w:szCs w:val="31"/>
        </w:rPr>
        <w:t>教学事务中心是学校教学管理的职能部门，负有在监控体系中</w:t>
      </w:r>
      <w:r>
        <w:rPr>
          <w:rFonts w:ascii="仿宋" w:hAnsi="仿宋" w:eastAsia="仿宋" w:cs="仿宋"/>
          <w:spacing w:val="19"/>
          <w:sz w:val="31"/>
          <w:szCs w:val="31"/>
        </w:rPr>
        <w:t>对教学工作进行</w:t>
      </w:r>
      <w:r>
        <w:rPr>
          <w:rFonts w:ascii="仿宋" w:hAnsi="仿宋" w:eastAsia="仿宋" w:cs="仿宋"/>
          <w:spacing w:val="19"/>
          <w:sz w:val="31"/>
          <w:szCs w:val="31"/>
          <w:shd w:val="clear" w:fill="FFFFFF" w:themeFill="background1"/>
        </w:rPr>
        <w:t>布置</w:t>
      </w:r>
      <w:r>
        <w:rPr>
          <w:rFonts w:ascii="仿宋" w:hAnsi="仿宋" w:eastAsia="仿宋" w:cs="仿宋"/>
          <w:spacing w:val="19"/>
          <w:sz w:val="31"/>
          <w:szCs w:val="31"/>
        </w:rPr>
        <w:t>、检查、管理、指导等职能，是教学质</w:t>
      </w:r>
      <w:r>
        <w:rPr>
          <w:rFonts w:ascii="仿宋" w:hAnsi="仿宋" w:eastAsia="仿宋" w:cs="仿宋"/>
          <w:spacing w:val="18"/>
          <w:sz w:val="31"/>
          <w:szCs w:val="31"/>
        </w:rPr>
        <w:t>量建</w:t>
      </w:r>
      <w:r>
        <w:rPr>
          <w:rFonts w:ascii="仿宋" w:hAnsi="仿宋" w:eastAsia="仿宋" w:cs="仿宋"/>
          <w:spacing w:val="13"/>
          <w:sz w:val="31"/>
          <w:szCs w:val="31"/>
        </w:rPr>
        <w:t>设的责任主体。主要监控教学管理工作规程、教师教学工作规范等教学规章制度的执行情况、教学计划的实施情况和师资等教学资源</w:t>
      </w:r>
      <w:r>
        <w:rPr>
          <w:rFonts w:ascii="仿宋" w:hAnsi="仿宋" w:eastAsia="仿宋" w:cs="仿宋"/>
          <w:spacing w:val="11"/>
          <w:sz w:val="31"/>
          <w:szCs w:val="31"/>
        </w:rPr>
        <w:t>的配备利用情况。</w:t>
      </w:r>
      <w:r>
        <w:rPr>
          <w:rFonts w:ascii="仿宋" w:hAnsi="仿宋" w:eastAsia="仿宋" w:cs="仿宋"/>
          <w:spacing w:val="-80"/>
          <w:sz w:val="31"/>
          <w:szCs w:val="31"/>
        </w:rPr>
        <w:t xml:space="preserve"> </w:t>
      </w:r>
      <w:r>
        <w:rPr>
          <w:rFonts w:ascii="仿宋" w:hAnsi="仿宋" w:eastAsia="仿宋" w:cs="仿宋"/>
          <w:spacing w:val="11"/>
          <w:sz w:val="31"/>
          <w:szCs w:val="31"/>
        </w:rPr>
        <w:t>同时也负有对监控与评价中发现的问题进行整改</w:t>
      </w:r>
      <w:r>
        <w:rPr>
          <w:rFonts w:ascii="仿宋" w:hAnsi="仿宋" w:eastAsia="仿宋" w:cs="仿宋"/>
          <w:spacing w:val="13"/>
          <w:sz w:val="31"/>
          <w:szCs w:val="31"/>
        </w:rPr>
        <w:t>和建设的职责。教学事务中心还要积极支持和配合督导室开展教学</w:t>
      </w:r>
      <w:r>
        <w:rPr>
          <w:rFonts w:ascii="仿宋" w:hAnsi="仿宋" w:eastAsia="仿宋" w:cs="仿宋"/>
          <w:spacing w:val="8"/>
          <w:sz w:val="31"/>
          <w:szCs w:val="31"/>
        </w:rPr>
        <w:t>监控与评价工作。</w:t>
      </w:r>
    </w:p>
    <w:p w14:paraId="6D7CA486">
      <w:pPr>
        <w:spacing w:before="2" w:line="228" w:lineRule="auto"/>
        <w:ind w:left="666"/>
        <w:rPr>
          <w:rFonts w:ascii="仿宋" w:hAnsi="仿宋" w:eastAsia="仿宋" w:cs="仿宋"/>
          <w:sz w:val="31"/>
          <w:szCs w:val="31"/>
        </w:rPr>
      </w:pPr>
      <w:r>
        <w:rPr>
          <w:rFonts w:ascii="仿宋" w:hAnsi="仿宋" w:eastAsia="仿宋" w:cs="仿宋"/>
          <w:spacing w:val="-1"/>
          <w:sz w:val="31"/>
          <w:szCs w:val="31"/>
        </w:rPr>
        <w:t>（3） 专业部</w:t>
      </w:r>
    </w:p>
    <w:p w14:paraId="64BD40E2">
      <w:pPr>
        <w:spacing w:before="31" w:line="247" w:lineRule="auto"/>
        <w:ind w:left="18" w:firstLine="658"/>
        <w:rPr>
          <w:rFonts w:ascii="仿宋" w:hAnsi="仿宋" w:eastAsia="仿宋" w:cs="仿宋"/>
          <w:spacing w:val="8"/>
          <w:sz w:val="31"/>
          <w:szCs w:val="31"/>
        </w:rPr>
      </w:pPr>
      <w:r>
        <w:rPr>
          <w:rFonts w:ascii="仿宋" w:hAnsi="仿宋" w:eastAsia="仿宋" w:cs="仿宋"/>
          <w:spacing w:val="13"/>
          <w:sz w:val="31"/>
          <w:szCs w:val="31"/>
        </w:rPr>
        <w:t>专业部是学校学生管理的职能部门，要积极主动参与人才培养质量监控与评价工作，要与督导室、教学事务中心、就业办等职能</w:t>
      </w:r>
      <w:r>
        <w:rPr>
          <w:rFonts w:ascii="仿宋" w:hAnsi="仿宋" w:eastAsia="仿宋" w:cs="仿宋"/>
          <w:spacing w:val="17"/>
          <w:sz w:val="31"/>
          <w:szCs w:val="31"/>
        </w:rPr>
        <w:t>部门积极配合，在稳定教学秩序、提高教学质量、规范实习实训</w:t>
      </w:r>
      <w:r>
        <w:rPr>
          <w:rFonts w:ascii="仿宋" w:hAnsi="仿宋" w:eastAsia="仿宋" w:cs="仿宋"/>
          <w:spacing w:val="13"/>
          <w:sz w:val="31"/>
          <w:szCs w:val="31"/>
        </w:rPr>
        <w:t>加强德育教育、搞好实习管理、培养创新人才等方面发挥本部门特</w:t>
      </w:r>
      <w:r>
        <w:rPr>
          <w:rFonts w:ascii="仿宋" w:hAnsi="仿宋" w:eastAsia="仿宋" w:cs="仿宋"/>
          <w:spacing w:val="8"/>
          <w:sz w:val="31"/>
          <w:szCs w:val="31"/>
        </w:rPr>
        <w:t>殊的功能和作用。</w:t>
      </w:r>
    </w:p>
    <w:p w14:paraId="3EE8AAD5">
      <w:pPr>
        <w:spacing w:before="62" w:line="230" w:lineRule="auto"/>
        <w:ind w:firstLine="648" w:firstLineChars="200"/>
        <w:rPr>
          <w:rFonts w:ascii="仿宋" w:hAnsi="仿宋" w:eastAsia="仿宋" w:cs="仿宋"/>
          <w:sz w:val="31"/>
          <w:szCs w:val="31"/>
        </w:rPr>
      </w:pPr>
      <w:r>
        <w:rPr>
          <w:rFonts w:ascii="仿宋" w:hAnsi="仿宋" w:eastAsia="仿宋" w:cs="仿宋"/>
          <w:spacing w:val="7"/>
          <w:sz w:val="31"/>
          <w:szCs w:val="31"/>
        </w:rPr>
        <w:t>2.人才培养质量目标与标准</w:t>
      </w:r>
    </w:p>
    <w:p w14:paraId="070ECC57">
      <w:pPr>
        <w:spacing w:before="34" w:line="247" w:lineRule="auto"/>
        <w:ind w:left="20" w:right="16" w:firstLine="655"/>
        <w:jc w:val="both"/>
        <w:rPr>
          <w:rFonts w:ascii="仿宋" w:hAnsi="仿宋" w:eastAsia="仿宋" w:cs="仿宋"/>
          <w:sz w:val="31"/>
          <w:szCs w:val="31"/>
        </w:rPr>
      </w:pPr>
      <w:r>
        <w:rPr>
          <w:rFonts w:ascii="仿宋" w:hAnsi="仿宋" w:eastAsia="仿宋" w:cs="仿宋"/>
          <w:spacing w:val="13"/>
          <w:sz w:val="31"/>
          <w:szCs w:val="31"/>
        </w:rPr>
        <w:t>确立质量目标与标准是保证培养质量的前提，也是人才培养质量监控与评价体系的重要组成部分。人才培养质量目标与标准既是教学工作的追求目标，又是质量评价的重要依据，也是人才培养质</w:t>
      </w:r>
      <w:bookmarkStart w:id="24" w:name="bookmark23"/>
      <w:bookmarkEnd w:id="24"/>
      <w:r>
        <w:rPr>
          <w:rFonts w:ascii="仿宋" w:hAnsi="仿宋" w:eastAsia="仿宋" w:cs="仿宋"/>
          <w:spacing w:val="7"/>
          <w:sz w:val="31"/>
          <w:szCs w:val="31"/>
        </w:rPr>
        <w:t>量管理的基础。</w:t>
      </w:r>
    </w:p>
    <w:p w14:paraId="42B982FA">
      <w:pPr>
        <w:spacing w:line="226" w:lineRule="auto"/>
        <w:ind w:left="658"/>
        <w:outlineLvl w:val="0"/>
        <w:rPr>
          <w:rFonts w:ascii="仿宋" w:hAnsi="仿宋" w:eastAsia="仿宋" w:cs="仿宋"/>
          <w:sz w:val="31"/>
          <w:szCs w:val="31"/>
        </w:rPr>
      </w:pPr>
      <w:bookmarkStart w:id="25" w:name="bookmark33"/>
      <w:bookmarkEnd w:id="25"/>
      <w:r>
        <w:rPr>
          <w:rFonts w:ascii="仿宋" w:hAnsi="仿宋" w:eastAsia="仿宋" w:cs="仿宋"/>
          <w:spacing w:val="7"/>
          <w:sz w:val="31"/>
          <w:szCs w:val="31"/>
        </w:rPr>
        <w:t>3.人才培养质量信息收集系统</w:t>
      </w:r>
    </w:p>
    <w:p w14:paraId="70E2AE2D">
      <w:pPr>
        <w:spacing w:before="35" w:line="247" w:lineRule="auto"/>
        <w:ind w:left="23" w:right="16" w:firstLine="655"/>
        <w:rPr>
          <w:rFonts w:ascii="仿宋" w:hAnsi="仿宋" w:eastAsia="仿宋" w:cs="仿宋"/>
          <w:sz w:val="31"/>
          <w:szCs w:val="31"/>
        </w:rPr>
      </w:pPr>
      <w:r>
        <w:rPr>
          <w:rFonts w:ascii="仿宋" w:hAnsi="仿宋" w:eastAsia="仿宋" w:cs="仿宋"/>
          <w:spacing w:val="13"/>
          <w:sz w:val="31"/>
          <w:szCs w:val="31"/>
        </w:rPr>
        <w:t>人才培养质量信息系统是为了全面及时地掌握学校人才培养过程各环节、各因素在教、学、管过程中基本状况的网络组织系统。其主要任务是为人才培养质量评价提供全方位的信息反馈，保障信</w:t>
      </w:r>
      <w:r>
        <w:rPr>
          <w:rFonts w:ascii="仿宋" w:hAnsi="仿宋" w:eastAsia="仿宋" w:cs="仿宋"/>
          <w:spacing w:val="11"/>
          <w:sz w:val="31"/>
          <w:szCs w:val="31"/>
        </w:rPr>
        <w:t>息的真实性、全面性、群众性。信息收集的渠道主要包括：</w:t>
      </w:r>
    </w:p>
    <w:p w14:paraId="7AB4385C">
      <w:pPr>
        <w:spacing w:before="2" w:line="227" w:lineRule="auto"/>
        <w:ind w:left="666"/>
        <w:rPr>
          <w:rFonts w:ascii="仿宋" w:hAnsi="仿宋" w:eastAsia="仿宋" w:cs="仿宋"/>
          <w:sz w:val="31"/>
          <w:szCs w:val="31"/>
        </w:rPr>
      </w:pPr>
      <w:r>
        <w:rPr>
          <w:rFonts w:ascii="仿宋" w:hAnsi="仿宋" w:eastAsia="仿宋" w:cs="仿宋"/>
          <w:spacing w:val="2"/>
          <w:sz w:val="31"/>
          <w:szCs w:val="31"/>
        </w:rPr>
        <w:t>（1） 校领导评价信息</w:t>
      </w:r>
    </w:p>
    <w:p w14:paraId="26AC4E5B">
      <w:pPr>
        <w:spacing w:before="33" w:line="247" w:lineRule="auto"/>
        <w:ind w:left="22" w:firstLine="653"/>
        <w:rPr>
          <w:rFonts w:ascii="仿宋" w:hAnsi="仿宋" w:eastAsia="仿宋" w:cs="仿宋"/>
          <w:sz w:val="31"/>
          <w:szCs w:val="31"/>
        </w:rPr>
      </w:pPr>
      <w:r>
        <w:rPr>
          <w:rFonts w:ascii="仿宋" w:hAnsi="仿宋" w:eastAsia="仿宋" w:cs="仿宋"/>
          <w:spacing w:val="13"/>
          <w:sz w:val="31"/>
          <w:szCs w:val="31"/>
        </w:rPr>
        <w:t>学校领导要对所分管的职能部门进行考核。强化渠道既有利于</w:t>
      </w:r>
      <w:r>
        <w:rPr>
          <w:rFonts w:ascii="仿宋" w:hAnsi="仿宋" w:eastAsia="仿宋" w:cs="仿宋"/>
          <w:spacing w:val="3"/>
          <w:sz w:val="31"/>
          <w:szCs w:val="31"/>
        </w:rPr>
        <w:t>各级领导深入基层、深入课堂了解教育教学状况，又能及时发现和解</w:t>
      </w:r>
      <w:r>
        <w:rPr>
          <w:rFonts w:ascii="仿宋" w:hAnsi="仿宋" w:eastAsia="仿宋" w:cs="仿宋"/>
          <w:spacing w:val="8"/>
          <w:sz w:val="31"/>
          <w:szCs w:val="31"/>
        </w:rPr>
        <w:t>决教育教学中存在的问题， 切实保证人才培养质量，营造各级领导</w:t>
      </w:r>
      <w:r>
        <w:rPr>
          <w:rFonts w:ascii="仿宋" w:hAnsi="仿宋" w:eastAsia="仿宋" w:cs="仿宋"/>
          <w:spacing w:val="14"/>
          <w:sz w:val="31"/>
          <w:szCs w:val="31"/>
        </w:rPr>
        <w:t>都关心学生、尊重教师、重视教学、严格管理、为学生</w:t>
      </w:r>
      <w:r>
        <w:rPr>
          <w:rFonts w:ascii="仿宋" w:hAnsi="仿宋" w:eastAsia="仿宋" w:cs="仿宋"/>
          <w:spacing w:val="13"/>
          <w:sz w:val="31"/>
          <w:szCs w:val="31"/>
        </w:rPr>
        <w:t>成材服务的</w:t>
      </w:r>
      <w:r>
        <w:rPr>
          <w:rFonts w:ascii="仿宋" w:hAnsi="仿宋" w:eastAsia="仿宋" w:cs="仿宋"/>
          <w:spacing w:val="-1"/>
          <w:sz w:val="31"/>
          <w:szCs w:val="31"/>
        </w:rPr>
        <w:t>良好氛围。</w:t>
      </w:r>
    </w:p>
    <w:p w14:paraId="706F014E">
      <w:pPr>
        <w:spacing w:line="227" w:lineRule="auto"/>
        <w:ind w:left="666"/>
        <w:rPr>
          <w:rFonts w:ascii="仿宋" w:hAnsi="仿宋" w:eastAsia="仿宋" w:cs="仿宋"/>
          <w:sz w:val="31"/>
          <w:szCs w:val="31"/>
        </w:rPr>
      </w:pPr>
      <w:r>
        <w:rPr>
          <w:rFonts w:ascii="仿宋" w:hAnsi="仿宋" w:eastAsia="仿宋" w:cs="仿宋"/>
          <w:spacing w:val="2"/>
          <w:sz w:val="31"/>
          <w:szCs w:val="31"/>
        </w:rPr>
        <w:t>（2） 学生评价信息</w:t>
      </w:r>
    </w:p>
    <w:p w14:paraId="1290E359">
      <w:pPr>
        <w:spacing w:before="35" w:line="247" w:lineRule="auto"/>
        <w:ind w:left="31" w:right="12" w:firstLine="627"/>
        <w:rPr>
          <w:rFonts w:ascii="仿宋" w:hAnsi="仿宋" w:eastAsia="仿宋" w:cs="仿宋"/>
          <w:sz w:val="31"/>
          <w:szCs w:val="31"/>
        </w:rPr>
      </w:pPr>
      <w:r>
        <w:rPr>
          <w:rFonts w:ascii="仿宋" w:hAnsi="仿宋" w:eastAsia="仿宋" w:cs="仿宋"/>
          <w:spacing w:val="14"/>
          <w:sz w:val="31"/>
          <w:szCs w:val="31"/>
        </w:rPr>
        <w:t>学生是教育教学活动的直接对象，应作为教师教学质量评价的</w:t>
      </w:r>
      <w:r>
        <w:rPr>
          <w:rFonts w:ascii="仿宋" w:hAnsi="仿宋" w:eastAsia="仿宋" w:cs="仿宋"/>
          <w:spacing w:val="3"/>
          <w:sz w:val="31"/>
          <w:szCs w:val="31"/>
        </w:rPr>
        <w:t>重要来源。学生评教由教务处组织，以班级为</w:t>
      </w:r>
      <w:r>
        <w:rPr>
          <w:rFonts w:ascii="仿宋" w:hAnsi="仿宋" w:eastAsia="仿宋" w:cs="仿宋"/>
          <w:spacing w:val="2"/>
          <w:sz w:val="31"/>
          <w:szCs w:val="31"/>
        </w:rPr>
        <w:t>单位采用无记名方式，</w:t>
      </w:r>
      <w:r>
        <w:rPr>
          <w:rFonts w:ascii="仿宋" w:hAnsi="仿宋" w:eastAsia="仿宋" w:cs="仿宋"/>
          <w:spacing w:val="3"/>
          <w:sz w:val="31"/>
          <w:szCs w:val="31"/>
        </w:rPr>
        <w:t>每学期进行一次，评价时间根据教学进程而定。</w:t>
      </w:r>
    </w:p>
    <w:p w14:paraId="2E69C12E">
      <w:pPr>
        <w:spacing w:before="1" w:line="227" w:lineRule="auto"/>
        <w:ind w:left="666"/>
        <w:rPr>
          <w:rFonts w:ascii="仿宋" w:hAnsi="仿宋" w:eastAsia="仿宋" w:cs="仿宋"/>
          <w:sz w:val="31"/>
          <w:szCs w:val="31"/>
        </w:rPr>
      </w:pPr>
      <w:r>
        <w:rPr>
          <w:rFonts w:ascii="仿宋" w:hAnsi="仿宋" w:eastAsia="仿宋" w:cs="仿宋"/>
          <w:spacing w:val="2"/>
          <w:sz w:val="31"/>
          <w:szCs w:val="31"/>
        </w:rPr>
        <w:t>（3） 督导员评价信息</w:t>
      </w:r>
    </w:p>
    <w:p w14:paraId="5DD9A23A">
      <w:pPr>
        <w:spacing w:before="34" w:line="227" w:lineRule="auto"/>
        <w:ind w:left="661"/>
        <w:rPr>
          <w:rFonts w:ascii="仿宋" w:hAnsi="仿宋" w:eastAsia="仿宋" w:cs="仿宋"/>
          <w:sz w:val="31"/>
          <w:szCs w:val="31"/>
        </w:rPr>
      </w:pPr>
      <w:r>
        <w:rPr>
          <w:rFonts w:ascii="仿宋" w:hAnsi="仿宋" w:eastAsia="仿宋" w:cs="仿宋"/>
          <w:spacing w:val="8"/>
          <w:sz w:val="31"/>
          <w:szCs w:val="31"/>
        </w:rPr>
        <w:t>校督员按照值日情况巡查全校教学班级、实训室。</w:t>
      </w:r>
    </w:p>
    <w:p w14:paraId="79AF2A68">
      <w:pPr>
        <w:spacing w:before="31" w:line="247" w:lineRule="auto"/>
        <w:ind w:left="18" w:firstLine="658"/>
        <w:rPr>
          <w:rFonts w:ascii="仿宋" w:hAnsi="仿宋" w:eastAsia="仿宋" w:cs="仿宋"/>
          <w:spacing w:val="8"/>
          <w:sz w:val="31"/>
          <w:szCs w:val="31"/>
        </w:rPr>
      </w:pPr>
    </w:p>
    <w:p w14:paraId="5BCE721C">
      <w:pPr>
        <w:spacing w:before="101" w:line="228" w:lineRule="auto"/>
        <w:ind w:left="660"/>
        <w:outlineLvl w:val="0"/>
      </w:pPr>
      <w:r>
        <w:rPr>
          <w:rFonts w:ascii="黑体" w:hAnsi="黑体" w:eastAsia="黑体" w:cs="黑体"/>
          <w:b/>
          <w:bCs/>
          <w:spacing w:val="4"/>
          <w:sz w:val="31"/>
          <w:szCs w:val="31"/>
        </w:rPr>
        <w:t>九、</w:t>
      </w:r>
      <w:r>
        <w:rPr>
          <w:rFonts w:ascii="黑体" w:hAnsi="黑体" w:eastAsia="黑体" w:cs="黑体"/>
          <w:b/>
          <w:bCs/>
          <w:spacing w:val="4"/>
          <w:sz w:val="31"/>
          <w:szCs w:val="31"/>
          <w:shd w:val="clear" w:fill="FFFFFF" w:themeFill="background1"/>
        </w:rPr>
        <w:t>毕业要求</w:t>
      </w:r>
    </w:p>
    <w:p w14:paraId="2403408F">
      <w:pPr>
        <w:pStyle w:val="2"/>
        <w:spacing w:line="411" w:lineRule="auto"/>
      </w:pPr>
    </w:p>
    <w:p w14:paraId="5E53ADA9">
      <w:pPr>
        <w:spacing w:before="102" w:line="230" w:lineRule="auto"/>
        <w:ind w:left="678"/>
        <w:outlineLvl w:val="1"/>
        <w:rPr>
          <w:rFonts w:ascii="楷体" w:hAnsi="楷体" w:eastAsia="楷体" w:cs="楷体"/>
          <w:sz w:val="31"/>
          <w:szCs w:val="31"/>
        </w:rPr>
      </w:pPr>
      <w:bookmarkStart w:id="26" w:name="bookmark25"/>
      <w:bookmarkEnd w:id="26"/>
      <w:r>
        <w:rPr>
          <w:rFonts w:ascii="楷体" w:hAnsi="楷体" w:eastAsia="楷体" w:cs="楷体"/>
          <w:b/>
          <w:bCs/>
          <w:spacing w:val="2"/>
          <w:sz w:val="31"/>
          <w:szCs w:val="31"/>
        </w:rPr>
        <w:t>（一）学分要求</w:t>
      </w:r>
    </w:p>
    <w:p w14:paraId="0810D217">
      <w:pPr>
        <w:pStyle w:val="2"/>
        <w:spacing w:line="377" w:lineRule="auto"/>
      </w:pPr>
    </w:p>
    <w:p w14:paraId="68B97A87">
      <w:pPr>
        <w:spacing w:before="101" w:line="247" w:lineRule="auto"/>
        <w:ind w:left="25" w:right="14" w:firstLine="642"/>
        <w:jc w:val="both"/>
        <w:rPr>
          <w:rFonts w:ascii="仿宋" w:hAnsi="仿宋" w:eastAsia="仿宋" w:cs="仿宋"/>
          <w:sz w:val="31"/>
          <w:szCs w:val="31"/>
        </w:rPr>
      </w:pPr>
      <w:r>
        <w:rPr>
          <w:rFonts w:ascii="仿宋" w:hAnsi="仿宋" w:eastAsia="仿宋" w:cs="仿宋"/>
          <w:spacing w:val="24"/>
          <w:sz w:val="31"/>
          <w:szCs w:val="31"/>
        </w:rPr>
        <w:t>通过中餐烹饪专业三年学习</w:t>
      </w:r>
      <w:r>
        <w:rPr>
          <w:rFonts w:ascii="仿宋" w:hAnsi="仿宋" w:eastAsia="仿宋" w:cs="仿宋"/>
          <w:spacing w:val="-92"/>
          <w:sz w:val="31"/>
          <w:szCs w:val="31"/>
        </w:rPr>
        <w:t xml:space="preserve"> </w:t>
      </w:r>
      <w:r>
        <w:rPr>
          <w:rFonts w:ascii="仿宋" w:hAnsi="仿宋" w:eastAsia="仿宋" w:cs="仿宋"/>
          <w:spacing w:val="24"/>
          <w:sz w:val="31"/>
          <w:szCs w:val="31"/>
        </w:rPr>
        <w:t>，完成教学计划</w:t>
      </w:r>
      <w:r>
        <w:rPr>
          <w:rFonts w:ascii="仿宋" w:hAnsi="仿宋" w:eastAsia="仿宋" w:cs="仿宋"/>
          <w:spacing w:val="23"/>
          <w:sz w:val="31"/>
          <w:szCs w:val="31"/>
        </w:rPr>
        <w:t>规定的全部课程</w:t>
      </w:r>
      <w:r>
        <w:rPr>
          <w:rFonts w:ascii="仿宋" w:hAnsi="仿宋" w:eastAsia="仿宋" w:cs="仿宋"/>
          <w:spacing w:val="9"/>
          <w:sz w:val="31"/>
          <w:szCs w:val="31"/>
        </w:rPr>
        <w:t>（含军训、研学、</w:t>
      </w:r>
      <w:r>
        <w:rPr>
          <w:rFonts w:ascii="仿宋" w:hAnsi="仿宋" w:eastAsia="仿宋" w:cs="仿宋"/>
          <w:spacing w:val="-82"/>
          <w:sz w:val="31"/>
          <w:szCs w:val="31"/>
        </w:rPr>
        <w:t xml:space="preserve"> </w:t>
      </w:r>
      <w:r>
        <w:rPr>
          <w:rFonts w:ascii="仿宋" w:hAnsi="仿宋" w:eastAsia="仿宋" w:cs="仿宋"/>
          <w:spacing w:val="9"/>
          <w:sz w:val="31"/>
          <w:szCs w:val="31"/>
        </w:rPr>
        <w:t>岗位实习等</w:t>
      </w:r>
      <w:r>
        <w:rPr>
          <w:rFonts w:ascii="仿宋" w:hAnsi="仿宋" w:eastAsia="仿宋" w:cs="仿宋"/>
          <w:spacing w:val="-2"/>
          <w:sz w:val="31"/>
          <w:szCs w:val="31"/>
        </w:rPr>
        <w:t>）</w:t>
      </w:r>
      <w:r>
        <w:rPr>
          <w:rFonts w:ascii="仿宋" w:hAnsi="仿宋" w:eastAsia="仿宋" w:cs="仿宋"/>
          <w:spacing w:val="-90"/>
          <w:sz w:val="31"/>
          <w:szCs w:val="31"/>
        </w:rPr>
        <w:t xml:space="preserve"> </w:t>
      </w:r>
      <w:r>
        <w:rPr>
          <w:rFonts w:ascii="仿宋" w:hAnsi="仿宋" w:eastAsia="仿宋" w:cs="仿宋"/>
          <w:spacing w:val="-2"/>
          <w:sz w:val="31"/>
          <w:szCs w:val="31"/>
        </w:rPr>
        <w:t>，</w:t>
      </w:r>
      <w:r>
        <w:rPr>
          <w:rFonts w:ascii="仿宋" w:hAnsi="仿宋" w:eastAsia="仿宋" w:cs="仿宋"/>
          <w:spacing w:val="9"/>
          <w:sz w:val="31"/>
          <w:szCs w:val="31"/>
        </w:rPr>
        <w:t>获得</w:t>
      </w:r>
      <w:r>
        <w:rPr>
          <w:rFonts w:ascii="仿宋" w:hAnsi="仿宋" w:eastAsia="仿宋" w:cs="仿宋"/>
          <w:spacing w:val="9"/>
          <w:sz w:val="31"/>
          <w:szCs w:val="31"/>
          <w:shd w:val="clear" w:fill="FFFFFF" w:themeFill="background1"/>
        </w:rPr>
        <w:t>200以上学分</w:t>
      </w:r>
      <w:r>
        <w:rPr>
          <w:rFonts w:ascii="仿宋" w:hAnsi="仿宋" w:eastAsia="仿宋" w:cs="仿宋"/>
          <w:spacing w:val="9"/>
          <w:sz w:val="31"/>
          <w:szCs w:val="31"/>
        </w:rPr>
        <w:t>，并</w:t>
      </w:r>
      <w:r>
        <w:rPr>
          <w:rFonts w:ascii="仿宋" w:hAnsi="仿宋" w:eastAsia="仿宋" w:cs="仿宋"/>
          <w:spacing w:val="8"/>
          <w:sz w:val="31"/>
          <w:szCs w:val="31"/>
        </w:rPr>
        <w:t>具备较高</w:t>
      </w:r>
      <w:r>
        <w:rPr>
          <w:rFonts w:ascii="仿宋" w:hAnsi="仿宋" w:eastAsia="仿宋" w:cs="仿宋"/>
          <w:spacing w:val="25"/>
          <w:sz w:val="31"/>
          <w:szCs w:val="31"/>
        </w:rPr>
        <w:t>的思想道德品质和优良的职业素养，熟练掌握专业知识和实践技</w:t>
      </w:r>
      <w:r>
        <w:rPr>
          <w:rFonts w:ascii="仿宋" w:hAnsi="仿宋" w:eastAsia="仿宋" w:cs="仿宋"/>
          <w:spacing w:val="-9"/>
          <w:sz w:val="31"/>
          <w:szCs w:val="31"/>
        </w:rPr>
        <w:t>能。</w:t>
      </w:r>
    </w:p>
    <w:p w14:paraId="6249CB72">
      <w:pPr>
        <w:spacing w:before="31" w:line="247" w:lineRule="auto"/>
        <w:ind w:left="18" w:firstLine="658"/>
        <w:rPr>
          <w:rFonts w:ascii="仿宋" w:hAnsi="仿宋" w:eastAsia="仿宋" w:cs="仿宋"/>
          <w:spacing w:val="8"/>
          <w:sz w:val="31"/>
          <w:szCs w:val="31"/>
        </w:rPr>
        <w:sectPr>
          <w:footerReference r:id="rId20" w:type="default"/>
          <w:pgSz w:w="11910" w:h="16840"/>
          <w:pgMar w:top="652" w:right="1242" w:bottom="1283" w:left="1260" w:header="0" w:footer="1048" w:gutter="0"/>
          <w:pgBorders>
            <w:top w:val="none" w:sz="0" w:space="0"/>
            <w:left w:val="none" w:sz="0" w:space="0"/>
            <w:bottom w:val="none" w:sz="0" w:space="0"/>
            <w:right w:val="none" w:sz="0" w:space="0"/>
          </w:pgBorders>
          <w:cols w:space="720" w:num="1"/>
        </w:sectPr>
      </w:pPr>
      <w:bookmarkStart w:id="27" w:name="bookmark26"/>
      <w:bookmarkEnd w:id="27"/>
      <w:r>
        <w:rPr>
          <w:rFonts w:ascii="楷体" w:hAnsi="楷体" w:eastAsia="楷体" w:cs="楷体"/>
          <w:b/>
          <w:bCs/>
          <w:spacing w:val="2"/>
          <w:sz w:val="31"/>
          <w:szCs w:val="31"/>
        </w:rPr>
        <w:t>（二）证书要求</w:t>
      </w:r>
    </w:p>
    <w:p w14:paraId="329AF46D">
      <w:pPr>
        <w:pStyle w:val="2"/>
        <w:spacing w:line="381" w:lineRule="auto"/>
      </w:pPr>
      <w:bookmarkStart w:id="28" w:name="bookmark22"/>
      <w:bookmarkEnd w:id="28"/>
    </w:p>
    <w:p w14:paraId="2B35A268">
      <w:pPr>
        <w:spacing w:before="291" w:line="234" w:lineRule="auto"/>
        <w:ind w:left="678"/>
        <w:outlineLvl w:val="1"/>
        <w:rPr>
          <w:rFonts w:ascii="楷体" w:hAnsi="楷体" w:eastAsia="楷体" w:cs="楷体"/>
          <w:sz w:val="31"/>
          <w:szCs w:val="31"/>
        </w:rPr>
      </w:pPr>
      <w:bookmarkStart w:id="29" w:name="bookmark24"/>
      <w:bookmarkEnd w:id="29"/>
    </w:p>
    <w:p w14:paraId="0114B94C">
      <w:pPr>
        <w:spacing w:before="100" w:line="225" w:lineRule="auto"/>
        <w:ind w:left="675"/>
        <w:rPr>
          <w:rFonts w:ascii="仿宋" w:hAnsi="仿宋" w:eastAsia="仿宋" w:cs="仿宋"/>
          <w:sz w:val="31"/>
          <w:szCs w:val="31"/>
        </w:rPr>
      </w:pPr>
      <w:r>
        <w:rPr>
          <w:rFonts w:ascii="仿宋" w:hAnsi="仿宋" w:eastAsia="仿宋" w:cs="仿宋"/>
          <w:spacing w:val="6"/>
          <w:sz w:val="31"/>
          <w:szCs w:val="31"/>
        </w:rPr>
        <w:t>学生在校期间考取以下证书之一。</w:t>
      </w:r>
    </w:p>
    <w:p w14:paraId="1367B998">
      <w:pPr>
        <w:spacing w:before="38" w:line="226" w:lineRule="auto"/>
        <w:ind w:left="703"/>
        <w:rPr>
          <w:rFonts w:ascii="仿宋" w:hAnsi="仿宋" w:eastAsia="仿宋" w:cs="仿宋"/>
          <w:sz w:val="31"/>
          <w:szCs w:val="31"/>
        </w:rPr>
      </w:pPr>
      <w:r>
        <w:rPr>
          <w:rFonts w:ascii="仿宋" w:hAnsi="仿宋" w:eastAsia="仿宋" w:cs="仿宋"/>
          <w:spacing w:val="3"/>
          <w:sz w:val="31"/>
          <w:szCs w:val="31"/>
        </w:rPr>
        <w:t>中式烹调师、</w:t>
      </w:r>
      <w:r>
        <w:rPr>
          <w:rFonts w:ascii="仿宋" w:hAnsi="仿宋" w:eastAsia="仿宋" w:cs="仿宋"/>
          <w:spacing w:val="-75"/>
          <w:sz w:val="31"/>
          <w:szCs w:val="31"/>
        </w:rPr>
        <w:t xml:space="preserve"> </w:t>
      </w:r>
      <w:r>
        <w:rPr>
          <w:rFonts w:ascii="仿宋" w:hAnsi="仿宋" w:eastAsia="仿宋" w:cs="仿宋"/>
          <w:spacing w:val="3"/>
          <w:sz w:val="31"/>
          <w:szCs w:val="31"/>
        </w:rPr>
        <w:t>中式面点师。</w:t>
      </w:r>
    </w:p>
    <w:p w14:paraId="79ED47BA">
      <w:pPr>
        <w:pStyle w:val="2"/>
        <w:spacing w:line="390" w:lineRule="auto"/>
      </w:pPr>
    </w:p>
    <w:p w14:paraId="12EDFF79">
      <w:pPr>
        <w:spacing w:before="101" w:line="227" w:lineRule="auto"/>
        <w:ind w:left="657"/>
        <w:outlineLvl w:val="0"/>
        <w:rPr>
          <w:rFonts w:ascii="黑体" w:hAnsi="黑体" w:eastAsia="黑体" w:cs="黑体"/>
          <w:sz w:val="31"/>
          <w:szCs w:val="31"/>
        </w:rPr>
      </w:pPr>
      <w:bookmarkStart w:id="30" w:name="bookmark27"/>
      <w:bookmarkEnd w:id="30"/>
      <w:r>
        <w:rPr>
          <w:rFonts w:ascii="黑体" w:hAnsi="黑体" w:eastAsia="黑体" w:cs="黑体"/>
          <w:b/>
          <w:bCs/>
          <w:spacing w:val="3"/>
          <w:sz w:val="31"/>
          <w:szCs w:val="31"/>
        </w:rPr>
        <w:t>十、附录</w:t>
      </w:r>
    </w:p>
    <w:p w14:paraId="6BBF1029">
      <w:pPr>
        <w:pStyle w:val="2"/>
        <w:spacing w:line="408" w:lineRule="auto"/>
      </w:pPr>
    </w:p>
    <w:p w14:paraId="188B2109">
      <w:pPr>
        <w:spacing w:before="101" w:line="235" w:lineRule="auto"/>
        <w:ind w:left="678"/>
        <w:outlineLvl w:val="1"/>
        <w:rPr>
          <w:rFonts w:ascii="楷体" w:hAnsi="楷体" w:eastAsia="楷体" w:cs="楷体"/>
          <w:sz w:val="31"/>
          <w:szCs w:val="31"/>
        </w:rPr>
      </w:pPr>
      <w:bookmarkStart w:id="31" w:name="bookmark28"/>
      <w:bookmarkEnd w:id="31"/>
      <w:r>
        <w:rPr>
          <w:rFonts w:ascii="楷体" w:hAnsi="楷体" w:eastAsia="楷体" w:cs="楷体"/>
          <w:b/>
          <w:bCs/>
          <w:spacing w:val="2"/>
          <w:sz w:val="31"/>
          <w:szCs w:val="31"/>
        </w:rPr>
        <w:t>（一）编制依据</w:t>
      </w:r>
    </w:p>
    <w:p w14:paraId="69A2B8BA">
      <w:pPr>
        <w:pStyle w:val="2"/>
        <w:spacing w:line="343" w:lineRule="auto"/>
      </w:pPr>
    </w:p>
    <w:p w14:paraId="75701B95">
      <w:pPr>
        <w:spacing w:before="101" w:line="247" w:lineRule="auto"/>
        <w:ind w:left="26" w:firstLine="649"/>
        <w:rPr>
          <w:rFonts w:ascii="仿宋" w:hAnsi="仿宋" w:eastAsia="仿宋" w:cs="仿宋"/>
          <w:sz w:val="31"/>
          <w:szCs w:val="31"/>
        </w:rPr>
      </w:pPr>
      <w:r>
        <w:rPr>
          <w:rFonts w:ascii="仿宋" w:hAnsi="仿宋" w:eastAsia="仿宋" w:cs="仿宋"/>
          <w:spacing w:val="16"/>
          <w:sz w:val="31"/>
          <w:szCs w:val="31"/>
        </w:rPr>
        <w:t>1．教育部关于印发《中等职业学校管理规程》</w:t>
      </w:r>
      <w:r>
        <w:rPr>
          <w:rFonts w:ascii="仿宋" w:hAnsi="仿宋" w:eastAsia="仿宋" w:cs="仿宋"/>
          <w:spacing w:val="-69"/>
          <w:sz w:val="31"/>
          <w:szCs w:val="31"/>
        </w:rPr>
        <w:t xml:space="preserve"> </w:t>
      </w:r>
      <w:r>
        <w:rPr>
          <w:rFonts w:ascii="仿宋" w:hAnsi="仿宋" w:eastAsia="仿宋" w:cs="仿宋"/>
          <w:spacing w:val="16"/>
          <w:sz w:val="31"/>
          <w:szCs w:val="31"/>
        </w:rPr>
        <w:t>的通知（教职</w:t>
      </w:r>
      <w:r>
        <w:rPr>
          <w:rFonts w:ascii="仿宋" w:hAnsi="仿宋" w:eastAsia="仿宋" w:cs="仿宋"/>
          <w:spacing w:val="-1"/>
          <w:sz w:val="31"/>
          <w:szCs w:val="31"/>
        </w:rPr>
        <w:t>成[2010]6</w:t>
      </w:r>
      <w:r>
        <w:rPr>
          <w:rFonts w:ascii="仿宋" w:hAnsi="仿宋" w:eastAsia="仿宋" w:cs="仿宋"/>
          <w:spacing w:val="42"/>
          <w:sz w:val="31"/>
          <w:szCs w:val="31"/>
        </w:rPr>
        <w:t xml:space="preserve"> </w:t>
      </w:r>
      <w:r>
        <w:rPr>
          <w:rFonts w:ascii="仿宋" w:hAnsi="仿宋" w:eastAsia="仿宋" w:cs="仿宋"/>
          <w:spacing w:val="-1"/>
          <w:sz w:val="31"/>
          <w:szCs w:val="31"/>
        </w:rPr>
        <w:t>号）</w:t>
      </w:r>
    </w:p>
    <w:p w14:paraId="616D22A6">
      <w:pPr>
        <w:spacing w:line="247" w:lineRule="auto"/>
        <w:ind w:left="67" w:right="2" w:firstLine="588"/>
        <w:rPr>
          <w:rFonts w:ascii="仿宋" w:hAnsi="仿宋" w:eastAsia="仿宋" w:cs="仿宋"/>
          <w:sz w:val="31"/>
          <w:szCs w:val="31"/>
        </w:rPr>
      </w:pPr>
      <w:r>
        <w:rPr>
          <w:rFonts w:ascii="仿宋" w:hAnsi="仿宋" w:eastAsia="仿宋" w:cs="仿宋"/>
          <w:spacing w:val="13"/>
          <w:sz w:val="31"/>
          <w:szCs w:val="31"/>
        </w:rPr>
        <w:t>2．教育部关于印发《中等职业学校设置标准》的通知(教职成</w:t>
      </w:r>
      <w:r>
        <w:rPr>
          <w:rFonts w:ascii="仿宋" w:hAnsi="仿宋" w:eastAsia="仿宋" w:cs="仿宋"/>
          <w:spacing w:val="-8"/>
          <w:sz w:val="31"/>
          <w:szCs w:val="31"/>
        </w:rPr>
        <w:t>(2010)</w:t>
      </w:r>
      <w:r>
        <w:rPr>
          <w:rFonts w:ascii="仿宋" w:hAnsi="仿宋" w:eastAsia="仿宋" w:cs="仿宋"/>
          <w:spacing w:val="42"/>
          <w:sz w:val="31"/>
          <w:szCs w:val="31"/>
        </w:rPr>
        <w:t xml:space="preserve"> </w:t>
      </w:r>
      <w:r>
        <w:rPr>
          <w:rFonts w:ascii="仿宋" w:hAnsi="仿宋" w:eastAsia="仿宋" w:cs="仿宋"/>
          <w:spacing w:val="-8"/>
          <w:sz w:val="31"/>
          <w:szCs w:val="31"/>
        </w:rPr>
        <w:t>12</w:t>
      </w:r>
      <w:r>
        <w:rPr>
          <w:rFonts w:ascii="仿宋" w:hAnsi="仿宋" w:eastAsia="仿宋" w:cs="仿宋"/>
          <w:spacing w:val="34"/>
          <w:sz w:val="31"/>
          <w:szCs w:val="31"/>
        </w:rPr>
        <w:t xml:space="preserve"> </w:t>
      </w:r>
      <w:r>
        <w:rPr>
          <w:rFonts w:ascii="仿宋" w:hAnsi="仿宋" w:eastAsia="仿宋" w:cs="仿宋"/>
          <w:spacing w:val="-8"/>
          <w:sz w:val="31"/>
          <w:szCs w:val="31"/>
        </w:rPr>
        <w:t>号)</w:t>
      </w:r>
    </w:p>
    <w:p w14:paraId="624EA4EF">
      <w:pPr>
        <w:spacing w:before="3" w:line="236" w:lineRule="auto"/>
        <w:ind w:left="25" w:firstLine="632"/>
        <w:rPr>
          <w:rFonts w:ascii="仿宋" w:hAnsi="仿宋" w:eastAsia="仿宋" w:cs="仿宋"/>
          <w:sz w:val="31"/>
          <w:szCs w:val="31"/>
        </w:rPr>
      </w:pPr>
      <w:r>
        <w:rPr>
          <w:rFonts w:ascii="仿宋" w:hAnsi="仿宋" w:eastAsia="仿宋" w:cs="仿宋"/>
          <w:spacing w:val="20"/>
          <w:sz w:val="31"/>
          <w:szCs w:val="31"/>
        </w:rPr>
        <w:t>3．教育部办公厅关于印发《中等职业学校专业设</w:t>
      </w:r>
      <w:r>
        <w:rPr>
          <w:rFonts w:ascii="仿宋" w:hAnsi="仿宋" w:eastAsia="仿宋" w:cs="仿宋"/>
          <w:spacing w:val="19"/>
          <w:sz w:val="31"/>
          <w:szCs w:val="31"/>
        </w:rPr>
        <w:t>置管理办法</w:t>
      </w:r>
      <w:r>
        <w:rPr>
          <w:rFonts w:ascii="仿宋" w:hAnsi="仿宋" w:eastAsia="仿宋" w:cs="仿宋"/>
          <w:spacing w:val="6"/>
          <w:sz w:val="31"/>
          <w:szCs w:val="31"/>
        </w:rPr>
        <w:t>（试行）》的通知(教职成(2010)9 号)</w:t>
      </w:r>
    </w:p>
    <w:p w14:paraId="725F3CF3">
      <w:pPr>
        <w:spacing w:before="35" w:line="228" w:lineRule="auto"/>
        <w:ind w:left="650"/>
        <w:rPr>
          <w:rFonts w:ascii="仿宋" w:hAnsi="仿宋" w:eastAsia="仿宋" w:cs="仿宋"/>
          <w:sz w:val="31"/>
          <w:szCs w:val="31"/>
        </w:rPr>
      </w:pPr>
      <w:r>
        <w:rPr>
          <w:rFonts w:ascii="仿宋" w:hAnsi="仿宋" w:eastAsia="仿宋" w:cs="仿宋"/>
          <w:spacing w:val="5"/>
          <w:sz w:val="31"/>
          <w:szCs w:val="31"/>
        </w:rPr>
        <w:t>4．《国家职业教育改革实施方案》</w:t>
      </w:r>
      <w:r>
        <w:rPr>
          <w:rFonts w:ascii="仿宋" w:hAnsi="仿宋" w:eastAsia="仿宋" w:cs="仿宋"/>
          <w:spacing w:val="-67"/>
          <w:sz w:val="31"/>
          <w:szCs w:val="31"/>
        </w:rPr>
        <w:t xml:space="preserve"> </w:t>
      </w:r>
      <w:r>
        <w:rPr>
          <w:rFonts w:ascii="仿宋" w:hAnsi="仿宋" w:eastAsia="仿宋" w:cs="仿宋"/>
          <w:spacing w:val="5"/>
          <w:sz w:val="31"/>
          <w:szCs w:val="31"/>
        </w:rPr>
        <w:t>(国发〔2019〕4 号)</w:t>
      </w:r>
    </w:p>
    <w:p w14:paraId="65D4CDB0">
      <w:pPr>
        <w:spacing w:before="32" w:line="238" w:lineRule="auto"/>
        <w:ind w:left="16" w:right="2" w:firstLine="642"/>
        <w:rPr>
          <w:rFonts w:ascii="仿宋" w:hAnsi="仿宋" w:eastAsia="仿宋" w:cs="仿宋"/>
          <w:sz w:val="31"/>
          <w:szCs w:val="31"/>
        </w:rPr>
      </w:pPr>
      <w:r>
        <w:rPr>
          <w:rFonts w:ascii="仿宋" w:hAnsi="仿宋" w:eastAsia="仿宋" w:cs="仿宋"/>
          <w:spacing w:val="12"/>
          <w:sz w:val="31"/>
          <w:szCs w:val="31"/>
        </w:rPr>
        <w:t>5．《中等职业学校思想政治、语文、历史课程标准（2020 年</w:t>
      </w:r>
      <w:r>
        <w:rPr>
          <w:rFonts w:ascii="仿宋" w:hAnsi="仿宋" w:eastAsia="仿宋" w:cs="仿宋"/>
          <w:spacing w:val="1"/>
          <w:sz w:val="31"/>
          <w:szCs w:val="31"/>
        </w:rPr>
        <w:t>版）》</w:t>
      </w:r>
      <w:r>
        <w:rPr>
          <w:rFonts w:ascii="仿宋" w:hAnsi="仿宋" w:eastAsia="仿宋" w:cs="仿宋"/>
          <w:spacing w:val="-77"/>
          <w:sz w:val="31"/>
          <w:szCs w:val="31"/>
        </w:rPr>
        <w:t xml:space="preserve"> </w:t>
      </w:r>
      <w:r>
        <w:rPr>
          <w:rFonts w:ascii="仿宋" w:hAnsi="仿宋" w:eastAsia="仿宋" w:cs="仿宋"/>
          <w:spacing w:val="1"/>
          <w:sz w:val="31"/>
          <w:szCs w:val="31"/>
        </w:rPr>
        <w:t>(教材〔2020〕号)</w:t>
      </w:r>
    </w:p>
    <w:p w14:paraId="55DF299E">
      <w:pPr>
        <w:spacing w:before="32" w:line="238" w:lineRule="auto"/>
        <w:ind w:left="28" w:firstLine="625"/>
        <w:rPr>
          <w:rFonts w:ascii="仿宋" w:hAnsi="仿宋" w:eastAsia="仿宋" w:cs="仿宋"/>
          <w:sz w:val="31"/>
          <w:szCs w:val="31"/>
        </w:rPr>
      </w:pPr>
      <w:r>
        <w:rPr>
          <w:rFonts w:ascii="仿宋" w:hAnsi="仿宋" w:eastAsia="仿宋" w:cs="仿宋"/>
          <w:spacing w:val="12"/>
          <w:sz w:val="31"/>
          <w:szCs w:val="31"/>
        </w:rPr>
        <w:t>6．《中等职业学校公共基础课程方案》</w:t>
      </w:r>
      <w:r>
        <w:rPr>
          <w:rFonts w:ascii="仿宋" w:hAnsi="仿宋" w:eastAsia="仿宋" w:cs="仿宋"/>
          <w:spacing w:val="-129"/>
          <w:sz w:val="31"/>
          <w:szCs w:val="31"/>
        </w:rPr>
        <w:t xml:space="preserve"> </w:t>
      </w:r>
      <w:r>
        <w:rPr>
          <w:rFonts w:ascii="仿宋" w:hAnsi="仿宋" w:eastAsia="仿宋" w:cs="仿宋"/>
          <w:spacing w:val="12"/>
          <w:sz w:val="31"/>
          <w:szCs w:val="31"/>
        </w:rPr>
        <w:t>（教职成厅〔201</w:t>
      </w:r>
      <w:r>
        <w:rPr>
          <w:rFonts w:ascii="仿宋" w:hAnsi="仿宋" w:eastAsia="仿宋" w:cs="仿宋"/>
          <w:spacing w:val="11"/>
          <w:sz w:val="31"/>
          <w:szCs w:val="31"/>
        </w:rPr>
        <w:t>9〕6</w:t>
      </w:r>
      <w:r>
        <w:rPr>
          <w:rFonts w:ascii="仿宋" w:hAnsi="仿宋" w:eastAsia="仿宋" w:cs="仿宋"/>
          <w:spacing w:val="-10"/>
          <w:sz w:val="31"/>
          <w:szCs w:val="31"/>
        </w:rPr>
        <w:t>号）</w:t>
      </w:r>
    </w:p>
    <w:p w14:paraId="45030294">
      <w:pPr>
        <w:spacing w:before="31" w:line="227" w:lineRule="auto"/>
        <w:ind w:left="659"/>
        <w:rPr>
          <w:rFonts w:ascii="仿宋" w:hAnsi="仿宋" w:eastAsia="仿宋" w:cs="仿宋"/>
          <w:sz w:val="31"/>
          <w:szCs w:val="31"/>
        </w:rPr>
      </w:pPr>
      <w:r>
        <w:rPr>
          <w:rFonts w:ascii="仿宋" w:hAnsi="仿宋" w:eastAsia="仿宋" w:cs="仿宋"/>
          <w:spacing w:val="8"/>
          <w:sz w:val="31"/>
          <w:szCs w:val="31"/>
        </w:rPr>
        <w:t>7．《中等职业学校课程标准（2020年版）》</w:t>
      </w:r>
    </w:p>
    <w:p w14:paraId="65410882">
      <w:pPr>
        <w:spacing w:before="33" w:line="228" w:lineRule="auto"/>
        <w:ind w:left="653"/>
        <w:rPr>
          <w:rFonts w:ascii="仿宋" w:hAnsi="仿宋" w:eastAsia="仿宋" w:cs="仿宋"/>
          <w:sz w:val="31"/>
          <w:szCs w:val="31"/>
        </w:rPr>
      </w:pPr>
      <w:r>
        <w:rPr>
          <w:rFonts w:ascii="仿宋" w:hAnsi="仿宋" w:eastAsia="仿宋" w:cs="仿宋"/>
          <w:spacing w:val="8"/>
          <w:sz w:val="31"/>
          <w:szCs w:val="31"/>
        </w:rPr>
        <w:t>8．《职业教育专业目录（2021年）》</w:t>
      </w:r>
    </w:p>
    <w:p w14:paraId="1A257E85">
      <w:pPr>
        <w:spacing w:before="34" w:line="237" w:lineRule="auto"/>
        <w:ind w:left="33" w:firstLine="619"/>
        <w:rPr>
          <w:rFonts w:ascii="仿宋" w:hAnsi="仿宋" w:eastAsia="仿宋" w:cs="仿宋"/>
          <w:sz w:val="31"/>
          <w:szCs w:val="31"/>
        </w:rPr>
      </w:pPr>
      <w:r>
        <w:rPr>
          <w:rFonts w:ascii="仿宋" w:hAnsi="仿宋" w:eastAsia="仿宋" w:cs="仿宋"/>
          <w:spacing w:val="20"/>
          <w:sz w:val="31"/>
          <w:szCs w:val="31"/>
        </w:rPr>
        <w:t>9．《关于职业院校专业人才培养方案制定与实施工作的指导</w:t>
      </w:r>
      <w:r>
        <w:rPr>
          <w:rFonts w:ascii="仿宋" w:hAnsi="仿宋" w:eastAsia="仿宋" w:cs="仿宋"/>
          <w:spacing w:val="1"/>
          <w:sz w:val="31"/>
          <w:szCs w:val="31"/>
        </w:rPr>
        <w:t>意见》</w:t>
      </w:r>
      <w:r>
        <w:rPr>
          <w:rFonts w:ascii="仿宋" w:hAnsi="仿宋" w:eastAsia="仿宋" w:cs="仿宋"/>
          <w:spacing w:val="-74"/>
          <w:sz w:val="31"/>
          <w:szCs w:val="31"/>
        </w:rPr>
        <w:t xml:space="preserve"> </w:t>
      </w:r>
      <w:r>
        <w:rPr>
          <w:rFonts w:ascii="仿宋" w:hAnsi="仿宋" w:eastAsia="仿宋" w:cs="仿宋"/>
          <w:spacing w:val="1"/>
          <w:sz w:val="31"/>
          <w:szCs w:val="31"/>
        </w:rPr>
        <w:t>(教职成〔2019〕13 号)</w:t>
      </w:r>
    </w:p>
    <w:p w14:paraId="39E7EC9D">
      <w:pPr>
        <w:spacing w:before="33" w:line="236" w:lineRule="auto"/>
        <w:ind w:left="26" w:right="2" w:firstLine="649"/>
        <w:rPr>
          <w:rFonts w:ascii="仿宋" w:hAnsi="仿宋" w:eastAsia="仿宋" w:cs="仿宋"/>
          <w:sz w:val="31"/>
          <w:szCs w:val="31"/>
        </w:rPr>
      </w:pPr>
      <w:r>
        <w:rPr>
          <w:rFonts w:ascii="仿宋" w:hAnsi="仿宋" w:eastAsia="仿宋" w:cs="仿宋"/>
          <w:spacing w:val="13"/>
          <w:sz w:val="31"/>
          <w:szCs w:val="31"/>
        </w:rPr>
        <w:t>10．《关于组织做好职业院校专业人才培养方案制订与</w:t>
      </w:r>
      <w:r>
        <w:rPr>
          <w:rFonts w:ascii="仿宋" w:hAnsi="仿宋" w:eastAsia="仿宋" w:cs="仿宋"/>
          <w:spacing w:val="12"/>
          <w:sz w:val="31"/>
          <w:szCs w:val="31"/>
        </w:rPr>
        <w:t>实施工</w:t>
      </w:r>
      <w:r>
        <w:rPr>
          <w:rFonts w:ascii="仿宋" w:hAnsi="仿宋" w:eastAsia="仿宋" w:cs="仿宋"/>
          <w:spacing w:val="1"/>
          <w:sz w:val="31"/>
          <w:szCs w:val="31"/>
        </w:rPr>
        <w:t>作的通知》</w:t>
      </w:r>
      <w:r>
        <w:rPr>
          <w:rFonts w:ascii="仿宋" w:hAnsi="仿宋" w:eastAsia="仿宋" w:cs="仿宋"/>
          <w:spacing w:val="-59"/>
          <w:sz w:val="31"/>
          <w:szCs w:val="31"/>
        </w:rPr>
        <w:t xml:space="preserve"> </w:t>
      </w:r>
      <w:r>
        <w:rPr>
          <w:rFonts w:ascii="仿宋" w:hAnsi="仿宋" w:eastAsia="仿宋" w:cs="仿宋"/>
          <w:spacing w:val="1"/>
          <w:sz w:val="31"/>
          <w:szCs w:val="31"/>
        </w:rPr>
        <w:t>( 教职成司函〔2019〕61</w:t>
      </w:r>
      <w:r>
        <w:rPr>
          <w:rFonts w:ascii="仿宋" w:hAnsi="仿宋" w:eastAsia="仿宋" w:cs="仿宋"/>
          <w:spacing w:val="33"/>
          <w:sz w:val="31"/>
          <w:szCs w:val="31"/>
        </w:rPr>
        <w:t xml:space="preserve"> </w:t>
      </w:r>
      <w:r>
        <w:rPr>
          <w:rFonts w:ascii="仿宋" w:hAnsi="仿宋" w:eastAsia="仿宋" w:cs="仿宋"/>
          <w:spacing w:val="1"/>
          <w:sz w:val="31"/>
          <w:szCs w:val="31"/>
        </w:rPr>
        <w:t>号)</w:t>
      </w:r>
    </w:p>
    <w:p w14:paraId="169FE61B">
      <w:pPr>
        <w:spacing w:before="36" w:line="227" w:lineRule="auto"/>
        <w:ind w:left="675"/>
        <w:rPr>
          <w:rFonts w:ascii="仿宋" w:hAnsi="仿宋" w:eastAsia="仿宋" w:cs="仿宋"/>
          <w:sz w:val="31"/>
          <w:szCs w:val="31"/>
        </w:rPr>
      </w:pPr>
      <w:bookmarkStart w:id="32" w:name="bookmark29"/>
      <w:bookmarkEnd w:id="32"/>
      <w:r>
        <w:rPr>
          <w:rFonts w:ascii="仿宋" w:hAnsi="仿宋" w:eastAsia="仿宋" w:cs="仿宋"/>
          <w:spacing w:val="7"/>
          <w:sz w:val="31"/>
          <w:szCs w:val="31"/>
        </w:rPr>
        <w:t>11．《中等职业教育专业教学标准-2025年修（制）订》</w:t>
      </w:r>
    </w:p>
    <w:p w14:paraId="6AF5AEB8">
      <w:pPr>
        <w:spacing w:line="227" w:lineRule="auto"/>
        <w:rPr>
          <w:rFonts w:ascii="仿宋" w:hAnsi="仿宋" w:eastAsia="仿宋" w:cs="仿宋"/>
          <w:sz w:val="31"/>
          <w:szCs w:val="31"/>
        </w:rPr>
      </w:pPr>
    </w:p>
    <w:p w14:paraId="61E4BF6F">
      <w:pPr>
        <w:spacing w:before="100" w:line="239" w:lineRule="auto"/>
        <w:ind w:left="678"/>
        <w:outlineLvl w:val="1"/>
        <w:rPr>
          <w:rFonts w:ascii="楷体" w:hAnsi="楷体" w:eastAsia="楷体" w:cs="楷体"/>
          <w:sz w:val="31"/>
          <w:szCs w:val="31"/>
        </w:rPr>
      </w:pPr>
      <w:r>
        <w:rPr>
          <w:rFonts w:ascii="楷体" w:hAnsi="楷体" w:eastAsia="楷体" w:cs="楷体"/>
          <w:b/>
          <w:bCs/>
          <w:spacing w:val="2"/>
          <w:sz w:val="31"/>
          <w:szCs w:val="31"/>
        </w:rPr>
        <w:t>（二）动态调整</w:t>
      </w:r>
    </w:p>
    <w:p w14:paraId="1CCFBF18">
      <w:pPr>
        <w:pStyle w:val="2"/>
        <w:spacing w:line="361" w:lineRule="auto"/>
      </w:pPr>
    </w:p>
    <w:p w14:paraId="4C85D395">
      <w:pPr>
        <w:spacing w:before="101" w:line="225" w:lineRule="auto"/>
        <w:ind w:left="641"/>
        <w:rPr>
          <w:rFonts w:ascii="仿宋" w:hAnsi="仿宋" w:eastAsia="仿宋" w:cs="仿宋"/>
          <w:sz w:val="31"/>
          <w:szCs w:val="31"/>
        </w:rPr>
      </w:pPr>
      <w:r>
        <w:rPr>
          <w:rFonts w:ascii="仿宋" w:hAnsi="仿宋" w:eastAsia="仿宋" w:cs="仿宋"/>
          <w:spacing w:val="4"/>
          <w:sz w:val="31"/>
          <w:szCs w:val="31"/>
        </w:rPr>
        <w:t>本方案是由中餐烹饪专业建设小组在充分调研和分析的基础</w:t>
      </w:r>
    </w:p>
    <w:p w14:paraId="3C980760">
      <w:pPr>
        <w:spacing w:before="38" w:line="247" w:lineRule="auto"/>
        <w:ind w:left="20" w:firstLine="3"/>
        <w:rPr>
          <w:rFonts w:ascii="仿宋" w:hAnsi="仿宋" w:eastAsia="仿宋" w:cs="仿宋"/>
          <w:sz w:val="31"/>
          <w:szCs w:val="31"/>
        </w:rPr>
      </w:pPr>
      <w:r>
        <w:rPr>
          <w:rFonts w:ascii="仿宋" w:hAnsi="仿宋" w:eastAsia="仿宋" w:cs="仿宋"/>
          <w:spacing w:val="8"/>
          <w:sz w:val="31"/>
          <w:szCs w:val="31"/>
        </w:rPr>
        <w:t>上，根据市场对本专业人才的要求拟订，经由学校人才培养方案论</w:t>
      </w:r>
      <w:r>
        <w:rPr>
          <w:rFonts w:ascii="仿宋" w:hAnsi="仿宋" w:eastAsia="仿宋" w:cs="仿宋"/>
          <w:spacing w:val="6"/>
          <w:sz w:val="31"/>
          <w:szCs w:val="31"/>
        </w:rPr>
        <w:t>证会评审而最终制定。</w:t>
      </w:r>
    </w:p>
    <w:p w14:paraId="111C1CA5">
      <w:pPr>
        <w:spacing w:before="4" w:line="246" w:lineRule="auto"/>
        <w:ind w:left="20" w:right="52" w:firstLine="584"/>
        <w:jc w:val="both"/>
        <w:rPr>
          <w:rFonts w:ascii="楷体" w:hAnsi="楷体" w:eastAsia="楷体" w:cs="楷体"/>
          <w:sz w:val="31"/>
          <w:szCs w:val="31"/>
        </w:rPr>
        <w:sectPr>
          <w:footerReference r:id="rId21" w:type="default"/>
          <w:pgSz w:w="11910" w:h="16840"/>
          <w:pgMar w:top="652" w:right="1225" w:bottom="1283" w:left="1260" w:header="0" w:footer="1048" w:gutter="0"/>
          <w:pgBorders>
            <w:top w:val="none" w:sz="0" w:space="0"/>
            <w:left w:val="none" w:sz="0" w:space="0"/>
            <w:bottom w:val="none" w:sz="0" w:space="0"/>
            <w:right w:val="none" w:sz="0" w:space="0"/>
          </w:pgBorders>
          <w:cols w:space="720" w:num="1"/>
        </w:sectPr>
      </w:pPr>
      <w:r>
        <w:rPr>
          <w:rFonts w:ascii="仿宋" w:hAnsi="仿宋" w:eastAsia="仿宋" w:cs="仿宋"/>
          <w:spacing w:val="-6"/>
          <w:sz w:val="31"/>
          <w:szCs w:val="31"/>
        </w:rPr>
        <w:t>在人才培养方案实施过程中，根据学校专业建设情况，结合本地</w:t>
      </w:r>
      <w:r>
        <w:rPr>
          <w:rFonts w:ascii="仿宋" w:hAnsi="仿宋" w:eastAsia="仿宋" w:cs="仿宋"/>
          <w:spacing w:val="1"/>
          <w:sz w:val="31"/>
          <w:szCs w:val="31"/>
        </w:rPr>
        <w:t>区产业发展， 在不涉及人才培养方案指导思想、基本架构、主要指</w:t>
      </w:r>
      <w:r>
        <w:rPr>
          <w:rFonts w:ascii="仿宋" w:hAnsi="仿宋" w:eastAsia="仿宋" w:cs="仿宋"/>
          <w:spacing w:val="3"/>
          <w:sz w:val="31"/>
          <w:szCs w:val="31"/>
        </w:rPr>
        <w:t>标等前提下，可依据实际状况进行适当调整，以确保人才培养质量</w:t>
      </w:r>
      <w:r>
        <w:rPr>
          <w:rFonts w:ascii="仿宋" w:hAnsi="仿宋" w:eastAsia="仿宋" w:cs="仿宋"/>
          <w:spacing w:val="1"/>
          <w:sz w:val="31"/>
          <w:szCs w:val="31"/>
        </w:rPr>
        <w:t>达到培养目标。</w:t>
      </w:r>
    </w:p>
    <w:p w14:paraId="16D7B887">
      <w:pPr>
        <w:pStyle w:val="2"/>
        <w:spacing w:line="280" w:lineRule="auto"/>
      </w:pPr>
      <w:bookmarkStart w:id="33" w:name="bookmark34"/>
      <w:bookmarkEnd w:id="33"/>
    </w:p>
    <w:sectPr>
      <w:footerReference r:id="rId22" w:type="default"/>
      <w:pgSz w:w="11910" w:h="16840"/>
      <w:pgMar w:top="652" w:right="1396" w:bottom="1283" w:left="1260" w:header="0" w:footer="1048"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63695">
    <w:pPr>
      <w:spacing w:line="232" w:lineRule="auto"/>
      <w:ind w:left="4680"/>
      <w:rPr>
        <w:rFonts w:ascii="仿宋" w:hAnsi="仿宋" w:eastAsia="仿宋" w:cs="仿宋"/>
        <w:sz w:val="18"/>
        <w:szCs w:val="18"/>
      </w:rPr>
    </w:pPr>
    <w:r>
      <w:rPr>
        <w:rFonts w:ascii="仿宋" w:hAnsi="仿宋" w:eastAsia="仿宋" w:cs="仿宋"/>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8D81D">
    <w:pPr>
      <w:spacing w:line="232" w:lineRule="auto"/>
      <w:ind w:left="4761"/>
      <w:rPr>
        <w:rFonts w:ascii="仿宋" w:hAnsi="仿宋" w:eastAsia="仿宋" w:cs="仿宋"/>
        <w:sz w:val="18"/>
        <w:szCs w:val="18"/>
      </w:rPr>
    </w:pPr>
    <w:r>
      <w:rPr>
        <w:rFonts w:ascii="仿宋" w:hAnsi="仿宋" w:eastAsia="仿宋" w:cs="仿宋"/>
        <w:spacing w:val="-10"/>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35261">
    <w:pPr>
      <w:spacing w:line="232" w:lineRule="auto"/>
      <w:ind w:left="4761"/>
      <w:rPr>
        <w:rFonts w:ascii="仿宋" w:hAnsi="仿宋" w:eastAsia="仿宋" w:cs="仿宋"/>
        <w:sz w:val="18"/>
        <w:szCs w:val="18"/>
      </w:rPr>
    </w:pPr>
    <w:r>
      <w:rPr>
        <w:rFonts w:ascii="仿宋" w:hAnsi="仿宋" w:eastAsia="仿宋" w:cs="仿宋"/>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61394">
    <w:pPr>
      <w:spacing w:line="230" w:lineRule="auto"/>
      <w:ind w:left="4634"/>
      <w:rPr>
        <w:rFonts w:ascii="仿宋" w:hAnsi="仿宋" w:eastAsia="仿宋" w:cs="仿宋"/>
        <w:sz w:val="18"/>
        <w:szCs w:val="18"/>
      </w:rPr>
    </w:pPr>
    <w:r>
      <w:rPr>
        <w:rFonts w:ascii="仿宋" w:hAnsi="仿宋" w:eastAsia="仿宋" w:cs="仿宋"/>
        <w:spacing w:val="-10"/>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8E1A4">
    <w:pPr>
      <w:spacing w:line="232" w:lineRule="auto"/>
      <w:ind w:left="4634"/>
      <w:rPr>
        <w:rFonts w:ascii="仿宋" w:hAnsi="仿宋" w:eastAsia="仿宋" w:cs="仿宋"/>
        <w:sz w:val="18"/>
        <w:szCs w:val="18"/>
      </w:rPr>
    </w:pPr>
    <w:r>
      <w:rPr>
        <w:rFonts w:ascii="仿宋" w:hAnsi="仿宋" w:eastAsia="仿宋" w:cs="仿宋"/>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9ABE">
    <w:pPr>
      <w:spacing w:line="230" w:lineRule="auto"/>
      <w:ind w:left="4634"/>
      <w:rPr>
        <w:rFonts w:ascii="仿宋" w:hAnsi="仿宋" w:eastAsia="仿宋" w:cs="仿宋"/>
        <w:sz w:val="18"/>
        <w:szCs w:val="18"/>
      </w:rPr>
    </w:pPr>
    <w:r>
      <w:rPr>
        <w:rFonts w:ascii="仿宋" w:hAnsi="仿宋" w:eastAsia="仿宋" w:cs="仿宋"/>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7C51">
    <w:pPr>
      <w:spacing w:line="230" w:lineRule="auto"/>
      <w:ind w:left="4634"/>
      <w:rPr>
        <w:rFonts w:ascii="仿宋" w:hAnsi="仿宋" w:eastAsia="仿宋" w:cs="仿宋"/>
        <w:sz w:val="18"/>
        <w:szCs w:val="18"/>
      </w:rPr>
    </w:pPr>
    <w:r>
      <w:rPr>
        <w:rFonts w:ascii="仿宋" w:hAnsi="仿宋" w:eastAsia="仿宋" w:cs="仿宋"/>
        <w:spacing w:val="-10"/>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F59D8">
    <w:pPr>
      <w:spacing w:line="230" w:lineRule="auto"/>
      <w:ind w:left="4634"/>
      <w:rPr>
        <w:rFonts w:ascii="仿宋" w:hAnsi="仿宋" w:eastAsia="仿宋" w:cs="仿宋"/>
        <w:sz w:val="18"/>
        <w:szCs w:val="18"/>
      </w:rPr>
    </w:pPr>
    <w:r>
      <w:rPr>
        <w:rFonts w:ascii="仿宋" w:hAnsi="仿宋" w:eastAsia="仿宋" w:cs="仿宋"/>
        <w:spacing w:val="-10"/>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86C53">
    <w:pPr>
      <w:spacing w:line="230" w:lineRule="auto"/>
      <w:ind w:left="4634"/>
      <w:rPr>
        <w:rFonts w:ascii="仿宋" w:hAnsi="仿宋" w:eastAsia="仿宋" w:cs="仿宋"/>
        <w:sz w:val="18"/>
        <w:szCs w:val="18"/>
      </w:rPr>
    </w:pPr>
    <w:r>
      <w:rPr>
        <w:rFonts w:ascii="仿宋" w:hAnsi="仿宋" w:eastAsia="仿宋" w:cs="仿宋"/>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7A110">
    <w:pPr>
      <w:spacing w:line="230" w:lineRule="auto"/>
      <w:ind w:left="4623"/>
      <w:rPr>
        <w:rFonts w:ascii="仿宋" w:hAnsi="仿宋" w:eastAsia="仿宋" w:cs="仿宋"/>
        <w:sz w:val="18"/>
        <w:szCs w:val="18"/>
      </w:rPr>
    </w:pPr>
    <w:r>
      <w:rPr>
        <w:rFonts w:ascii="仿宋" w:hAnsi="仿宋" w:eastAsia="仿宋" w:cs="仿宋"/>
        <w:spacing w:val="-4"/>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57865">
    <w:pPr>
      <w:spacing w:line="230" w:lineRule="auto"/>
      <w:ind w:left="4670"/>
      <w:rPr>
        <w:rFonts w:ascii="仿宋" w:hAnsi="仿宋" w:eastAsia="仿宋" w:cs="仿宋"/>
        <w:sz w:val="18"/>
        <w:szCs w:val="18"/>
      </w:rPr>
    </w:pPr>
    <w:r>
      <w:rPr>
        <w:rFonts w:ascii="仿宋" w:hAnsi="仿宋" w:eastAsia="仿宋" w:cs="仿宋"/>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2E7CD">
    <w:pPr>
      <w:spacing w:line="232" w:lineRule="auto"/>
      <w:ind w:left="4676"/>
      <w:rPr>
        <w:rFonts w:ascii="仿宋" w:hAnsi="仿宋" w:eastAsia="仿宋" w:cs="仿宋"/>
        <w:sz w:val="18"/>
        <w:szCs w:val="18"/>
      </w:rPr>
    </w:pPr>
    <w:r>
      <w:rPr>
        <w:rFonts w:ascii="仿宋" w:hAnsi="仿宋" w:eastAsia="仿宋" w:cs="仿宋"/>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0AA5">
    <w:pPr>
      <w:spacing w:line="230" w:lineRule="auto"/>
      <w:ind w:left="4680"/>
      <w:rPr>
        <w:rFonts w:ascii="仿宋" w:hAnsi="仿宋" w:eastAsia="仿宋" w:cs="仿宋"/>
        <w:sz w:val="18"/>
        <w:szCs w:val="18"/>
      </w:rPr>
    </w:pPr>
    <w:r>
      <w:rPr>
        <w:rFonts w:ascii="仿宋" w:hAnsi="仿宋" w:eastAsia="仿宋" w:cs="仿宋"/>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2D31D">
    <w:pPr>
      <w:spacing w:line="230" w:lineRule="auto"/>
      <w:ind w:left="4678"/>
      <w:rPr>
        <w:rFonts w:ascii="仿宋" w:hAnsi="仿宋" w:eastAsia="仿宋" w:cs="仿宋"/>
        <w:sz w:val="18"/>
        <w:szCs w:val="18"/>
      </w:rPr>
    </w:pPr>
    <w:r>
      <w:rPr>
        <w:rFonts w:ascii="仿宋" w:hAnsi="仿宋" w:eastAsia="仿宋" w:cs="仿宋"/>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C48A3">
    <w:pPr>
      <w:spacing w:line="230" w:lineRule="auto"/>
      <w:ind w:left="4671"/>
      <w:rPr>
        <w:rFonts w:ascii="仿宋" w:hAnsi="仿宋" w:eastAsia="仿宋" w:cs="仿宋"/>
        <w:sz w:val="18"/>
        <w:szCs w:val="18"/>
      </w:rPr>
    </w:pPr>
    <w:r>
      <w:rPr>
        <w:rFonts w:ascii="仿宋" w:hAnsi="仿宋" w:eastAsia="仿宋" w:cs="仿宋"/>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428EB">
    <w:pPr>
      <w:spacing w:line="230" w:lineRule="auto"/>
      <w:ind w:left="4667"/>
      <w:rPr>
        <w:rFonts w:ascii="仿宋" w:hAnsi="仿宋" w:eastAsia="仿宋" w:cs="仿宋"/>
        <w:sz w:val="18"/>
        <w:szCs w:val="18"/>
      </w:rPr>
    </w:pPr>
    <w:r>
      <w:rPr>
        <w:rFonts w:ascii="仿宋" w:hAnsi="仿宋" w:eastAsia="仿宋" w:cs="仿宋"/>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56ED8">
    <w:pPr>
      <w:spacing w:line="230" w:lineRule="auto"/>
      <w:ind w:left="4667"/>
      <w:rPr>
        <w:rFonts w:ascii="仿宋" w:hAnsi="仿宋" w:eastAsia="仿宋" w:cs="仿宋"/>
        <w:sz w:val="18"/>
        <w:szCs w:val="18"/>
      </w:rPr>
    </w:pPr>
    <w:r>
      <w:rPr>
        <w:rFonts w:ascii="仿宋" w:hAnsi="仿宋" w:eastAsia="仿宋" w:cs="仿宋"/>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0377">
    <w:pPr>
      <w:spacing w:line="230" w:lineRule="auto"/>
      <w:ind w:left="4761"/>
      <w:rPr>
        <w:rFonts w:ascii="仿宋" w:hAnsi="仿宋" w:eastAsia="仿宋" w:cs="仿宋"/>
        <w:sz w:val="18"/>
        <w:szCs w:val="18"/>
      </w:rPr>
    </w:pPr>
    <w:r>
      <w:rPr>
        <w:rFonts w:ascii="仿宋" w:hAnsi="仿宋" w:eastAsia="仿宋" w:cs="仿宋"/>
        <w:spacing w:val="-10"/>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AD782"/>
    <w:multiLevelType w:val="singleLevel"/>
    <w:tmpl w:val="81EAD78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3326E"/>
    <w:rsid w:val="1993326E"/>
    <w:rsid w:val="268B33C8"/>
    <w:rsid w:val="29057462"/>
    <w:rsid w:val="498A7FB7"/>
    <w:rsid w:val="647406DA"/>
    <w:rsid w:val="66F66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2025-11-12T00:42:00Z</dcterms:created>
  <dc:creator>陌苏.辞梦(Blame)</dc:creator>
  <cp:lastModifiedBy>陌苏.辞梦(Blame)</cp:lastModifiedBy>
  <dcterms:modified xsi:type="dcterms:W3CDTF">2025-11-12T01:21:25Z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05C0EE948EC148BA94B379C0B79419E2_11</vt:lpwstr>
  </property>
  <property fmtid="{D5CDD505-2E9C-101B-9397-08002B2CF9AE}" pid="4" name="KSOTemplateDocerSaveRecord">
    <vt:lpwstr>eyJoZGlkIjoiMzYxYTg5ZTk0M2ZkYzA3OTY3MDcyNTIzZGE3ZTEyYTQiLCJ1c2VySWQiOiIxMjM5NjYyODMyIn0=</vt:lpwstr>
  </property>
</Properties>
</file>